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EBC59">
      <w:pPr>
        <w:spacing w:before="298" w:line="224" w:lineRule="auto"/>
        <w:ind w:left="5099"/>
        <w:rPr>
          <w:rFonts w:ascii="楷体" w:hAnsi="楷体" w:eastAsia="楷体" w:cs="楷体"/>
          <w:spacing w:val="3"/>
          <w:sz w:val="33"/>
          <w:szCs w:val="33"/>
        </w:rPr>
      </w:pPr>
    </w:p>
    <w:p w14:paraId="73D143B6">
      <w:pPr>
        <w:spacing w:before="298" w:line="224" w:lineRule="auto"/>
        <w:ind w:left="5099"/>
        <w:rPr>
          <w:rFonts w:ascii="楷体" w:hAnsi="楷体" w:eastAsia="楷体" w:cs="楷体"/>
          <w:spacing w:val="3"/>
          <w:sz w:val="33"/>
          <w:szCs w:val="33"/>
        </w:rPr>
      </w:pPr>
    </w:p>
    <w:p w14:paraId="1A670945">
      <w:pPr>
        <w:spacing w:before="298" w:line="224" w:lineRule="auto"/>
        <w:ind w:left="509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3"/>
          <w:sz w:val="32"/>
          <w:szCs w:val="32"/>
        </w:rPr>
        <w:t>岳交网约许〔202</w:t>
      </w:r>
      <w:r>
        <w:rPr>
          <w:rFonts w:hint="eastAsia" w:ascii="楷体_GB2312" w:hAnsi="楷体_GB2312" w:eastAsia="楷体_GB2312" w:cs="楷体_GB2312"/>
          <w:spacing w:val="3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pacing w:val="3"/>
          <w:sz w:val="32"/>
          <w:szCs w:val="32"/>
        </w:rPr>
        <w:t>〕1号</w:t>
      </w:r>
    </w:p>
    <w:p w14:paraId="01161405">
      <w:pPr>
        <w:spacing w:line="270" w:lineRule="auto"/>
        <w:rPr>
          <w:rFonts w:ascii="Arial"/>
          <w:sz w:val="21"/>
        </w:rPr>
      </w:pPr>
    </w:p>
    <w:p w14:paraId="32BE7160">
      <w:pPr>
        <w:spacing w:line="27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p w14:paraId="4335EEC8">
      <w:pPr>
        <w:spacing w:before="149" w:line="21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5"/>
          <w:sz w:val="44"/>
          <w:szCs w:val="44"/>
        </w:rPr>
        <w:t>岳阳市交通运输局</w:t>
      </w:r>
    </w:p>
    <w:p w14:paraId="492AA662">
      <w:pPr>
        <w:spacing w:before="1" w:line="21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5"/>
          <w:sz w:val="44"/>
          <w:szCs w:val="44"/>
        </w:rPr>
        <w:t>网络预约出租汽车经营行政许可决定书</w:t>
      </w:r>
    </w:p>
    <w:p w14:paraId="70BFCA68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FEAAF3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广州祺宸科技有限公司岳阳分公司：</w:t>
      </w:r>
    </w:p>
    <w:p w14:paraId="509483FB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你司202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日提交的网络预约出租汽车经营申请 收悉。经审查，你司符合《网约预约出租汽车经营服务管理暂 行办法》第五条、第六条之规定。结合贯彻深化“放管服”改 革和优化营商环境工作要求，决定准予你司网络预约出租汽车经营许可。请你司进一步强化资质能力建设，巩固提升线上、线下服务水平，并按下列要求从事网络预约出租汽车经营活动：</w:t>
      </w:r>
    </w:p>
    <w:p w14:paraId="14D0412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经营主体：广州祺宸科技有限公司岳阳分公司</w:t>
      </w:r>
    </w:p>
    <w:p w14:paraId="0604E85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址：湖南省岳阳市岳阳楼区通海路管理处亮山社区巴陵东路313号裕隆国际001幢615室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仅限办公）</w:t>
      </w:r>
    </w:p>
    <w:p w14:paraId="44563531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经营范围：网络预约出租汽车客运</w:t>
      </w:r>
    </w:p>
    <w:p w14:paraId="3DC8CDB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经营区域：岳阳市城区</w:t>
      </w:r>
    </w:p>
    <w:p w14:paraId="616D2DC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经营期限：自202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日起至203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3A0DF53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3E64D7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1AA169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0CF476">
      <w:pPr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岳阳市交通运输局</w:t>
      </w:r>
    </w:p>
    <w:p w14:paraId="4BBE51EA">
      <w:pPr>
        <w:ind w:firstLine="5760" w:firstLineChars="1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5" w:type="default"/>
      <w:pgSz w:w="11900" w:h="16700"/>
      <w:pgMar w:top="1419" w:right="1329" w:bottom="1210" w:left="1239" w:header="0" w:footer="11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1CA8F">
    <w:pPr>
      <w:spacing w:line="5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3CE261E"/>
    <w:rsid w:val="47DD2FC4"/>
    <w:rsid w:val="4BD05A47"/>
    <w:rsid w:val="676F07A9"/>
    <w:rsid w:val="6D1F7993"/>
    <w:rsid w:val="6E1F0F32"/>
    <w:rsid w:val="6FDD8486"/>
    <w:rsid w:val="71BF227B"/>
    <w:rsid w:val="7CBC5A8B"/>
    <w:rsid w:val="F9F750DC"/>
    <w:rsid w:val="FEAF7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341</Words>
  <Characters>370</Characters>
  <TotalTime>15</TotalTime>
  <ScaleCrop>false</ScaleCrop>
  <LinksUpToDate>false</LinksUpToDate>
  <CharactersWithSpaces>380</CharactersWithSpaces>
  <Application>WPS Office_12.1.2.23578_F1E327BC-269C-435d-A152-05C5408002CA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2026-03-30T23:09:00Z</dcterms:created>
  <dc:creator>Administrator</dc:creator>
  <cp:lastModifiedBy>高强</cp:lastModifiedBy>
  <cp:lastPrinted>2026-04-01T09:48:40Z</cp:lastPrinted>
  <dcterms:modified xsi:type="dcterms:W3CDTF">2026-04-01T09:49:19Z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2026-03-30T15:09:01Z</vt:filetime>
  </property>
  <property fmtid="{D5CDD505-2E9C-101B-9397-08002B2CF9AE}" pid="4" name="UsrData">
    <vt:lpwstr>69ca218bd3e451001f019a17wl</vt:lpwstr>
  </property>
  <property fmtid="{D5CDD505-2E9C-101B-9397-08002B2CF9AE}" pid="5" name="KSOTemplateDocerSaveRecord">
    <vt:lpwstr>eyJoZGlkIjoiZGVlMjIyZGI3Njc1OTMzMWM1YzMzYTBmNjAzMmUyOTIiLCJ1c2VySWQiOiIyNjMzNjYwNjIifQ==</vt:lpwstr>
  </property>
  <property fmtid="{D5CDD505-2E9C-101B-9397-08002B2CF9AE}" pid="6" name="KSOProductBuildVer">
    <vt:lpwstr>2052-12.1.2.23578</vt:lpwstr>
  </property>
  <property fmtid="{D5CDD505-2E9C-101B-9397-08002B2CF9AE}" pid="7" name="ICV">
    <vt:lpwstr>2CFF9F4D0A73449CB04828AED145E21E_12</vt:lpwstr>
  </property>
</Properties>
</file>