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DD452F">
      <w:pPr>
        <w:pStyle w:val="14"/>
        <w:jc w:val="center"/>
        <w:rPr>
          <w:rFonts w:hint="eastAsia" w:eastAsia="黑体"/>
          <w:sz w:val="56"/>
          <w:szCs w:val="56"/>
          <w:lang w:eastAsia="zh-CN"/>
        </w:rPr>
      </w:pPr>
    </w:p>
    <w:p w14:paraId="1998FA3A">
      <w:pPr>
        <w:pStyle w:val="14"/>
        <w:jc w:val="center"/>
        <w:rPr>
          <w:sz w:val="56"/>
          <w:szCs w:val="56"/>
        </w:rPr>
      </w:pPr>
    </w:p>
    <w:p w14:paraId="5814BE87">
      <w:pPr>
        <w:pStyle w:val="14"/>
        <w:jc w:val="center"/>
        <w:rPr>
          <w:sz w:val="84"/>
          <w:szCs w:val="84"/>
        </w:rPr>
      </w:pPr>
    </w:p>
    <w:p w14:paraId="6B465F2E">
      <w:pPr>
        <w:pStyle w:val="14"/>
        <w:jc w:val="center"/>
        <w:rPr>
          <w:sz w:val="84"/>
          <w:szCs w:val="84"/>
        </w:rPr>
      </w:pPr>
    </w:p>
    <w:p w14:paraId="38CCDBB5">
      <w:pPr>
        <w:pStyle w:val="14"/>
        <w:jc w:val="center"/>
        <w:rPr>
          <w:sz w:val="84"/>
          <w:szCs w:val="84"/>
        </w:rPr>
      </w:pPr>
      <w:r>
        <w:rPr>
          <w:rFonts w:hint="eastAsia"/>
          <w:sz w:val="84"/>
          <w:szCs w:val="84"/>
        </w:rPr>
        <w:t>202</w:t>
      </w:r>
      <w:r>
        <w:rPr>
          <w:rFonts w:hint="eastAsia"/>
          <w:sz w:val="84"/>
          <w:szCs w:val="84"/>
          <w:lang w:val="en-US" w:eastAsia="zh-CN"/>
        </w:rPr>
        <w:t>2</w:t>
      </w:r>
      <w:r>
        <w:rPr>
          <w:rFonts w:hint="eastAsia"/>
          <w:sz w:val="84"/>
          <w:szCs w:val="84"/>
        </w:rPr>
        <w:t>年度</w:t>
      </w:r>
    </w:p>
    <w:p w14:paraId="36253707">
      <w:pPr>
        <w:pStyle w:val="14"/>
        <w:jc w:val="center"/>
        <w:rPr>
          <w:sz w:val="84"/>
          <w:szCs w:val="84"/>
        </w:rPr>
      </w:pPr>
      <w:r>
        <w:rPr>
          <w:rFonts w:hint="eastAsia"/>
          <w:sz w:val="84"/>
          <w:szCs w:val="84"/>
          <w:lang w:eastAsia="zh-CN"/>
        </w:rPr>
        <w:t>岳阳市人民医院</w:t>
      </w:r>
      <w:r>
        <w:rPr>
          <w:rFonts w:hint="eastAsia"/>
          <w:sz w:val="84"/>
          <w:szCs w:val="84"/>
        </w:rPr>
        <w:t>部门（单位）部门决算</w:t>
      </w:r>
    </w:p>
    <w:p w14:paraId="7C40917D">
      <w:pPr>
        <w:pStyle w:val="14"/>
        <w:jc w:val="center"/>
        <w:rPr>
          <w:sz w:val="56"/>
          <w:szCs w:val="56"/>
        </w:rPr>
      </w:pPr>
    </w:p>
    <w:p w14:paraId="11236C4B">
      <w:pPr>
        <w:pStyle w:val="14"/>
        <w:jc w:val="center"/>
        <w:rPr>
          <w:sz w:val="56"/>
          <w:szCs w:val="56"/>
        </w:rPr>
      </w:pPr>
    </w:p>
    <w:p w14:paraId="4841D7EF">
      <w:pPr>
        <w:pStyle w:val="14"/>
        <w:jc w:val="center"/>
        <w:rPr>
          <w:sz w:val="56"/>
          <w:szCs w:val="56"/>
        </w:rPr>
      </w:pPr>
    </w:p>
    <w:p w14:paraId="316465C5">
      <w:pPr>
        <w:pStyle w:val="14"/>
        <w:jc w:val="center"/>
        <w:rPr>
          <w:sz w:val="56"/>
          <w:szCs w:val="56"/>
        </w:rPr>
      </w:pPr>
    </w:p>
    <w:p w14:paraId="3736E473">
      <w:pPr>
        <w:pStyle w:val="14"/>
        <w:jc w:val="center"/>
        <w:rPr>
          <w:sz w:val="32"/>
          <w:szCs w:val="32"/>
        </w:rPr>
      </w:pPr>
    </w:p>
    <w:p w14:paraId="78FC3CCC">
      <w:pPr>
        <w:pStyle w:val="14"/>
        <w:jc w:val="center"/>
        <w:rPr>
          <w:sz w:val="32"/>
          <w:szCs w:val="32"/>
        </w:rPr>
      </w:pPr>
    </w:p>
    <w:p w14:paraId="1AD850C2">
      <w:pPr>
        <w:pStyle w:val="14"/>
        <w:jc w:val="center"/>
        <w:rPr>
          <w:sz w:val="32"/>
          <w:szCs w:val="32"/>
        </w:rPr>
      </w:pPr>
    </w:p>
    <w:p w14:paraId="563B30AE">
      <w:pPr>
        <w:pStyle w:val="14"/>
        <w:jc w:val="center"/>
        <w:rPr>
          <w:sz w:val="32"/>
          <w:szCs w:val="32"/>
        </w:rPr>
      </w:pPr>
    </w:p>
    <w:p w14:paraId="10DE30B3">
      <w:pPr>
        <w:pStyle w:val="14"/>
        <w:jc w:val="center"/>
        <w:rPr>
          <w:sz w:val="32"/>
          <w:szCs w:val="32"/>
        </w:rPr>
      </w:pPr>
    </w:p>
    <w:p w14:paraId="3F3BAEF8">
      <w:pPr>
        <w:pStyle w:val="14"/>
        <w:spacing w:line="540" w:lineRule="exact"/>
        <w:jc w:val="center"/>
        <w:rPr>
          <w:sz w:val="56"/>
          <w:szCs w:val="56"/>
        </w:rPr>
      </w:pPr>
    </w:p>
    <w:p w14:paraId="64581627">
      <w:pPr>
        <w:pStyle w:val="14"/>
        <w:spacing w:line="500" w:lineRule="exact"/>
        <w:jc w:val="center"/>
        <w:rPr>
          <w:b/>
          <w:sz w:val="36"/>
          <w:szCs w:val="28"/>
        </w:rPr>
      </w:pPr>
    </w:p>
    <w:p w14:paraId="3954B987">
      <w:pPr>
        <w:pStyle w:val="14"/>
        <w:spacing w:line="500" w:lineRule="exact"/>
        <w:jc w:val="center"/>
        <w:rPr>
          <w:b/>
          <w:sz w:val="36"/>
          <w:szCs w:val="28"/>
        </w:rPr>
      </w:pPr>
    </w:p>
    <w:p w14:paraId="53FBD956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jc w:val="center"/>
        <w:textAlignment w:val="auto"/>
        <w:rPr>
          <w:b/>
          <w:sz w:val="36"/>
          <w:szCs w:val="28"/>
        </w:rPr>
      </w:pPr>
      <w:r>
        <w:rPr>
          <w:rFonts w:hint="eastAsia"/>
          <w:b/>
          <w:sz w:val="36"/>
          <w:szCs w:val="28"/>
        </w:rPr>
        <w:t>目录</w:t>
      </w:r>
    </w:p>
    <w:p w14:paraId="5E02DB4E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textAlignment w:val="auto"/>
        <w:rPr>
          <w:rFonts w:ascii="仿宋_GB2312" w:hAnsi="仿宋_GB2312" w:cs="仿宋_GB2312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第一部分</w:t>
      </w:r>
      <w:r>
        <w:rPr>
          <w:rFonts w:hint="eastAsia"/>
          <w:b/>
          <w:sz w:val="28"/>
          <w:szCs w:val="28"/>
          <w:lang w:val="en-US" w:eastAsia="zh-CN"/>
        </w:rPr>
        <w:t xml:space="preserve">  岳阳市人民医院</w:t>
      </w:r>
      <w:r>
        <w:rPr>
          <w:rFonts w:hint="eastAsia"/>
          <w:b/>
          <w:sz w:val="28"/>
          <w:szCs w:val="28"/>
        </w:rPr>
        <w:t>单位概况</w:t>
      </w:r>
    </w:p>
    <w:p w14:paraId="5BBCB278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一、部门职责</w:t>
      </w:r>
    </w:p>
    <w:p w14:paraId="485857F0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hint="eastAsia" w:cs="仿宋_GB2312" w:asciiTheme="minorEastAsia" w:hAnsiTheme="minorEastAsia" w:eastAsiaTheme="minorEastAsia"/>
          <w:sz w:val="28"/>
          <w:szCs w:val="28"/>
          <w:lang w:eastAsia="zh-CN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二、机构设置</w:t>
      </w:r>
      <w:r>
        <w:rPr>
          <w:rFonts w:hint="eastAsia" w:cs="仿宋_GB2312" w:asciiTheme="minorEastAsia" w:hAnsiTheme="minorEastAsia" w:eastAsiaTheme="minorEastAsia"/>
          <w:sz w:val="28"/>
          <w:szCs w:val="28"/>
          <w:lang w:eastAsia="zh-CN"/>
        </w:rPr>
        <w:t>及决算单位构成</w:t>
      </w:r>
    </w:p>
    <w:p w14:paraId="3495FB73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textAlignment w:val="auto"/>
        <w:rPr>
          <w:rFonts w:ascii="仿宋_GB2312" w:hAnsi="仿宋_GB2312" w:cs="仿宋_GB2312"/>
          <w:b/>
          <w:sz w:val="28"/>
          <w:szCs w:val="28"/>
        </w:rPr>
      </w:pPr>
      <w:r>
        <w:rPr>
          <w:rFonts w:hint="eastAsia" w:hAnsi="仿宋_GB2312"/>
          <w:b/>
          <w:sz w:val="28"/>
          <w:szCs w:val="28"/>
        </w:rPr>
        <w:t>第二部分</w:t>
      </w:r>
      <w:r>
        <w:rPr>
          <w:rFonts w:hint="eastAsia" w:hAnsi="仿宋_GB2312"/>
          <w:b/>
          <w:sz w:val="28"/>
          <w:szCs w:val="28"/>
          <w:lang w:val="en-US" w:eastAsia="zh-CN"/>
        </w:rPr>
        <w:t xml:space="preserve">  </w:t>
      </w:r>
      <w:r>
        <w:rPr>
          <w:rFonts w:hAnsi="仿宋_GB2312"/>
          <w:b/>
          <w:sz w:val="28"/>
          <w:szCs w:val="28"/>
        </w:rPr>
        <w:t>20</w:t>
      </w:r>
      <w:r>
        <w:rPr>
          <w:rFonts w:hint="eastAsia" w:hAnsi="仿宋_GB2312"/>
          <w:b/>
          <w:sz w:val="28"/>
          <w:szCs w:val="28"/>
        </w:rPr>
        <w:t>2</w:t>
      </w:r>
      <w:r>
        <w:rPr>
          <w:rFonts w:hint="eastAsia" w:hAnsi="仿宋_GB2312"/>
          <w:b/>
          <w:sz w:val="28"/>
          <w:szCs w:val="28"/>
          <w:lang w:val="en-US" w:eastAsia="zh-CN"/>
        </w:rPr>
        <w:t>2</w:t>
      </w:r>
      <w:r>
        <w:rPr>
          <w:rFonts w:hint="eastAsia" w:hAnsi="仿宋_GB2312"/>
          <w:b/>
          <w:sz w:val="28"/>
          <w:szCs w:val="28"/>
        </w:rPr>
        <w:t>年度部门决算表</w:t>
      </w:r>
    </w:p>
    <w:p w14:paraId="29DA7549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一、收入支出决算总表</w:t>
      </w:r>
    </w:p>
    <w:p w14:paraId="1748A819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二、收入决算表</w:t>
      </w:r>
    </w:p>
    <w:p w14:paraId="73F6F1FE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三、支出决算表</w:t>
      </w:r>
    </w:p>
    <w:p w14:paraId="36D6B64E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四、财政拨款收入支出决算总表</w:t>
      </w:r>
    </w:p>
    <w:p w14:paraId="15548766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五、一般公共预算财政拨款支出决算表</w:t>
      </w:r>
    </w:p>
    <w:p w14:paraId="2CA1D3D9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六、一般公共预算财政拨款基本支出决算</w:t>
      </w:r>
      <w:r>
        <w:rPr>
          <w:rFonts w:hint="eastAsia" w:cs="仿宋_GB2312" w:asciiTheme="minorEastAsia" w:hAnsiTheme="minorEastAsia" w:eastAsiaTheme="minorEastAsia"/>
          <w:sz w:val="28"/>
          <w:szCs w:val="28"/>
        </w:rPr>
        <w:t>明细</w:t>
      </w:r>
      <w:r>
        <w:rPr>
          <w:rFonts w:cs="仿宋_GB2312" w:asciiTheme="minorEastAsia" w:hAnsiTheme="minorEastAsia" w:eastAsiaTheme="minorEastAsia"/>
          <w:sz w:val="28"/>
          <w:szCs w:val="28"/>
        </w:rPr>
        <w:t>表</w:t>
      </w:r>
    </w:p>
    <w:p w14:paraId="41B458D0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hint="eastAsia" w:cs="仿宋_GB2312" w:asciiTheme="minorEastAsia" w:hAnsiTheme="minorEastAsia" w:eastAsiaTheme="minorEastAsia"/>
          <w:sz w:val="28"/>
          <w:szCs w:val="28"/>
          <w:lang w:eastAsia="zh-CN"/>
        </w:rPr>
        <w:t>七</w:t>
      </w:r>
      <w:r>
        <w:rPr>
          <w:rFonts w:cs="仿宋_GB2312" w:asciiTheme="minorEastAsia" w:hAnsiTheme="minorEastAsia" w:eastAsiaTheme="minorEastAsia"/>
          <w:sz w:val="28"/>
          <w:szCs w:val="28"/>
        </w:rPr>
        <w:t>、政府性基金预算财政拨款收入支出决算表</w:t>
      </w:r>
    </w:p>
    <w:p w14:paraId="3C57F88F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hint="eastAsia" w:cs="仿宋_GB2312" w:asciiTheme="minorEastAsia" w:hAnsiTheme="minorEastAsia" w:eastAsiaTheme="minorEastAsia"/>
          <w:sz w:val="28"/>
          <w:szCs w:val="28"/>
        </w:rPr>
      </w:pPr>
      <w:r>
        <w:rPr>
          <w:rFonts w:hint="eastAsia" w:cs="仿宋_GB2312" w:asciiTheme="minorEastAsia" w:hAnsiTheme="minorEastAsia" w:eastAsiaTheme="minorEastAsia"/>
          <w:sz w:val="28"/>
          <w:szCs w:val="28"/>
          <w:lang w:eastAsia="zh-CN"/>
        </w:rPr>
        <w:t>八</w:t>
      </w:r>
      <w:r>
        <w:rPr>
          <w:rFonts w:hint="eastAsia" w:cs="仿宋_GB2312" w:asciiTheme="minorEastAsia" w:hAnsiTheme="minorEastAsia" w:eastAsiaTheme="minorEastAsia"/>
          <w:sz w:val="28"/>
          <w:szCs w:val="28"/>
        </w:rPr>
        <w:t>、国有资本经营预算财政拨款支出决算表</w:t>
      </w:r>
    </w:p>
    <w:p w14:paraId="622CEA14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hint="eastAsia" w:cs="仿宋_GB2312" w:asciiTheme="minorEastAsia" w:hAnsiTheme="minorEastAsia" w:eastAsiaTheme="minorEastAsia"/>
          <w:sz w:val="28"/>
          <w:szCs w:val="28"/>
          <w:lang w:eastAsia="zh-CN"/>
        </w:rPr>
        <w:t>九</w:t>
      </w:r>
      <w:r>
        <w:rPr>
          <w:rFonts w:cs="仿宋_GB2312" w:asciiTheme="minorEastAsia" w:hAnsiTheme="minorEastAsia" w:eastAsiaTheme="minorEastAsia"/>
          <w:sz w:val="28"/>
          <w:szCs w:val="28"/>
        </w:rPr>
        <w:t>、一般公共预算财政拨款“三公”经费支出决算表</w:t>
      </w:r>
    </w:p>
    <w:p w14:paraId="52969B85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textAlignment w:val="auto"/>
        <w:rPr>
          <w:rFonts w:ascii="仿宋_GB2312" w:hAnsi="仿宋_GB2312" w:cs="仿宋_GB2312"/>
          <w:b/>
          <w:sz w:val="28"/>
          <w:szCs w:val="28"/>
        </w:rPr>
      </w:pPr>
      <w:r>
        <w:rPr>
          <w:rFonts w:hint="eastAsia" w:hAnsi="仿宋_GB2312"/>
          <w:b/>
          <w:sz w:val="28"/>
          <w:szCs w:val="28"/>
        </w:rPr>
        <w:t>第三部分</w:t>
      </w:r>
      <w:r>
        <w:rPr>
          <w:rFonts w:hint="eastAsia" w:hAnsi="仿宋_GB2312"/>
          <w:b/>
          <w:sz w:val="28"/>
          <w:szCs w:val="28"/>
          <w:lang w:val="en-US" w:eastAsia="zh-CN"/>
        </w:rPr>
        <w:t xml:space="preserve">  </w:t>
      </w:r>
      <w:r>
        <w:rPr>
          <w:rFonts w:hAnsi="仿宋_GB2312"/>
          <w:b/>
          <w:sz w:val="28"/>
          <w:szCs w:val="28"/>
        </w:rPr>
        <w:t>20</w:t>
      </w:r>
      <w:r>
        <w:rPr>
          <w:rFonts w:hint="eastAsia" w:hAnsi="仿宋_GB2312"/>
          <w:b/>
          <w:sz w:val="28"/>
          <w:szCs w:val="28"/>
        </w:rPr>
        <w:t>2</w:t>
      </w:r>
      <w:r>
        <w:rPr>
          <w:rFonts w:hint="eastAsia" w:hAnsi="仿宋_GB2312"/>
          <w:b/>
          <w:sz w:val="28"/>
          <w:szCs w:val="28"/>
          <w:lang w:val="en-US" w:eastAsia="zh-CN"/>
        </w:rPr>
        <w:t>2</w:t>
      </w:r>
      <w:r>
        <w:rPr>
          <w:rFonts w:hint="eastAsia" w:hAnsi="仿宋_GB2312"/>
          <w:b/>
          <w:sz w:val="28"/>
          <w:szCs w:val="28"/>
        </w:rPr>
        <w:t>年度部门决算情况说明</w:t>
      </w:r>
    </w:p>
    <w:p w14:paraId="5AF86FCB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一、收入支出决算总体情况说明</w:t>
      </w:r>
    </w:p>
    <w:p w14:paraId="33E0167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sz w:val="28"/>
          <w:szCs w:val="28"/>
        </w:rPr>
      </w:pPr>
      <w:r>
        <w:rPr>
          <w:rFonts w:ascii="仿宋_GB2312" w:hAnsi="仿宋_GB2312" w:cs="仿宋_GB2312"/>
          <w:sz w:val="28"/>
          <w:szCs w:val="28"/>
        </w:rPr>
        <w:t>二、收入决算情况说明</w:t>
      </w:r>
    </w:p>
    <w:p w14:paraId="68E5A5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三、支出决算情况说明</w:t>
      </w:r>
    </w:p>
    <w:p w14:paraId="565104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四、财政拨款收入支出决算总体情况说明</w:t>
      </w:r>
    </w:p>
    <w:p w14:paraId="6BD8BD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五、一般公共预算财政拨款支出决算情况说明</w:t>
      </w:r>
    </w:p>
    <w:p w14:paraId="515363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六、一般公共预算财政拨款基本支出决算情况说明</w:t>
      </w:r>
    </w:p>
    <w:p w14:paraId="2028E5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七、一般公共预算财政拨款</w:t>
      </w: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“</w:t>
      </w:r>
      <w:r>
        <w:rPr>
          <w:rFonts w:ascii="仿宋_GB2312" w:hAnsi="仿宋_GB2312" w:cs="仿宋_GB2312"/>
          <w:color w:val="000000"/>
          <w:kern w:val="0"/>
          <w:sz w:val="28"/>
          <w:szCs w:val="28"/>
        </w:rPr>
        <w:t>三公</w:t>
      </w: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”</w:t>
      </w:r>
      <w:r>
        <w:rPr>
          <w:rFonts w:ascii="仿宋_GB2312" w:hAnsi="仿宋_GB2312" w:cs="仿宋_GB2312"/>
          <w:color w:val="000000"/>
          <w:kern w:val="0"/>
          <w:sz w:val="28"/>
          <w:szCs w:val="28"/>
        </w:rPr>
        <w:t>经费支出决算情况说明</w:t>
      </w:r>
    </w:p>
    <w:p w14:paraId="5BBE8C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八</w:t>
      </w:r>
      <w:r>
        <w:rPr>
          <w:rFonts w:ascii="仿宋_GB2312" w:hAnsi="仿宋_GB2312" w:cs="仿宋_GB2312"/>
          <w:color w:val="000000"/>
          <w:kern w:val="0"/>
          <w:sz w:val="28"/>
          <w:szCs w:val="28"/>
        </w:rPr>
        <w:t>、</w:t>
      </w: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政府性基金预算收入支出决算情况</w:t>
      </w:r>
    </w:p>
    <w:p w14:paraId="286ABF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hint="eastAsia" w:ascii="仿宋_GB2312" w:hAnsi="仿宋_GB2312" w:cs="仿宋_GB2312" w:eastAsiaTheme="minorEastAsia"/>
          <w:color w:val="000000"/>
          <w:kern w:val="0"/>
          <w:sz w:val="28"/>
          <w:szCs w:val="28"/>
          <w:lang w:eastAsia="zh-CN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九</w:t>
      </w:r>
      <w:r>
        <w:rPr>
          <w:rFonts w:ascii="仿宋_GB2312" w:hAnsi="仿宋_GB2312" w:cs="仿宋_GB2312"/>
          <w:color w:val="000000"/>
          <w:kern w:val="0"/>
          <w:sz w:val="28"/>
          <w:szCs w:val="28"/>
        </w:rPr>
        <w:t>、</w:t>
      </w:r>
      <w:r>
        <w:rPr>
          <w:rFonts w:hint="eastAsia" w:cs="仿宋_GB2312" w:asciiTheme="minorEastAsia" w:hAnsiTheme="minorEastAsia" w:eastAsiaTheme="minorEastAsia"/>
          <w:sz w:val="28"/>
          <w:szCs w:val="28"/>
        </w:rPr>
        <w:t>国有资本经营预算财政拨款支出决算</w:t>
      </w:r>
      <w:r>
        <w:rPr>
          <w:rFonts w:hint="eastAsia" w:cs="仿宋_GB2312" w:asciiTheme="minorEastAsia" w:hAnsiTheme="minorEastAsia"/>
          <w:sz w:val="28"/>
          <w:szCs w:val="28"/>
          <w:lang w:eastAsia="zh-CN"/>
        </w:rPr>
        <w:t>情况</w:t>
      </w:r>
    </w:p>
    <w:p w14:paraId="199F82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十、机关运行经费支出说明</w:t>
      </w:r>
    </w:p>
    <w:p w14:paraId="59652C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十一、一般性支出情况说明</w:t>
      </w:r>
    </w:p>
    <w:p w14:paraId="0BF0B4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 w:eastAsiaTheme="minorEastAsia"/>
          <w:sz w:val="28"/>
          <w:szCs w:val="28"/>
        </w:rPr>
      </w:pPr>
      <w:r>
        <w:rPr>
          <w:rFonts w:hint="eastAsia" w:ascii="仿宋_GB2312" w:hAnsi="仿宋_GB2312" w:cs="仿宋_GB2312" w:eastAsiaTheme="minorEastAsia"/>
          <w:sz w:val="28"/>
          <w:szCs w:val="28"/>
        </w:rPr>
        <w:t>十二、</w:t>
      </w: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政府采购支出说明</w:t>
      </w:r>
    </w:p>
    <w:p w14:paraId="19F0B0D0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hint="eastAsia" w:ascii="仿宋_GB2312" w:hAnsi="仿宋_GB2312" w:cs="仿宋_GB2312" w:eastAsiaTheme="minorEastAsia"/>
          <w:sz w:val="28"/>
          <w:szCs w:val="28"/>
        </w:rPr>
      </w:pPr>
      <w:r>
        <w:rPr>
          <w:rFonts w:hint="eastAsia" w:ascii="仿宋_GB2312" w:hAnsi="仿宋_GB2312" w:cs="仿宋_GB2312" w:eastAsiaTheme="minorEastAsia"/>
          <w:sz w:val="28"/>
          <w:szCs w:val="28"/>
        </w:rPr>
        <w:t>十三、国有资产占用情况说明</w:t>
      </w:r>
    </w:p>
    <w:p w14:paraId="15A194EB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hint="eastAsia" w:ascii="仿宋_GB2312" w:hAnsi="仿宋_GB2312" w:cs="仿宋_GB2312" w:eastAsiaTheme="minorEastAsia"/>
          <w:sz w:val="28"/>
          <w:szCs w:val="28"/>
          <w:lang w:eastAsia="zh-CN"/>
        </w:rPr>
      </w:pPr>
      <w:r>
        <w:rPr>
          <w:rFonts w:hint="eastAsia" w:ascii="仿宋_GB2312" w:hAnsi="仿宋_GB2312" w:cs="仿宋_GB2312" w:eastAsiaTheme="minorEastAsia"/>
          <w:sz w:val="28"/>
          <w:szCs w:val="28"/>
          <w:lang w:eastAsia="zh-CN"/>
        </w:rPr>
        <w:t>十四、</w:t>
      </w:r>
      <w:r>
        <w:rPr>
          <w:rFonts w:hint="eastAsia" w:cs="仿宋_GB2312" w:asciiTheme="minorEastAsia" w:hAnsiTheme="minorEastAsia" w:eastAsiaTheme="minorEastAsia"/>
          <w:sz w:val="28"/>
          <w:szCs w:val="28"/>
        </w:rPr>
        <w:t>202</w:t>
      </w:r>
      <w:r>
        <w:rPr>
          <w:rFonts w:hint="eastAsia" w:cs="仿宋_GB2312" w:asciiTheme="minorEastAsia" w:hAnsiTheme="minorEastAsia" w:eastAsiaTheme="minorEastAsia"/>
          <w:sz w:val="28"/>
          <w:szCs w:val="28"/>
          <w:lang w:val="en-US" w:eastAsia="zh-CN"/>
        </w:rPr>
        <w:t>2</w:t>
      </w:r>
      <w:r>
        <w:rPr>
          <w:rFonts w:hint="eastAsia" w:cs="仿宋_GB2312" w:asciiTheme="minorEastAsia" w:hAnsiTheme="minorEastAsia" w:eastAsiaTheme="minorEastAsia"/>
          <w:sz w:val="28"/>
          <w:szCs w:val="28"/>
        </w:rPr>
        <w:t>年</w:t>
      </w:r>
      <w:r>
        <w:rPr>
          <w:rFonts w:hint="eastAsia" w:ascii="仿宋_GB2312" w:hAnsi="仿宋_GB2312" w:cs="仿宋_GB2312" w:eastAsiaTheme="minorEastAsia"/>
          <w:sz w:val="28"/>
          <w:szCs w:val="28"/>
        </w:rPr>
        <w:t>度预算绩效情况说明</w:t>
      </w:r>
    </w:p>
    <w:p w14:paraId="1DA202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jc w:val="left"/>
        <w:textAlignment w:val="auto"/>
        <w:rPr>
          <w:rFonts w:ascii="黑体" w:hAnsi="黑体" w:eastAsia="黑体" w:cs="黑体"/>
          <w:b/>
          <w:color w:val="000000"/>
          <w:kern w:val="0"/>
          <w:sz w:val="28"/>
          <w:szCs w:val="28"/>
        </w:rPr>
      </w:pPr>
      <w:r>
        <w:rPr>
          <w:rFonts w:ascii="黑体" w:hAnsi="黑体" w:eastAsia="黑体" w:cs="黑体"/>
          <w:b/>
          <w:color w:val="000000"/>
          <w:kern w:val="0"/>
          <w:sz w:val="28"/>
          <w:szCs w:val="28"/>
        </w:rPr>
        <w:t>第四部分</w:t>
      </w:r>
      <w:r>
        <w:rPr>
          <w:rFonts w:hint="eastAsia" w:ascii="黑体" w:hAnsi="黑体" w:eastAsia="黑体" w:cs="黑体"/>
          <w:b/>
          <w:color w:val="000000"/>
          <w:kern w:val="0"/>
          <w:sz w:val="28"/>
          <w:szCs w:val="28"/>
          <w:lang w:val="en-US" w:eastAsia="zh-CN"/>
        </w:rPr>
        <w:t xml:space="preserve">  </w:t>
      </w:r>
      <w:r>
        <w:rPr>
          <w:rFonts w:ascii="黑体" w:hAnsi="黑体" w:eastAsia="黑体" w:cs="黑体"/>
          <w:b/>
          <w:color w:val="000000"/>
          <w:kern w:val="0"/>
          <w:sz w:val="28"/>
          <w:szCs w:val="28"/>
        </w:rPr>
        <w:t>名词解释</w:t>
      </w:r>
    </w:p>
    <w:p w14:paraId="3F96F3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jc w:val="left"/>
        <w:textAlignment w:val="auto"/>
        <w:rPr>
          <w:rFonts w:ascii="黑体" w:hAnsi="黑体" w:eastAsia="黑体" w:cs="仿宋_GB2312"/>
          <w:b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黑体"/>
          <w:b/>
          <w:color w:val="000000"/>
          <w:kern w:val="0"/>
          <w:sz w:val="28"/>
          <w:szCs w:val="28"/>
        </w:rPr>
        <w:t>第五部分</w:t>
      </w:r>
      <w:r>
        <w:rPr>
          <w:rFonts w:hint="eastAsia" w:ascii="黑体" w:hAnsi="黑体" w:eastAsia="黑体" w:cs="黑体"/>
          <w:b/>
          <w:color w:val="000000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/>
          <w:color w:val="000000"/>
          <w:kern w:val="0"/>
          <w:sz w:val="28"/>
          <w:szCs w:val="28"/>
        </w:rPr>
        <w:t>附件</w:t>
      </w:r>
    </w:p>
    <w:p w14:paraId="0D0C0ED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20" w:lineRule="exact"/>
        <w:jc w:val="center"/>
        <w:textAlignment w:val="auto"/>
        <w:rPr>
          <w:sz w:val="72"/>
          <w:szCs w:val="72"/>
        </w:rPr>
      </w:pPr>
    </w:p>
    <w:p w14:paraId="7A499CA0">
      <w:pPr>
        <w:jc w:val="center"/>
        <w:rPr>
          <w:sz w:val="72"/>
          <w:szCs w:val="72"/>
        </w:rPr>
      </w:pPr>
    </w:p>
    <w:p w14:paraId="796F60F3">
      <w:pPr>
        <w:jc w:val="center"/>
        <w:rPr>
          <w:sz w:val="72"/>
          <w:szCs w:val="72"/>
        </w:rPr>
      </w:pPr>
    </w:p>
    <w:p w14:paraId="47601D57">
      <w:pPr>
        <w:jc w:val="center"/>
        <w:rPr>
          <w:sz w:val="72"/>
          <w:szCs w:val="72"/>
        </w:rPr>
      </w:pPr>
    </w:p>
    <w:p w14:paraId="64F88A74">
      <w:pPr>
        <w:rPr>
          <w:sz w:val="72"/>
          <w:szCs w:val="72"/>
        </w:rPr>
      </w:pPr>
    </w:p>
    <w:p w14:paraId="5A635EE0">
      <w:pPr>
        <w:pStyle w:val="14"/>
        <w:jc w:val="center"/>
        <w:rPr>
          <w:sz w:val="84"/>
          <w:szCs w:val="84"/>
        </w:rPr>
      </w:pPr>
      <w:r>
        <w:rPr>
          <w:rFonts w:hint="eastAsia"/>
          <w:sz w:val="84"/>
          <w:szCs w:val="84"/>
        </w:rPr>
        <w:t>第一部分</w:t>
      </w:r>
      <w:r>
        <w:rPr>
          <w:sz w:val="84"/>
          <w:szCs w:val="84"/>
        </w:rPr>
        <w:t xml:space="preserve"> </w:t>
      </w:r>
    </w:p>
    <w:p w14:paraId="777A3E33">
      <w:pPr>
        <w:pStyle w:val="14"/>
        <w:jc w:val="center"/>
        <w:rPr>
          <w:sz w:val="84"/>
          <w:szCs w:val="84"/>
        </w:rPr>
      </w:pPr>
    </w:p>
    <w:p w14:paraId="2C3684B0">
      <w:pPr>
        <w:pStyle w:val="14"/>
        <w:jc w:val="center"/>
        <w:rPr>
          <w:sz w:val="84"/>
          <w:szCs w:val="84"/>
        </w:rPr>
      </w:pPr>
      <w:r>
        <w:rPr>
          <w:rFonts w:hint="eastAsia"/>
          <w:sz w:val="84"/>
          <w:szCs w:val="84"/>
          <w:lang w:eastAsia="zh-CN"/>
        </w:rPr>
        <w:t>岳阳市人民医院</w:t>
      </w:r>
      <w:r>
        <w:rPr>
          <w:rFonts w:hint="eastAsia"/>
          <w:sz w:val="84"/>
          <w:szCs w:val="84"/>
        </w:rPr>
        <w:t>单位概况</w:t>
      </w:r>
    </w:p>
    <w:p w14:paraId="694C9F18">
      <w:pPr>
        <w:jc w:val="center"/>
        <w:rPr>
          <w:sz w:val="72"/>
          <w:szCs w:val="72"/>
        </w:rPr>
      </w:pPr>
    </w:p>
    <w:p w14:paraId="78A09BCA">
      <w:pPr>
        <w:jc w:val="center"/>
        <w:rPr>
          <w:sz w:val="72"/>
          <w:szCs w:val="72"/>
        </w:rPr>
      </w:pPr>
    </w:p>
    <w:p w14:paraId="17745296">
      <w:pPr>
        <w:jc w:val="center"/>
        <w:rPr>
          <w:sz w:val="72"/>
          <w:szCs w:val="72"/>
        </w:rPr>
      </w:pPr>
    </w:p>
    <w:p w14:paraId="31E16B0E">
      <w:pPr>
        <w:jc w:val="center"/>
        <w:rPr>
          <w:sz w:val="72"/>
          <w:szCs w:val="72"/>
        </w:rPr>
      </w:pPr>
    </w:p>
    <w:p w14:paraId="4DEA644F">
      <w:pPr>
        <w:jc w:val="center"/>
        <w:rPr>
          <w:sz w:val="72"/>
          <w:szCs w:val="72"/>
        </w:rPr>
      </w:pPr>
    </w:p>
    <w:p w14:paraId="696E27F5">
      <w:pPr>
        <w:jc w:val="center"/>
        <w:rPr>
          <w:sz w:val="72"/>
          <w:szCs w:val="72"/>
        </w:rPr>
      </w:pPr>
    </w:p>
    <w:p w14:paraId="5E392F89">
      <w:pPr>
        <w:pStyle w:val="15"/>
        <w:ind w:left="720" w:firstLine="0" w:firstLineChars="0"/>
        <w:jc w:val="left"/>
        <w:rPr>
          <w:rFonts w:ascii="黑体" w:hAnsi="黑体" w:eastAsia="黑体"/>
          <w:sz w:val="32"/>
          <w:szCs w:val="32"/>
        </w:rPr>
      </w:pPr>
    </w:p>
    <w:p w14:paraId="765D961B">
      <w:pPr>
        <w:pStyle w:val="15"/>
        <w:ind w:left="720" w:firstLine="0" w:firstLineChars="0"/>
        <w:jc w:val="left"/>
        <w:rPr>
          <w:rFonts w:ascii="黑体" w:hAnsi="黑体" w:eastAsia="黑体"/>
          <w:sz w:val="32"/>
          <w:szCs w:val="32"/>
        </w:rPr>
      </w:pPr>
    </w:p>
    <w:p w14:paraId="187B25A5">
      <w:pPr>
        <w:pStyle w:val="15"/>
        <w:ind w:left="720" w:firstLine="0" w:firstLineChars="0"/>
        <w:jc w:val="left"/>
        <w:rPr>
          <w:rFonts w:ascii="黑体" w:hAnsi="黑体" w:eastAsia="黑体"/>
          <w:sz w:val="32"/>
          <w:szCs w:val="32"/>
        </w:rPr>
      </w:pPr>
    </w:p>
    <w:p w14:paraId="055799BA">
      <w:pPr>
        <w:pStyle w:val="15"/>
        <w:numPr>
          <w:ilvl w:val="0"/>
          <w:numId w:val="1"/>
        </w:numPr>
        <w:ind w:firstLineChars="0"/>
        <w:jc w:val="left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部门职责</w:t>
      </w:r>
    </w:p>
    <w:p w14:paraId="4BA0295F">
      <w:pPr>
        <w:widowControl/>
        <w:spacing w:line="600" w:lineRule="exact"/>
        <w:ind w:firstLine="640" w:firstLineChars="200"/>
        <w:rPr>
          <w:rFonts w:hint="eastAsia" w:ascii="仿宋_GB2312" w:eastAsia="仿宋_GB2312" w:cs="仿宋_GB2312"/>
          <w:kern w:val="0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（一）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医疗、保健、预防、教学、康复</w:t>
      </w:r>
    </w:p>
    <w:p w14:paraId="418EC3CA">
      <w:pPr>
        <w:widowControl/>
        <w:spacing w:line="600" w:lineRule="exact"/>
        <w:rPr>
          <w:rFonts w:ascii="黑体" w:hAnsi="黑体" w:eastAsia="黑体"/>
          <w:bCs/>
          <w:kern w:val="0"/>
          <w:sz w:val="32"/>
          <w:szCs w:val="32"/>
        </w:rPr>
      </w:pPr>
      <w:r>
        <w:rPr>
          <w:rFonts w:hint="eastAsia" w:ascii="黑体" w:hAnsi="黑体" w:eastAsia="黑体"/>
          <w:bCs/>
          <w:kern w:val="0"/>
          <w:sz w:val="32"/>
          <w:szCs w:val="32"/>
        </w:rPr>
        <w:t>二、机构设置及决算单位构成</w:t>
      </w:r>
    </w:p>
    <w:p w14:paraId="0931EEDC"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Theme="minorEastAsia" w:hAnsiTheme="minorEastAsia"/>
          <w:bCs/>
          <w:kern w:val="0"/>
          <w:sz w:val="32"/>
          <w:szCs w:val="32"/>
        </w:rPr>
        <w:t>（一）内设机构设置。</w:t>
      </w:r>
      <w:r>
        <w:rPr>
          <w:rFonts w:hint="eastAsia" w:ascii="仿宋_GB2312" w:eastAsia="仿宋_GB2312"/>
          <w:sz w:val="32"/>
          <w:szCs w:val="32"/>
        </w:rPr>
        <w:t>医院实际开放床位1585张，设职能科室31个，临床、医技科室54个。医院现有4个湖南省临床重点专科（骨科、呼吸内科、康复医学科、护理）；9个岳阳市临床重点专科（骨科、呼吸内科、神经外科、肿瘤科、妇科、儿科、五官科、消化内科、内分泌科）；23个市级专业委员会和13个市级专业质量控制中心依托医院设立。</w:t>
      </w:r>
    </w:p>
    <w:p w14:paraId="6441E942">
      <w:pPr>
        <w:widowControl/>
        <w:spacing w:line="600" w:lineRule="exact"/>
        <w:ind w:firstLine="640" w:firstLineChars="200"/>
        <w:rPr>
          <w:rFonts w:hint="default" w:asciiTheme="minorEastAsia" w:hAnsiTheme="minorEastAsia" w:eastAsiaTheme="minorEastAsia"/>
          <w:bCs/>
          <w:kern w:val="0"/>
          <w:sz w:val="32"/>
          <w:szCs w:val="32"/>
          <w:lang w:val="en-US" w:eastAsia="zh-CN"/>
        </w:rPr>
      </w:pPr>
      <w:r>
        <w:rPr>
          <w:rFonts w:hint="eastAsia" w:asciiTheme="minorEastAsia" w:hAnsiTheme="minorEastAsia"/>
          <w:bCs/>
          <w:kern w:val="0"/>
          <w:sz w:val="32"/>
          <w:szCs w:val="32"/>
        </w:rPr>
        <w:t>（二）决算单位构成。</w:t>
      </w:r>
      <w:r>
        <w:rPr>
          <w:rFonts w:hint="eastAsia" w:asciiTheme="minorEastAsia" w:hAnsiTheme="minorEastAsia"/>
          <w:bCs/>
          <w:kern w:val="0"/>
          <w:sz w:val="32"/>
          <w:szCs w:val="32"/>
          <w:lang w:eastAsia="zh-CN"/>
        </w:rPr>
        <w:t>岳阳市</w:t>
      </w:r>
      <w:r>
        <w:rPr>
          <w:rFonts w:hint="eastAsia" w:asciiTheme="minorEastAsia" w:hAnsiTheme="minorEastAsia"/>
          <w:bCs/>
          <w:kern w:val="0"/>
          <w:sz w:val="32"/>
          <w:szCs w:val="32"/>
          <w:lang w:val="en-US" w:eastAsia="zh-CN"/>
        </w:rPr>
        <w:t>人民医院</w:t>
      </w:r>
      <w:r>
        <w:rPr>
          <w:rFonts w:asciiTheme="minorEastAsia" w:hAnsiTheme="minorEastAsia"/>
          <w:bCs/>
          <w:kern w:val="0"/>
          <w:sz w:val="32"/>
          <w:szCs w:val="32"/>
        </w:rPr>
        <w:t>20</w:t>
      </w:r>
      <w:r>
        <w:rPr>
          <w:rFonts w:hint="eastAsia" w:asciiTheme="minorEastAsia" w:hAnsiTheme="minorEastAsia"/>
          <w:bCs/>
          <w:kern w:val="0"/>
          <w:sz w:val="32"/>
          <w:szCs w:val="32"/>
        </w:rPr>
        <w:t>2</w:t>
      </w:r>
      <w:r>
        <w:rPr>
          <w:rFonts w:hint="eastAsia" w:asciiTheme="minorEastAsia" w:hAnsiTheme="minorEastAsia"/>
          <w:bCs/>
          <w:kern w:val="0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/>
          <w:bCs/>
          <w:kern w:val="0"/>
          <w:sz w:val="32"/>
          <w:szCs w:val="32"/>
        </w:rPr>
        <w:t>年部门决算汇总公开单位构成包括：</w:t>
      </w:r>
      <w:r>
        <w:rPr>
          <w:rFonts w:hint="eastAsia" w:asciiTheme="minorEastAsia" w:hAnsiTheme="minorEastAsia"/>
          <w:bCs/>
          <w:kern w:val="0"/>
          <w:sz w:val="32"/>
          <w:szCs w:val="32"/>
          <w:lang w:eastAsia="zh-CN"/>
        </w:rPr>
        <w:t>岳阳市人民医院</w:t>
      </w:r>
      <w:r>
        <w:rPr>
          <w:rFonts w:hint="eastAsia" w:asciiTheme="minorEastAsia" w:hAnsiTheme="minorEastAsia"/>
          <w:bCs/>
          <w:kern w:val="0"/>
          <w:sz w:val="32"/>
          <w:szCs w:val="32"/>
        </w:rPr>
        <w:t>本级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Theme="minorEastAsia" w:hAnsiTheme="minorEastAsia"/>
          <w:bCs/>
          <w:kern w:val="0"/>
          <w:sz w:val="32"/>
          <w:szCs w:val="32"/>
          <w:lang w:val="en-US" w:eastAsia="zh-CN"/>
        </w:rPr>
        <w:t xml:space="preserve"> </w:t>
      </w:r>
    </w:p>
    <w:p w14:paraId="2569FD49">
      <w:pPr>
        <w:widowControl/>
        <w:spacing w:line="600" w:lineRule="exact"/>
        <w:ind w:firstLine="960" w:firstLineChars="300"/>
        <w:rPr>
          <w:rFonts w:hint="eastAsia" w:asciiTheme="minorEastAsia" w:hAnsiTheme="minorEastAsia" w:eastAsiaTheme="minorEastAsia"/>
          <w:bCs/>
          <w:i/>
          <w:iCs/>
          <w:color w:val="FF0000"/>
          <w:kern w:val="0"/>
          <w:sz w:val="32"/>
          <w:szCs w:val="32"/>
          <w:lang w:eastAsia="zh-CN"/>
        </w:rPr>
      </w:pPr>
    </w:p>
    <w:p w14:paraId="5A609D8C">
      <w:pPr>
        <w:jc w:val="left"/>
        <w:rPr>
          <w:rFonts w:ascii="仿宋_GB2312" w:eastAsia="仿宋_GB2312" w:hAnsiTheme="minorEastAsia"/>
          <w:sz w:val="28"/>
          <w:szCs w:val="32"/>
        </w:rPr>
      </w:pPr>
    </w:p>
    <w:p w14:paraId="3D723365">
      <w:pPr>
        <w:jc w:val="center"/>
        <w:rPr>
          <w:rFonts w:ascii="黑体" w:hAnsi="黑体" w:eastAsia="黑体"/>
          <w:sz w:val="28"/>
          <w:szCs w:val="28"/>
        </w:rPr>
      </w:pPr>
    </w:p>
    <w:p w14:paraId="29705145">
      <w:pPr>
        <w:jc w:val="center"/>
        <w:rPr>
          <w:rFonts w:ascii="黑体" w:hAnsi="黑体" w:eastAsia="黑体"/>
          <w:sz w:val="28"/>
          <w:szCs w:val="28"/>
        </w:rPr>
      </w:pPr>
    </w:p>
    <w:p w14:paraId="1AFEDFC0">
      <w:pPr>
        <w:jc w:val="center"/>
        <w:rPr>
          <w:rFonts w:ascii="黑体" w:hAnsi="黑体" w:eastAsia="黑体"/>
          <w:sz w:val="28"/>
          <w:szCs w:val="28"/>
        </w:rPr>
      </w:pPr>
    </w:p>
    <w:p w14:paraId="1E8D0D01">
      <w:pPr>
        <w:jc w:val="center"/>
        <w:rPr>
          <w:rFonts w:ascii="黑体" w:hAnsi="黑体" w:eastAsia="黑体"/>
          <w:sz w:val="28"/>
          <w:szCs w:val="28"/>
        </w:rPr>
      </w:pPr>
    </w:p>
    <w:p w14:paraId="7D291AEA">
      <w:pPr>
        <w:jc w:val="center"/>
        <w:rPr>
          <w:rFonts w:ascii="黑体" w:hAnsi="黑体" w:eastAsia="黑体"/>
          <w:sz w:val="28"/>
          <w:szCs w:val="28"/>
        </w:rPr>
      </w:pPr>
    </w:p>
    <w:p w14:paraId="742154FC">
      <w:pPr>
        <w:jc w:val="center"/>
        <w:rPr>
          <w:rFonts w:ascii="黑体" w:hAnsi="黑体" w:eastAsia="黑体"/>
          <w:sz w:val="28"/>
          <w:szCs w:val="28"/>
        </w:rPr>
      </w:pPr>
    </w:p>
    <w:p w14:paraId="6996D1EB">
      <w:pPr>
        <w:jc w:val="center"/>
        <w:rPr>
          <w:rFonts w:ascii="黑体" w:hAnsi="黑体" w:eastAsia="黑体"/>
          <w:sz w:val="28"/>
          <w:szCs w:val="28"/>
        </w:rPr>
      </w:pPr>
    </w:p>
    <w:p w14:paraId="2BF175E6">
      <w:pPr>
        <w:jc w:val="center"/>
        <w:rPr>
          <w:rFonts w:ascii="黑体" w:hAnsi="黑体" w:eastAsia="黑体"/>
          <w:sz w:val="28"/>
          <w:szCs w:val="28"/>
        </w:rPr>
      </w:pPr>
    </w:p>
    <w:p w14:paraId="0FE8D649">
      <w:pPr>
        <w:jc w:val="center"/>
        <w:rPr>
          <w:rFonts w:ascii="黑体" w:hAnsi="黑体" w:eastAsia="黑体"/>
          <w:sz w:val="28"/>
          <w:szCs w:val="28"/>
        </w:rPr>
      </w:pPr>
    </w:p>
    <w:p w14:paraId="53E5AA7E">
      <w:pPr>
        <w:jc w:val="center"/>
        <w:rPr>
          <w:rFonts w:ascii="黑体" w:hAnsi="黑体" w:eastAsia="黑体"/>
          <w:sz w:val="28"/>
          <w:szCs w:val="28"/>
        </w:rPr>
      </w:pPr>
    </w:p>
    <w:p w14:paraId="5B6235F7">
      <w:pPr>
        <w:jc w:val="center"/>
        <w:rPr>
          <w:rFonts w:ascii="黑体" w:hAnsi="黑体" w:eastAsia="黑体"/>
          <w:sz w:val="28"/>
          <w:szCs w:val="28"/>
        </w:rPr>
      </w:pPr>
    </w:p>
    <w:p w14:paraId="21ECAC9D">
      <w:pPr>
        <w:jc w:val="center"/>
        <w:rPr>
          <w:rFonts w:ascii="黑体" w:hAnsi="黑体" w:eastAsia="黑体"/>
          <w:sz w:val="28"/>
          <w:szCs w:val="28"/>
        </w:rPr>
      </w:pPr>
    </w:p>
    <w:p w14:paraId="17309A29">
      <w:pPr>
        <w:jc w:val="center"/>
        <w:rPr>
          <w:sz w:val="72"/>
          <w:szCs w:val="72"/>
        </w:rPr>
      </w:pPr>
    </w:p>
    <w:p w14:paraId="44CDC5DD">
      <w:pPr>
        <w:jc w:val="center"/>
        <w:rPr>
          <w:sz w:val="72"/>
          <w:szCs w:val="72"/>
        </w:rPr>
      </w:pPr>
    </w:p>
    <w:p w14:paraId="05FF6F94">
      <w:pPr>
        <w:jc w:val="center"/>
        <w:rPr>
          <w:sz w:val="72"/>
          <w:szCs w:val="72"/>
        </w:rPr>
      </w:pPr>
    </w:p>
    <w:p w14:paraId="5FF255C1">
      <w:pPr>
        <w:jc w:val="center"/>
        <w:rPr>
          <w:sz w:val="72"/>
          <w:szCs w:val="72"/>
        </w:rPr>
      </w:pPr>
    </w:p>
    <w:p w14:paraId="10905829">
      <w:pPr>
        <w:jc w:val="center"/>
        <w:rPr>
          <w:sz w:val="72"/>
          <w:szCs w:val="72"/>
        </w:rPr>
      </w:pPr>
    </w:p>
    <w:p w14:paraId="24BB5BBB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第二部分</w:t>
      </w:r>
    </w:p>
    <w:p w14:paraId="20138BD4">
      <w:pPr>
        <w:jc w:val="center"/>
        <w:rPr>
          <w:sz w:val="72"/>
          <w:szCs w:val="72"/>
        </w:rPr>
      </w:pPr>
    </w:p>
    <w:p w14:paraId="4BDB9773">
      <w:pPr>
        <w:jc w:val="center"/>
        <w:rPr>
          <w:rFonts w:hint="eastAsia"/>
          <w:sz w:val="72"/>
          <w:szCs w:val="72"/>
        </w:rPr>
      </w:pPr>
      <w:r>
        <w:rPr>
          <w:rFonts w:hint="eastAsia"/>
          <w:sz w:val="72"/>
          <w:szCs w:val="72"/>
        </w:rPr>
        <w:t>部门决算表</w:t>
      </w:r>
    </w:p>
    <w:p w14:paraId="2CB72A0E">
      <w:pPr>
        <w:jc w:val="center"/>
        <w:rPr>
          <w:rFonts w:hint="eastAsia" w:eastAsiaTheme="minorEastAsia"/>
          <w:sz w:val="72"/>
          <w:szCs w:val="72"/>
          <w:lang w:eastAsia="zh-CN"/>
        </w:rPr>
      </w:pPr>
      <w:r>
        <w:rPr>
          <w:rFonts w:hint="eastAsia"/>
          <w:sz w:val="72"/>
          <w:szCs w:val="72"/>
          <w:lang w:eastAsia="zh-CN"/>
        </w:rPr>
        <w:t>（见附件）</w:t>
      </w:r>
    </w:p>
    <w:p w14:paraId="6814D01F">
      <w:pPr>
        <w:jc w:val="center"/>
        <w:rPr>
          <w:sz w:val="72"/>
          <w:szCs w:val="72"/>
        </w:rPr>
      </w:pPr>
    </w:p>
    <w:p w14:paraId="1CBCF85E">
      <w:pPr>
        <w:jc w:val="center"/>
        <w:rPr>
          <w:sz w:val="72"/>
          <w:szCs w:val="72"/>
        </w:rPr>
      </w:pPr>
    </w:p>
    <w:p w14:paraId="2B86AB1C">
      <w:pPr>
        <w:jc w:val="center"/>
        <w:rPr>
          <w:sz w:val="72"/>
          <w:szCs w:val="72"/>
        </w:rPr>
      </w:pPr>
    </w:p>
    <w:p w14:paraId="7D8DC6D7">
      <w:pPr>
        <w:jc w:val="center"/>
        <w:rPr>
          <w:sz w:val="72"/>
          <w:szCs w:val="72"/>
        </w:rPr>
      </w:pPr>
    </w:p>
    <w:p w14:paraId="66985D32">
      <w:pPr>
        <w:jc w:val="center"/>
        <w:rPr>
          <w:sz w:val="72"/>
          <w:szCs w:val="72"/>
        </w:rPr>
      </w:pPr>
    </w:p>
    <w:p w14:paraId="08DF5479">
      <w:pPr>
        <w:jc w:val="left"/>
        <w:rPr>
          <w:rFonts w:asciiTheme="minorEastAsia" w:hAnsiTheme="minorEastAsia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</w:p>
    <w:p w14:paraId="2509CA3B">
      <w:pPr>
        <w:pStyle w:val="14"/>
        <w:jc w:val="both"/>
        <w:rPr>
          <w:sz w:val="72"/>
          <w:szCs w:val="72"/>
        </w:rPr>
      </w:pPr>
    </w:p>
    <w:p w14:paraId="3D08BF2C">
      <w:pPr>
        <w:pStyle w:val="14"/>
        <w:jc w:val="center"/>
        <w:rPr>
          <w:sz w:val="72"/>
          <w:szCs w:val="72"/>
        </w:rPr>
      </w:pPr>
    </w:p>
    <w:p w14:paraId="13FA7E0C">
      <w:pPr>
        <w:pStyle w:val="14"/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第三部分</w:t>
      </w:r>
    </w:p>
    <w:p w14:paraId="6E817B76">
      <w:pPr>
        <w:pStyle w:val="14"/>
        <w:jc w:val="center"/>
        <w:rPr>
          <w:sz w:val="70"/>
          <w:szCs w:val="70"/>
        </w:rPr>
      </w:pPr>
    </w:p>
    <w:p w14:paraId="071184D3">
      <w:pPr>
        <w:pStyle w:val="14"/>
        <w:jc w:val="center"/>
        <w:rPr>
          <w:sz w:val="70"/>
          <w:szCs w:val="70"/>
        </w:rPr>
      </w:pPr>
      <w:r>
        <w:rPr>
          <w:sz w:val="70"/>
          <w:szCs w:val="70"/>
        </w:rPr>
        <w:t>20</w:t>
      </w:r>
      <w:r>
        <w:rPr>
          <w:rFonts w:hint="eastAsia"/>
          <w:sz w:val="70"/>
          <w:szCs w:val="70"/>
        </w:rPr>
        <w:t>2</w:t>
      </w:r>
      <w:r>
        <w:rPr>
          <w:rFonts w:hint="eastAsia"/>
          <w:sz w:val="70"/>
          <w:szCs w:val="70"/>
          <w:lang w:val="en-US" w:eastAsia="zh-CN"/>
        </w:rPr>
        <w:t>2</w:t>
      </w:r>
      <w:r>
        <w:rPr>
          <w:rFonts w:hint="eastAsia"/>
          <w:sz w:val="70"/>
          <w:szCs w:val="70"/>
        </w:rPr>
        <w:t>年度部门决算情况说明</w:t>
      </w:r>
    </w:p>
    <w:p w14:paraId="1865208B">
      <w:pPr>
        <w:widowControl/>
        <w:jc w:val="left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sz w:val="70"/>
          <w:szCs w:val="70"/>
        </w:rPr>
        <w:br w:type="page"/>
      </w:r>
    </w:p>
    <w:p w14:paraId="0E421FDF">
      <w:pPr>
        <w:pStyle w:val="14"/>
        <w:rPr>
          <w:rFonts w:asciiTheme="minorEastAsia" w:hAnsiTheme="minorEastAsia" w:eastAsiaTheme="minorEastAsia"/>
          <w:sz w:val="32"/>
          <w:szCs w:val="32"/>
        </w:rPr>
      </w:pPr>
    </w:p>
    <w:p w14:paraId="30683197">
      <w:pPr>
        <w:pStyle w:val="14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一、收入支出决算总体情况说明</w:t>
      </w:r>
    </w:p>
    <w:p w14:paraId="1A0F0F5D">
      <w:pPr>
        <w:pStyle w:val="14"/>
        <w:ind w:firstLine="640" w:firstLineChars="20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 w:eastAsiaTheme="minorEastAsia"/>
          <w:sz w:val="32"/>
          <w:szCs w:val="32"/>
        </w:rPr>
        <w:t>年度收、支总计</w:t>
      </w:r>
      <w:r>
        <w:rPr>
          <w:rFonts w:hint="eastAsia" w:ascii="宋体" w:hAnsi="宋体"/>
          <w:color w:val="auto"/>
          <w:sz w:val="32"/>
          <w:szCs w:val="24"/>
          <w:highlight w:val="white"/>
          <w:lang w:val="zh-CN"/>
        </w:rPr>
        <w:t>76875.32</w:t>
      </w:r>
      <w:r>
        <w:rPr>
          <w:rFonts w:hint="eastAsia" w:asciiTheme="minorEastAsia" w:hAnsiTheme="minorEastAsia" w:eastAsiaTheme="minorEastAsia"/>
          <w:sz w:val="32"/>
          <w:szCs w:val="32"/>
        </w:rPr>
        <w:t>万元。与上年相比，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减少</w:t>
      </w:r>
      <w:r>
        <w:rPr>
          <w:rFonts w:hint="eastAsia" w:ascii="宋体" w:hAnsi="宋体"/>
          <w:color w:val="auto"/>
          <w:sz w:val="32"/>
          <w:szCs w:val="24"/>
          <w:highlight w:val="white"/>
          <w:lang w:val="zh-CN"/>
        </w:rPr>
        <w:t>17864.42</w:t>
      </w:r>
      <w:r>
        <w:rPr>
          <w:rFonts w:hint="eastAsia" w:asciiTheme="minorEastAsia" w:hAnsiTheme="minorEastAsia" w:eastAsiaTheme="minorEastAsia"/>
          <w:sz w:val="32"/>
          <w:szCs w:val="32"/>
        </w:rPr>
        <w:t>万元，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减少</w:t>
      </w:r>
      <w:r>
        <w:rPr>
          <w:rFonts w:hint="eastAsia" w:ascii="宋体" w:hAnsi="宋体"/>
          <w:color w:val="auto"/>
          <w:sz w:val="32"/>
          <w:szCs w:val="24"/>
          <w:highlight w:val="white"/>
          <w:lang w:val="zh-CN"/>
        </w:rPr>
        <w:t>18.86%</w:t>
      </w:r>
      <w:r>
        <w:rPr>
          <w:rFonts w:hint="eastAsia" w:asciiTheme="minorEastAsia" w:hAnsiTheme="minorEastAsia" w:eastAsiaTheme="minorEastAsia"/>
          <w:sz w:val="32"/>
          <w:szCs w:val="32"/>
        </w:rPr>
        <w:t>，主要是因为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业务量减少。</w:t>
      </w:r>
    </w:p>
    <w:p w14:paraId="259DBA46">
      <w:pPr>
        <w:pStyle w:val="14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二、收入决算情况说明</w:t>
      </w:r>
    </w:p>
    <w:p w14:paraId="0582A2B7">
      <w:pPr>
        <w:pStyle w:val="14"/>
        <w:ind w:firstLine="640" w:firstLineChars="200"/>
        <w:rPr>
          <w:rFonts w:hint="default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 w:eastAsiaTheme="minorEastAsia"/>
          <w:sz w:val="32"/>
          <w:szCs w:val="32"/>
        </w:rPr>
        <w:t>年度收入合计</w:t>
      </w:r>
      <w:r>
        <w:rPr>
          <w:rFonts w:hint="eastAsia" w:ascii="宋体" w:hAnsi="宋体"/>
          <w:color w:val="auto"/>
          <w:sz w:val="32"/>
          <w:szCs w:val="24"/>
          <w:highlight w:val="white"/>
          <w:lang w:val="en-US"/>
        </w:rPr>
        <w:t>76875.32</w:t>
      </w:r>
      <w:r>
        <w:rPr>
          <w:rFonts w:hint="eastAsia" w:asciiTheme="minorEastAsia" w:hAnsiTheme="minorEastAsia" w:eastAsiaTheme="minorEastAsia"/>
          <w:sz w:val="32"/>
          <w:szCs w:val="32"/>
        </w:rPr>
        <w:t>万元，其中：财政拨款收入</w:t>
      </w:r>
      <w:r>
        <w:rPr>
          <w:rFonts w:hint="eastAsia" w:ascii="宋体" w:hAnsi="宋体"/>
          <w:color w:val="auto"/>
          <w:sz w:val="32"/>
          <w:szCs w:val="24"/>
          <w:highlight w:val="white"/>
          <w:lang w:val="en-US"/>
        </w:rPr>
        <w:t>1370.41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1.78</w:t>
      </w:r>
      <w:r>
        <w:rPr>
          <w:rFonts w:hint="eastAsia" w:asciiTheme="minorEastAsia" w:hAnsiTheme="minorEastAsia" w:eastAsiaTheme="minorEastAsia"/>
          <w:sz w:val="32"/>
          <w:szCs w:val="32"/>
        </w:rPr>
        <w:t>%；事业收入</w:t>
      </w:r>
      <w:r>
        <w:rPr>
          <w:rFonts w:hint="eastAsia" w:ascii="宋体" w:hAnsi="宋体"/>
          <w:color w:val="auto"/>
          <w:sz w:val="32"/>
          <w:szCs w:val="24"/>
          <w:highlight w:val="white"/>
          <w:lang w:val="en-US"/>
        </w:rPr>
        <w:t>75049.48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="宋体" w:hAnsi="宋体"/>
          <w:color w:val="auto"/>
          <w:sz w:val="32"/>
          <w:szCs w:val="24"/>
          <w:highlight w:val="white"/>
          <w:lang w:val="en-US"/>
        </w:rPr>
        <w:t>97.6</w:t>
      </w:r>
      <w:r>
        <w:rPr>
          <w:rFonts w:hint="eastAsia" w:ascii="宋体" w:hAnsi="宋体"/>
          <w:color w:val="auto"/>
          <w:sz w:val="32"/>
          <w:szCs w:val="24"/>
          <w:highlight w:val="white"/>
          <w:lang w:val="en-US" w:eastAsia="zh-CN"/>
        </w:rPr>
        <w:t>3</w:t>
      </w:r>
      <w:r>
        <w:rPr>
          <w:rFonts w:hint="eastAsia" w:asciiTheme="minorEastAsia" w:hAnsiTheme="minorEastAsia" w:eastAsiaTheme="minorEastAsia"/>
          <w:sz w:val="32"/>
          <w:szCs w:val="32"/>
        </w:rPr>
        <w:t>%；其他收入</w:t>
      </w:r>
      <w:r>
        <w:rPr>
          <w:rFonts w:hint="eastAsia" w:ascii="宋体" w:hAnsi="宋体"/>
          <w:color w:val="auto"/>
          <w:sz w:val="32"/>
          <w:szCs w:val="24"/>
          <w:highlight w:val="white"/>
          <w:lang w:val="en-US"/>
        </w:rPr>
        <w:t>455.43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0.59</w:t>
      </w:r>
      <w:r>
        <w:rPr>
          <w:rFonts w:hint="eastAsia" w:asciiTheme="minorEastAsia" w:hAnsiTheme="minorEastAsia" w:eastAsiaTheme="minorEastAsia"/>
          <w:sz w:val="32"/>
          <w:szCs w:val="32"/>
        </w:rPr>
        <w:t>%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；上级补助收入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0万元，占0%；经营收入0万元，占0%；附属单位上缴收入0万元，占0%。</w:t>
      </w:r>
    </w:p>
    <w:p w14:paraId="1BC0290D">
      <w:pPr>
        <w:pStyle w:val="14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三、支出决算情况说明</w:t>
      </w:r>
    </w:p>
    <w:p w14:paraId="0692F977">
      <w:pPr>
        <w:pStyle w:val="14"/>
        <w:ind w:firstLine="640" w:firstLineChars="20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 w:eastAsiaTheme="minorEastAsia"/>
          <w:sz w:val="32"/>
          <w:szCs w:val="32"/>
        </w:rPr>
        <w:t>年度支出合计</w:t>
      </w:r>
      <w:r>
        <w:rPr>
          <w:rFonts w:hint="eastAsia" w:ascii="宋体" w:hAnsi="宋体"/>
          <w:color w:val="auto"/>
          <w:sz w:val="32"/>
          <w:szCs w:val="24"/>
          <w:highlight w:val="white"/>
          <w:lang w:val="en-US"/>
        </w:rPr>
        <w:t>76300.13</w:t>
      </w:r>
      <w:r>
        <w:rPr>
          <w:rFonts w:hint="eastAsia" w:asciiTheme="minorEastAsia" w:hAnsiTheme="minorEastAsia" w:eastAsiaTheme="minorEastAsia"/>
          <w:sz w:val="32"/>
          <w:szCs w:val="32"/>
        </w:rPr>
        <w:t>万元，其中：基本支出</w:t>
      </w:r>
      <w:r>
        <w:rPr>
          <w:rFonts w:hint="eastAsia" w:ascii="宋体" w:hAnsi="宋体"/>
          <w:color w:val="auto"/>
          <w:sz w:val="32"/>
          <w:szCs w:val="24"/>
          <w:highlight w:val="white"/>
          <w:lang w:val="zh-CN"/>
        </w:rPr>
        <w:t>75528.79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="宋体" w:hAnsi="宋体"/>
          <w:color w:val="auto"/>
          <w:sz w:val="32"/>
          <w:szCs w:val="24"/>
          <w:highlight w:val="white"/>
          <w:lang w:val="en-US"/>
        </w:rPr>
        <w:t>98.99</w:t>
      </w:r>
      <w:r>
        <w:rPr>
          <w:rFonts w:hint="eastAsia" w:asciiTheme="minorEastAsia" w:hAnsiTheme="minorEastAsia" w:eastAsiaTheme="minorEastAsia"/>
          <w:sz w:val="32"/>
          <w:szCs w:val="32"/>
        </w:rPr>
        <w:t>%；项目支出</w:t>
      </w:r>
      <w:r>
        <w:rPr>
          <w:rFonts w:hint="eastAsia" w:ascii="宋体" w:hAnsi="宋体"/>
          <w:color w:val="auto"/>
          <w:sz w:val="32"/>
          <w:szCs w:val="24"/>
          <w:highlight w:val="white"/>
          <w:lang w:val="en-US"/>
        </w:rPr>
        <w:t>771.34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="宋体" w:hAnsi="宋体"/>
          <w:color w:val="auto"/>
          <w:sz w:val="32"/>
          <w:szCs w:val="24"/>
          <w:highlight w:val="white"/>
          <w:lang w:val="en-US"/>
        </w:rPr>
        <w:t>1.01</w:t>
      </w:r>
      <w:r>
        <w:rPr>
          <w:rFonts w:hint="eastAsia" w:asciiTheme="minorEastAsia" w:hAnsiTheme="minorEastAsia" w:eastAsiaTheme="minorEastAsia"/>
          <w:sz w:val="32"/>
          <w:szCs w:val="32"/>
        </w:rPr>
        <w:t>%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；上缴上级支出0万元，占0%；经营支出0万元，占0%；对附属单位补助支出0万元，占0%</w:t>
      </w:r>
      <w:r>
        <w:rPr>
          <w:rFonts w:hint="eastAsia" w:asciiTheme="minorEastAsia" w:hAnsiTheme="minorEastAsia" w:eastAsiaTheme="minorEastAsia"/>
          <w:sz w:val="32"/>
          <w:szCs w:val="32"/>
        </w:rPr>
        <w:t>。</w:t>
      </w:r>
    </w:p>
    <w:p w14:paraId="0D6B107D">
      <w:pPr>
        <w:pStyle w:val="14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四、财政拨款收入支出决算总体情况说明</w:t>
      </w:r>
    </w:p>
    <w:p w14:paraId="35919B2A">
      <w:pPr>
        <w:pStyle w:val="14"/>
        <w:ind w:firstLine="640" w:firstLineChars="20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 xml:space="preserve"> 202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 w:eastAsiaTheme="minorEastAsia"/>
          <w:sz w:val="32"/>
          <w:szCs w:val="32"/>
        </w:rPr>
        <w:t>年度财政拨款收、支总计</w:t>
      </w:r>
      <w:r>
        <w:rPr>
          <w:rFonts w:hint="eastAsia" w:ascii="宋体" w:hAnsi="宋体"/>
          <w:color w:val="auto"/>
          <w:sz w:val="32"/>
          <w:szCs w:val="24"/>
          <w:highlight w:val="white"/>
          <w:lang w:val="en-US"/>
        </w:rPr>
        <w:t>1370.41</w:t>
      </w:r>
      <w:r>
        <w:rPr>
          <w:rFonts w:hint="eastAsia" w:asciiTheme="minorEastAsia" w:hAnsiTheme="minorEastAsia" w:eastAsiaTheme="minorEastAsia"/>
          <w:sz w:val="32"/>
          <w:szCs w:val="32"/>
        </w:rPr>
        <w:t>万元，与上年相比，减少</w:t>
      </w:r>
      <w:r>
        <w:rPr>
          <w:rFonts w:hint="eastAsia" w:ascii="宋体" w:hAnsi="宋体"/>
          <w:color w:val="auto"/>
          <w:sz w:val="32"/>
          <w:szCs w:val="24"/>
          <w:highlight w:val="white"/>
          <w:lang w:val="en-US"/>
        </w:rPr>
        <w:t>497.56</w:t>
      </w:r>
      <w:r>
        <w:rPr>
          <w:rFonts w:hint="eastAsia" w:asciiTheme="minorEastAsia" w:hAnsiTheme="minorEastAsia" w:eastAsiaTheme="minorEastAsia"/>
          <w:sz w:val="32"/>
          <w:szCs w:val="32"/>
        </w:rPr>
        <w:t>万元,减少</w:t>
      </w:r>
      <w:r>
        <w:rPr>
          <w:rFonts w:hint="eastAsia" w:ascii="宋体" w:hAnsi="宋体"/>
          <w:color w:val="auto"/>
          <w:sz w:val="32"/>
          <w:szCs w:val="24"/>
          <w:highlight w:val="white"/>
          <w:lang w:val="en-US"/>
        </w:rPr>
        <w:t>26.64</w:t>
      </w:r>
      <w:r>
        <w:rPr>
          <w:rFonts w:hint="eastAsia" w:asciiTheme="minorEastAsia" w:hAnsiTheme="minorEastAsia" w:eastAsiaTheme="minorEastAsia"/>
          <w:sz w:val="32"/>
          <w:szCs w:val="32"/>
        </w:rPr>
        <w:t>%，主要是因为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拨款收入减少。</w:t>
      </w:r>
    </w:p>
    <w:p w14:paraId="15DE0EEE">
      <w:pPr>
        <w:pStyle w:val="14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五、一般公共预算财政拨款支出决算情况说明</w:t>
      </w:r>
    </w:p>
    <w:p w14:paraId="28027361">
      <w:pPr>
        <w:pStyle w:val="14"/>
        <w:ind w:firstLine="640" w:firstLineChars="200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（一）财政拨款支出决算总体情况</w:t>
      </w:r>
    </w:p>
    <w:p w14:paraId="1CDF9901">
      <w:pPr>
        <w:pStyle w:val="14"/>
        <w:ind w:firstLine="800" w:firstLineChars="25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 w:eastAsiaTheme="minorEastAsia"/>
          <w:sz w:val="32"/>
          <w:szCs w:val="32"/>
        </w:rPr>
        <w:t>年度财政拨款支出</w:t>
      </w:r>
      <w:r>
        <w:rPr>
          <w:rFonts w:hint="eastAsia" w:ascii="宋体" w:hAnsi="宋体"/>
          <w:color w:val="auto"/>
          <w:sz w:val="32"/>
          <w:szCs w:val="24"/>
          <w:highlight w:val="white"/>
          <w:lang w:val="en-US"/>
        </w:rPr>
        <w:t>795.22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万元，占本年支出合计的</w:t>
      </w:r>
      <w:r>
        <w:rPr>
          <w:rFonts w:hint="eastAsia" w:ascii="宋体" w:hAnsi="宋体"/>
          <w:color w:val="auto"/>
          <w:sz w:val="32"/>
          <w:szCs w:val="24"/>
          <w:highlight w:val="white"/>
          <w:lang w:val="en-US"/>
        </w:rPr>
        <w:t>1.04</w:t>
      </w:r>
      <w:r>
        <w:rPr>
          <w:rFonts w:hint="eastAsia" w:asciiTheme="minorEastAsia" w:hAnsiTheme="minorEastAsia" w:eastAsiaTheme="minorEastAsia"/>
          <w:sz w:val="32"/>
          <w:szCs w:val="32"/>
        </w:rPr>
        <w:t>%，与上年相比，财政拨款支出</w:t>
      </w:r>
      <w:r>
        <w:rPr>
          <w:rFonts w:hint="eastAsia" w:ascii="Times New Roman" w:hAnsi="Times New Roman" w:eastAsia="仿宋_GB2312"/>
          <w:sz w:val="32"/>
          <w:szCs w:val="32"/>
        </w:rPr>
        <w:t>增加</w:t>
      </w:r>
      <w:r>
        <w:rPr>
          <w:rFonts w:hint="eastAsia" w:ascii="宋体" w:hAnsi="宋体"/>
          <w:color w:val="auto"/>
          <w:sz w:val="32"/>
          <w:szCs w:val="24"/>
          <w:highlight w:val="white"/>
          <w:lang w:val="en-US"/>
        </w:rPr>
        <w:t>132</w:t>
      </w:r>
      <w:r>
        <w:rPr>
          <w:rFonts w:hint="eastAsia" w:asciiTheme="minorEastAsia" w:hAnsiTheme="minorEastAsia" w:eastAsiaTheme="minorEastAsia"/>
          <w:sz w:val="32"/>
          <w:szCs w:val="32"/>
        </w:rPr>
        <w:t>万元，</w:t>
      </w:r>
      <w:r>
        <w:rPr>
          <w:rFonts w:hint="eastAsia" w:ascii="Times New Roman" w:hAnsi="Times New Roman" w:eastAsia="仿宋_GB2312"/>
          <w:sz w:val="32"/>
          <w:szCs w:val="32"/>
        </w:rPr>
        <w:t>增长</w:t>
      </w:r>
      <w:r>
        <w:rPr>
          <w:rFonts w:hint="eastAsia" w:ascii="宋体" w:hAnsi="宋体"/>
          <w:color w:val="auto"/>
          <w:sz w:val="32"/>
          <w:szCs w:val="24"/>
          <w:highlight w:val="white"/>
          <w:lang w:val="en-US"/>
        </w:rPr>
        <w:t>19.95</w:t>
      </w:r>
      <w:r>
        <w:rPr>
          <w:rFonts w:hint="eastAsia" w:asciiTheme="minorEastAsia" w:hAnsiTheme="minorEastAsia" w:eastAsiaTheme="minorEastAsia"/>
          <w:sz w:val="32"/>
          <w:szCs w:val="32"/>
        </w:rPr>
        <w:t>%，主要是因为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本年开支</w:t>
      </w:r>
      <w:r>
        <w:rPr>
          <w:rFonts w:hint="eastAsia" w:ascii="宋体" w:hAnsi="宋体" w:eastAsia="宋体"/>
          <w:sz w:val="32"/>
          <w:szCs w:val="32"/>
          <w:lang w:eastAsia="zh-CN"/>
        </w:rPr>
        <w:t>增加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。</w:t>
      </w:r>
    </w:p>
    <w:p w14:paraId="3DAA1BF9">
      <w:pPr>
        <w:pStyle w:val="14"/>
        <w:ind w:firstLine="480" w:firstLineChars="150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（二）财政拨款支出决算结构情况</w:t>
      </w:r>
    </w:p>
    <w:p w14:paraId="7CAACE8F">
      <w:pPr>
        <w:pStyle w:val="14"/>
        <w:ind w:firstLine="960" w:firstLineChars="300"/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 w:eastAsiaTheme="minorEastAsia"/>
          <w:sz w:val="32"/>
          <w:szCs w:val="32"/>
        </w:rPr>
        <w:t>年度财政拨款支出</w:t>
      </w:r>
      <w:r>
        <w:rPr>
          <w:rFonts w:hint="eastAsia" w:ascii="宋体" w:hAnsi="宋体"/>
          <w:color w:val="000000"/>
          <w:kern w:val="0"/>
          <w:sz w:val="32"/>
          <w:szCs w:val="24"/>
          <w:highlight w:val="white"/>
          <w:lang w:val="en-US"/>
        </w:rPr>
        <w:t>795.22</w:t>
      </w:r>
      <w:r>
        <w:rPr>
          <w:rFonts w:hint="eastAsia" w:asciiTheme="minorEastAsia" w:hAnsiTheme="minorEastAsia" w:eastAsiaTheme="minorEastAsia"/>
          <w:sz w:val="32"/>
          <w:szCs w:val="32"/>
        </w:rPr>
        <w:t>万元，主要用于以下方面：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kern w:val="0"/>
          <w:sz w:val="32"/>
          <w:szCs w:val="24"/>
          <w:highlight w:val="white"/>
          <w:lang w:val="en-US"/>
        </w:rPr>
        <w:t>科学技术（类）支出15万元，占1.89%；卫生健康（类）支出780.22万元，占98.11%</w:t>
      </w:r>
    </w:p>
    <w:p w14:paraId="005DB330">
      <w:pPr>
        <w:pStyle w:val="14"/>
        <w:ind w:firstLine="800" w:firstLineChars="250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（三）财政拨款支出决算具体情况</w:t>
      </w:r>
    </w:p>
    <w:p w14:paraId="2BE6D303">
      <w:pPr>
        <w:pStyle w:val="14"/>
        <w:ind w:firstLine="800" w:firstLineChars="25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 w:eastAsiaTheme="minorEastAsia"/>
          <w:sz w:val="32"/>
          <w:szCs w:val="32"/>
        </w:rPr>
        <w:t>年度财政拨款支出年初预算数为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175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万元，支出决算数为</w:t>
      </w:r>
      <w:r>
        <w:rPr>
          <w:rFonts w:hint="eastAsia" w:ascii="宋体" w:hAnsi="宋体"/>
          <w:color w:val="000000"/>
          <w:sz w:val="32"/>
          <w:szCs w:val="24"/>
          <w:highlight w:val="white"/>
          <w:lang w:val="zh-CN"/>
        </w:rPr>
        <w:t>795.22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万元，完成年初预算的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454.41</w:t>
      </w:r>
      <w:r>
        <w:rPr>
          <w:rFonts w:hint="eastAsia" w:asciiTheme="minorEastAsia" w:hAnsiTheme="minorEastAsia" w:eastAsiaTheme="minorEastAsia"/>
          <w:sz w:val="32"/>
          <w:szCs w:val="32"/>
        </w:rPr>
        <w:t>%，其中：</w:t>
      </w:r>
    </w:p>
    <w:p w14:paraId="6ADBB6AB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ascii="Times New Roman" w:hAnsi="Times New Roman" w:eastAsia="仿宋_GB2312"/>
          <w:b w:val="0"/>
          <w:bCs w:val="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</w:rPr>
        <w:t>1、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2"/>
          <w:szCs w:val="24"/>
          <w:lang w:val="en-US"/>
        </w:rPr>
        <w:t>科学技术支出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</w:rPr>
        <w:t>（类）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2"/>
          <w:szCs w:val="24"/>
          <w:lang w:val="en-US"/>
        </w:rPr>
        <w:t>基础研究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</w:rPr>
        <w:t>（款）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2"/>
          <w:szCs w:val="24"/>
          <w:lang w:val="en-US"/>
        </w:rPr>
        <w:t>自然科学基金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</w:rPr>
        <w:t>（项）。</w:t>
      </w:r>
    </w:p>
    <w:p w14:paraId="403907E0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年初预算为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 w:cstheme="minorEastAsia"/>
          <w:color w:val="auto"/>
          <w:sz w:val="32"/>
          <w:szCs w:val="24"/>
          <w:lang w:val="en-US"/>
        </w:rPr>
        <w:t>15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万元，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由于预算数为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，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无法计算百分比，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决算数大于年初预算数的主要原因是：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增加了科学技术支出。</w:t>
      </w:r>
    </w:p>
    <w:p w14:paraId="75E6C513">
      <w:pPr>
        <w:pStyle w:val="14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 w:eastAsiaTheme="minorEastAsia"/>
          <w:sz w:val="32"/>
          <w:szCs w:val="32"/>
        </w:rPr>
        <w:t>、卫生健康支出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（类）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公共医院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（款）</w:t>
      </w:r>
      <w:r>
        <w:rPr>
          <w:rFonts w:hint="eastAsia" w:asciiTheme="minorEastAsia" w:hAnsiTheme="minorEastAsia" w:eastAsiaTheme="minorEastAsia"/>
          <w:sz w:val="32"/>
          <w:szCs w:val="32"/>
        </w:rPr>
        <w:t>其他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公立医院</w:t>
      </w:r>
      <w:r>
        <w:rPr>
          <w:rFonts w:hint="eastAsia" w:asciiTheme="minorEastAsia" w:hAnsiTheme="minorEastAsia" w:eastAsiaTheme="minorEastAsia"/>
          <w:sz w:val="32"/>
          <w:szCs w:val="32"/>
        </w:rPr>
        <w:t>支出（项）。</w:t>
      </w:r>
    </w:p>
    <w:p w14:paraId="7B56FFC0">
      <w:pPr>
        <w:pStyle w:val="14"/>
        <w:ind w:firstLine="800" w:firstLineChars="25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年初预算为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="宋体" w:hAnsi="宋体"/>
          <w:b w:val="0"/>
          <w:bCs w:val="0"/>
          <w:color w:val="auto"/>
          <w:sz w:val="32"/>
          <w:szCs w:val="24"/>
          <w:lang w:val="en-US"/>
        </w:rPr>
        <w:t>331.22</w:t>
      </w:r>
      <w:r>
        <w:rPr>
          <w:rFonts w:hint="eastAsia" w:asciiTheme="minorEastAsia" w:hAnsiTheme="minorEastAsia" w:eastAsiaTheme="minorEastAsia"/>
          <w:sz w:val="32"/>
          <w:szCs w:val="32"/>
        </w:rPr>
        <w:t>万元，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由于预算数为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0，无法计算百分比</w:t>
      </w:r>
      <w:r>
        <w:rPr>
          <w:rFonts w:hint="eastAsia" w:asciiTheme="minorEastAsia" w:hAnsiTheme="minorEastAsia" w:eastAsiaTheme="minorEastAsia"/>
          <w:sz w:val="32"/>
          <w:szCs w:val="32"/>
        </w:rPr>
        <w:t>，决算数大于年初预算数的主要原因是</w:t>
      </w:r>
      <w:r>
        <w:rPr>
          <w:rFonts w:hint="eastAsia" w:ascii="宋体" w:hAnsi="宋体" w:eastAsia="宋体"/>
          <w:sz w:val="32"/>
          <w:szCs w:val="32"/>
          <w:lang w:eastAsia="zh-CN"/>
        </w:rPr>
        <w:t>增加了省补助公共卫生项目经费和医疗服务与保障能力提升支出。</w:t>
      </w:r>
      <w:r>
        <w:rPr>
          <w:rFonts w:hint="eastAsia" w:ascii="宋体" w:hAnsi="宋体"/>
          <w:color w:val="auto"/>
          <w:sz w:val="32"/>
          <w:szCs w:val="24"/>
          <w:lang w:val="en-US"/>
        </w:rPr>
        <w:t xml:space="preserve">  </w:t>
      </w:r>
    </w:p>
    <w:p w14:paraId="54EE89DD">
      <w:pPr>
        <w:pStyle w:val="14"/>
        <w:numPr>
          <w:ilvl w:val="0"/>
          <w:numId w:val="0"/>
        </w:numPr>
        <w:ind w:firstLine="960" w:firstLineChars="300"/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3、</w:t>
      </w:r>
      <w:r>
        <w:rPr>
          <w:rFonts w:hint="eastAsia" w:asciiTheme="minorEastAsia" w:hAnsiTheme="minorEastAsia" w:eastAsiaTheme="minorEastAsia"/>
          <w:sz w:val="32"/>
          <w:szCs w:val="32"/>
        </w:rPr>
        <w:t>卫生健康支出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（类）公共卫生（款）</w:t>
      </w:r>
      <w:r>
        <w:rPr>
          <w:rFonts w:hint="eastAsia" w:asciiTheme="minorEastAsia" w:hAnsiTheme="minorEastAsia" w:eastAsiaTheme="minorEastAsia"/>
          <w:sz w:val="32"/>
          <w:szCs w:val="32"/>
        </w:rPr>
        <w:t>其他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公共卫生</w:t>
      </w:r>
      <w:r>
        <w:rPr>
          <w:rFonts w:hint="eastAsia" w:asciiTheme="minorEastAsia" w:hAnsiTheme="minorEastAsia" w:eastAsiaTheme="minorEastAsia"/>
          <w:sz w:val="32"/>
          <w:szCs w:val="32"/>
        </w:rPr>
        <w:t>支出（项）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。</w:t>
      </w:r>
    </w:p>
    <w:p w14:paraId="02EFA003">
      <w:pPr>
        <w:keepNext/>
        <w:keepLines/>
        <w:numPr>
          <w:ilvl w:val="0"/>
          <w:numId w:val="0"/>
        </w:numPr>
        <w:spacing w:beforeLines="0" w:afterLines="0"/>
        <w:ind w:firstLine="960" w:firstLineChars="300"/>
        <w:rPr>
          <w:rFonts w:hint="eastAsia" w:ascii="宋体" w:hAnsi="宋体"/>
          <w:color w:val="auto"/>
          <w:sz w:val="32"/>
          <w:szCs w:val="24"/>
          <w:lang w:val="en-US"/>
        </w:rPr>
      </w:pP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 xml:space="preserve"> 年初预算为0万元，支出决算为274万元，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由于预算数为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0，无法计算百分比</w:t>
      </w:r>
      <w:r>
        <w:rPr>
          <w:rFonts w:hint="eastAsia" w:asciiTheme="minorEastAsia" w:hAnsiTheme="minorEastAsia" w:eastAsiaTheme="minorEastAsia"/>
          <w:sz w:val="32"/>
          <w:szCs w:val="32"/>
        </w:rPr>
        <w:t>，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决算数大于年初预算数的主要原因是</w:t>
      </w:r>
      <w:r>
        <w:rPr>
          <w:rFonts w:hint="eastAsia" w:ascii="宋体" w:hAnsi="宋体" w:eastAsia="宋体"/>
          <w:sz w:val="32"/>
          <w:szCs w:val="32"/>
          <w:lang w:eastAsia="zh-CN"/>
        </w:rPr>
        <w:t>本年增加医疗公用费用支出等。</w:t>
      </w:r>
      <w:r>
        <w:rPr>
          <w:rFonts w:hint="eastAsia" w:ascii="宋体" w:hAnsi="宋体"/>
          <w:color w:val="auto"/>
          <w:sz w:val="32"/>
          <w:szCs w:val="24"/>
          <w:lang w:val="en-US"/>
        </w:rPr>
        <w:t xml:space="preserve"> </w:t>
      </w:r>
    </w:p>
    <w:p w14:paraId="41391C0E">
      <w:pPr>
        <w:pStyle w:val="14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 xml:space="preserve"> 4、</w:t>
      </w:r>
      <w:r>
        <w:rPr>
          <w:rFonts w:hint="eastAsia" w:asciiTheme="minorEastAsia" w:hAnsiTheme="minorEastAsia" w:eastAsiaTheme="minorEastAsia"/>
          <w:sz w:val="32"/>
          <w:szCs w:val="32"/>
        </w:rPr>
        <w:t>卫生健康支出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（类）</w:t>
      </w:r>
      <w:r>
        <w:rPr>
          <w:rFonts w:hint="eastAsia" w:asciiTheme="minorEastAsia" w:hAnsiTheme="minorEastAsia" w:eastAsiaTheme="minorEastAsia"/>
          <w:sz w:val="32"/>
          <w:szCs w:val="32"/>
        </w:rPr>
        <w:t>公立医院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（款）</w:t>
      </w:r>
      <w:r>
        <w:rPr>
          <w:rFonts w:hint="eastAsia" w:asciiTheme="minorEastAsia" w:hAnsiTheme="minorEastAsia" w:eastAsiaTheme="minorEastAsia"/>
          <w:sz w:val="32"/>
          <w:szCs w:val="32"/>
        </w:rPr>
        <w:t>综合医院（项）。</w:t>
      </w:r>
    </w:p>
    <w:p w14:paraId="5CD27FA7">
      <w:pPr>
        <w:pStyle w:val="14"/>
        <w:ind w:firstLine="800" w:firstLineChars="25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年初预算为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175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175</w:t>
      </w:r>
      <w:r>
        <w:rPr>
          <w:rFonts w:hint="eastAsia" w:asciiTheme="minorEastAsia" w:hAnsiTheme="minorEastAsia" w:eastAsiaTheme="minorEastAsia"/>
          <w:sz w:val="32"/>
          <w:szCs w:val="32"/>
        </w:rPr>
        <w:t>元，完成年初预算的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100</w:t>
      </w:r>
      <w:r>
        <w:rPr>
          <w:rFonts w:hint="eastAsia" w:asciiTheme="minorEastAsia" w:hAnsiTheme="minorEastAsia" w:eastAsiaTheme="minorEastAsia"/>
          <w:sz w:val="32"/>
          <w:szCs w:val="32"/>
        </w:rPr>
        <w:t>%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，主要是因为定额拨款定额支出完成。</w:t>
      </w:r>
    </w:p>
    <w:p w14:paraId="1B370A97">
      <w:pPr>
        <w:pStyle w:val="14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六、一般公共预算财政拨款基本支出决算情况说明</w:t>
      </w:r>
    </w:p>
    <w:p w14:paraId="5C49728F">
      <w:pPr>
        <w:pStyle w:val="14"/>
        <w:ind w:firstLine="640" w:firstLineChars="20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 w:eastAsiaTheme="minorEastAsia"/>
          <w:sz w:val="32"/>
          <w:szCs w:val="32"/>
        </w:rPr>
        <w:t>年度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一般公共预算</w:t>
      </w:r>
      <w:r>
        <w:rPr>
          <w:rFonts w:hint="eastAsia" w:asciiTheme="minorEastAsia" w:hAnsiTheme="minorEastAsia" w:eastAsiaTheme="minorEastAsia"/>
          <w:sz w:val="32"/>
          <w:szCs w:val="32"/>
        </w:rPr>
        <w:t>财政拨款基本支出</w:t>
      </w:r>
      <w:r>
        <w:rPr>
          <w:rFonts w:hint="eastAsia" w:asciiTheme="minorEastAsia" w:hAnsiTheme="minorEastAsia" w:eastAsiaTheme="minorEastAsia"/>
          <w:color w:val="auto"/>
          <w:sz w:val="32"/>
          <w:szCs w:val="32"/>
          <w:highlight w:val="none"/>
          <w:lang w:val="en-US" w:eastAsia="zh-CN"/>
        </w:rPr>
        <w:t>175</w:t>
      </w:r>
      <w:r>
        <w:rPr>
          <w:rFonts w:hint="eastAsia" w:asciiTheme="minorEastAsia" w:hAnsiTheme="minorEastAsia" w:eastAsiaTheme="minorEastAsia"/>
          <w:sz w:val="32"/>
          <w:szCs w:val="32"/>
        </w:rPr>
        <w:t>万元，其中：人员经费</w:t>
      </w:r>
      <w:r>
        <w:rPr>
          <w:rFonts w:hint="eastAsia" w:asciiTheme="minorEastAsia" w:hAnsiTheme="minorEastAsia" w:eastAsiaTheme="minorEastAsia"/>
          <w:sz w:val="32"/>
          <w:szCs w:val="32"/>
          <w:highlight w:val="none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万元，占基本支出的</w:t>
      </w:r>
      <w:r>
        <w:rPr>
          <w:rFonts w:hint="eastAsia" w:asciiTheme="minorEastAsia" w:hAnsiTheme="minorEastAsia" w:eastAsiaTheme="minorEastAsia"/>
          <w:sz w:val="32"/>
          <w:szCs w:val="32"/>
          <w:highlight w:val="none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  <w:highlight w:val="none"/>
        </w:rPr>
        <w:t>%</w:t>
      </w:r>
      <w:r>
        <w:rPr>
          <w:rFonts w:hint="eastAsia" w:asciiTheme="minorEastAsia" w:hAnsiTheme="minorEastAsia" w:eastAsiaTheme="minorEastAsia"/>
          <w:sz w:val="32"/>
          <w:szCs w:val="32"/>
        </w:rPr>
        <w:t>,主要包括主要包括基本工资、津贴补贴</w:t>
      </w:r>
      <w:r>
        <w:rPr>
          <w:rFonts w:hint="eastAsia" w:asciiTheme="minorEastAsia" w:hAnsiTheme="minorEastAsia" w:eastAsiaTheme="minorEastAsia"/>
          <w:sz w:val="32"/>
          <w:szCs w:val="32"/>
          <w:lang w:val="zh-CN"/>
        </w:rPr>
        <w:t>、伙食补助费、绩效工资、机关事业单位基本养老保险缴费、职业年金缴费、职工基本医疗保险缴费、其他社会保障缴费、住房公积金、医疗费、其他工资福利支出、离休费、退休费、抚恤金、生活补助、医疗费补助、奖励金、其他对个人和家庭的补助</w:t>
      </w:r>
      <w:r>
        <w:rPr>
          <w:rFonts w:hint="eastAsia" w:asciiTheme="minorEastAsia" w:hAnsiTheme="minorEastAsia" w:eastAsiaTheme="minorEastAsia"/>
          <w:sz w:val="32"/>
          <w:szCs w:val="32"/>
        </w:rPr>
        <w:t>；公用经费</w:t>
      </w:r>
      <w:r>
        <w:rPr>
          <w:rFonts w:hint="eastAsia" w:asciiTheme="minorEastAsia" w:hAnsiTheme="minorEastAsia" w:eastAsiaTheme="minorEastAsia"/>
          <w:sz w:val="32"/>
          <w:szCs w:val="32"/>
          <w:highlight w:val="none"/>
          <w:lang w:val="en-US" w:eastAsia="zh-CN"/>
        </w:rPr>
        <w:t>175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万元，占基本支出的</w:t>
      </w:r>
      <w:r>
        <w:rPr>
          <w:rFonts w:hint="eastAsia" w:asciiTheme="minorEastAsia" w:hAnsiTheme="minorEastAsia" w:eastAsiaTheme="minorEastAsia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Theme="minorEastAsia" w:hAnsiTheme="minorEastAsia" w:eastAsiaTheme="minorEastAsia"/>
          <w:sz w:val="32"/>
          <w:szCs w:val="32"/>
        </w:rPr>
        <w:t>%，主要包括办公费、印刷费、手续费、水费、电费、邮电费、物业管理费、差旅费、维修（护）费、租赁费、培训费、公务接待费、专用材料费、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专用燃料费、</w:t>
      </w:r>
      <w:r>
        <w:rPr>
          <w:rFonts w:hint="eastAsia" w:asciiTheme="minorEastAsia" w:hAnsiTheme="minorEastAsia" w:eastAsiaTheme="minorEastAsia"/>
          <w:sz w:val="32"/>
          <w:szCs w:val="32"/>
        </w:rPr>
        <w:t>劳务费、工会经费、公务用车运行维护费、税金及附加费用、其他商品和服务支出、办公设备购置、专用设备购置、信息网络及软件购置更新、公务用车购置、其他资本性支出。</w:t>
      </w:r>
    </w:p>
    <w:p w14:paraId="2634BD39">
      <w:pPr>
        <w:pStyle w:val="14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七、一般公共预算财政拨款“三公”经费支出决算情况说明</w:t>
      </w:r>
    </w:p>
    <w:p w14:paraId="0E90D5CF">
      <w:pPr>
        <w:pStyle w:val="14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（一）“三公”经费财政拨款支出决算总体情况说明</w:t>
      </w:r>
    </w:p>
    <w:p w14:paraId="014463C9">
      <w:pPr>
        <w:pStyle w:val="14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 w:eastAsiaTheme="minorEastAsia"/>
          <w:sz w:val="32"/>
          <w:szCs w:val="32"/>
        </w:rPr>
        <w:t>年度“三公”经费财政拨款支出预算为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决算数等于预算数</w:t>
      </w:r>
      <w:r>
        <w:rPr>
          <w:rFonts w:hint="eastAsia" w:asciiTheme="minorEastAsia" w:hAnsiTheme="minorEastAsia" w:eastAsiaTheme="minorEastAsia"/>
          <w:sz w:val="32"/>
          <w:szCs w:val="32"/>
        </w:rPr>
        <w:t>，其中：</w:t>
      </w:r>
    </w:p>
    <w:p w14:paraId="4DAE55E7">
      <w:pPr>
        <w:pStyle w:val="14"/>
        <w:ind w:firstLine="800" w:firstLineChars="25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因公出国（境）费支出预算为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</w:t>
      </w:r>
      <w:bookmarkStart w:id="0" w:name="OLE_LINK1"/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决算数等于预算数</w:t>
      </w:r>
      <w:bookmarkEnd w:id="0"/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，主要原因是我但我严格按预算执行决算；与上年一致，</w:t>
      </w:r>
      <w:bookmarkStart w:id="1" w:name="OLE_LINK2"/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无增减变动，</w:t>
      </w:r>
      <w:bookmarkEnd w:id="1"/>
      <w:r>
        <w:rPr>
          <w:rFonts w:hint="eastAsia" w:asciiTheme="minorEastAsia" w:hAnsiTheme="minorEastAsia" w:eastAsiaTheme="minorEastAsia"/>
          <w:sz w:val="32"/>
          <w:szCs w:val="32"/>
        </w:rPr>
        <w:t>主要原因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是</w:t>
      </w:r>
      <w:bookmarkStart w:id="2" w:name="OLE_LINK3"/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未安排因公出国（境）活动。</w:t>
      </w:r>
      <w:bookmarkEnd w:id="2"/>
    </w:p>
    <w:p w14:paraId="6637C184">
      <w:pPr>
        <w:pStyle w:val="14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公务接待费支出预算为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</w:t>
      </w:r>
      <w:bookmarkStart w:id="3" w:name="OLE_LINK4"/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决算数等于预算数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，</w:t>
      </w:r>
      <w:bookmarkEnd w:id="3"/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主要原因是严格执行中央八项规定；与上年一致</w:t>
      </w:r>
      <w:r>
        <w:rPr>
          <w:rFonts w:hint="eastAsia" w:asciiTheme="minorEastAsia" w:hAnsiTheme="minorEastAsia" w:eastAsiaTheme="minorEastAsia"/>
          <w:sz w:val="32"/>
          <w:szCs w:val="32"/>
        </w:rPr>
        <w:t>，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无增减变动，</w:t>
      </w:r>
      <w:r>
        <w:rPr>
          <w:rFonts w:hint="eastAsia" w:asciiTheme="minorEastAsia" w:hAnsiTheme="minorEastAsia" w:eastAsiaTheme="minorEastAsia"/>
          <w:sz w:val="32"/>
          <w:szCs w:val="32"/>
        </w:rPr>
        <w:t>主要原因是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按有关政策厉行节约，严控公务接待支出。</w:t>
      </w:r>
    </w:p>
    <w:p w14:paraId="14948898">
      <w:pPr>
        <w:pStyle w:val="14"/>
        <w:ind w:firstLine="640" w:firstLineChars="20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公务用车购置费支出预算为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</w:t>
      </w:r>
      <w:bookmarkStart w:id="4" w:name="OLE_LINK5"/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决算数等于预算数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，</w:t>
      </w:r>
      <w:bookmarkEnd w:id="4"/>
      <w:bookmarkStart w:id="5" w:name="OLE_LINK6"/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主要原因是我单位严格按预算执行决算；与上年一致，无增减变动，</w:t>
      </w:r>
      <w:bookmarkEnd w:id="5"/>
      <w:r>
        <w:rPr>
          <w:rFonts w:hint="eastAsia" w:asciiTheme="minorEastAsia" w:hAnsiTheme="minorEastAsia" w:eastAsiaTheme="minorEastAsia"/>
          <w:sz w:val="32"/>
          <w:szCs w:val="32"/>
        </w:rPr>
        <w:t>主要原因为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两</w:t>
      </w:r>
      <w:r>
        <w:rPr>
          <w:rFonts w:hint="eastAsia" w:asciiTheme="minorEastAsia" w:hAnsiTheme="minorEastAsia" w:eastAsiaTheme="minorEastAsia"/>
          <w:sz w:val="32"/>
          <w:szCs w:val="32"/>
        </w:rPr>
        <w:t>年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均</w:t>
      </w:r>
      <w:r>
        <w:rPr>
          <w:rFonts w:hint="eastAsia" w:asciiTheme="minorEastAsia" w:hAnsiTheme="minorEastAsia" w:eastAsiaTheme="minorEastAsia"/>
          <w:sz w:val="32"/>
          <w:szCs w:val="32"/>
        </w:rPr>
        <w:t>未购置公务用车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。</w:t>
      </w:r>
    </w:p>
    <w:p w14:paraId="100B8C1E">
      <w:pPr>
        <w:pStyle w:val="14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公务用车运行维护费支出预算为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决算数等于预算数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，主要原因是我单位严格按预算执行决算；与上年一致，无增减变动，主要原因为两年均无公务用车需要运行维护。</w:t>
      </w:r>
    </w:p>
    <w:p w14:paraId="0086B353">
      <w:pPr>
        <w:pStyle w:val="14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（二）“三公”经费财政拨款支出决算具体情况说明</w:t>
      </w:r>
    </w:p>
    <w:p w14:paraId="563D1076">
      <w:pPr>
        <w:pStyle w:val="14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 w:eastAsiaTheme="minorEastAsia"/>
          <w:sz w:val="32"/>
          <w:szCs w:val="32"/>
        </w:rPr>
        <w:t>年度“三公”经费财政拨款支出决算中，公务接待费支出决算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万元，,因公出国（境）费支出决算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万元，公务用车购置费及运行维护费支出决算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万元。其中：</w:t>
      </w:r>
    </w:p>
    <w:p w14:paraId="0E244EFF">
      <w:pPr>
        <w:pStyle w:val="14"/>
        <w:ind w:firstLine="320" w:firstLineChars="10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1、因公出国（境）费支出决算为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万元，全年安排因公出国（境）团组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个，累计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人次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，我单位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2022年无因公出国（境）费支出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。</w:t>
      </w:r>
    </w:p>
    <w:p w14:paraId="61ECC827">
      <w:pPr>
        <w:pStyle w:val="14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2、公务接待费支出决算为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万元，全年共接待来访团组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0个</w:t>
      </w:r>
      <w:r>
        <w:rPr>
          <w:rFonts w:hint="eastAsia" w:asciiTheme="minorEastAsia" w:hAnsiTheme="minorEastAsia" w:eastAsiaTheme="minorEastAsia"/>
          <w:sz w:val="32"/>
          <w:szCs w:val="32"/>
        </w:rPr>
        <w:t>、来宾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人次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，我单位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2022年度无公务接待支出</w:t>
      </w:r>
      <w:r>
        <w:rPr>
          <w:rFonts w:hint="eastAsia" w:asciiTheme="minorEastAsia" w:hAnsiTheme="minorEastAsia" w:eastAsiaTheme="minorEastAsia"/>
          <w:sz w:val="32"/>
          <w:szCs w:val="32"/>
        </w:rPr>
        <w:t>。</w:t>
      </w:r>
    </w:p>
    <w:p w14:paraId="501DAFAB">
      <w:pPr>
        <w:ind w:firstLine="800" w:firstLineChars="25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3、公务用车购置费及运行维护费支出决算为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/>
          <w:sz w:val="32"/>
          <w:szCs w:val="32"/>
        </w:rPr>
        <w:t>万元，其中：公务用车购置费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/>
          <w:sz w:val="32"/>
          <w:szCs w:val="32"/>
        </w:rPr>
        <w:t>万元</w:t>
      </w:r>
      <w:r>
        <w:rPr>
          <w:rFonts w:hint="eastAsia" w:asciiTheme="minorEastAsia" w:hAnsi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Theme="minorEastAsia" w:hAnsi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当年没有购置公务用车。</w:t>
      </w:r>
      <w:r>
        <w:rPr>
          <w:rFonts w:hint="eastAsia" w:asciiTheme="minorEastAsia" w:hAnsiTheme="minorEastAsia"/>
          <w:sz w:val="32"/>
          <w:szCs w:val="32"/>
        </w:rPr>
        <w:t>公务用车运行维护费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/>
          <w:sz w:val="32"/>
          <w:szCs w:val="32"/>
        </w:rPr>
        <w:t>万元，截止202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/>
          <w:sz w:val="32"/>
          <w:szCs w:val="32"/>
        </w:rPr>
        <w:t>年12月31日，我单位开支财政拨款的公务用车保有量为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/>
          <w:sz w:val="32"/>
          <w:szCs w:val="32"/>
        </w:rPr>
        <w:t>辆。</w:t>
      </w:r>
    </w:p>
    <w:p w14:paraId="7B677139">
      <w:pPr>
        <w:pStyle w:val="14"/>
        <w:rPr>
          <w:rFonts w:hint="eastAsia"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八、政府性基金预算收入支出决算情况</w:t>
      </w:r>
    </w:p>
    <w:p w14:paraId="24F0B17D">
      <w:pPr>
        <w:pStyle w:val="14"/>
        <w:ind w:firstLine="640" w:firstLineChars="200"/>
        <w:rPr>
          <w:rFonts w:hint="eastAsia" w:asciiTheme="minorEastAsia" w:hAnsiTheme="minorEastAsia" w:eastAsiaTheme="minorEastAsia" w:cstheme="minorEastAsia"/>
          <w:i/>
          <w:color w:val="FF000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color w:val="auto"/>
          <w:kern w:val="2"/>
          <w:sz w:val="32"/>
          <w:szCs w:val="32"/>
          <w:shd w:val="clear" w:color="auto" w:fill="FFFFFF"/>
        </w:rPr>
        <w:t>2022年度政府性基金预算财政拨款收入0万元；年初结转和结余0万元；支出0万元，其中基本支出0万元，项目支出0万元；年末结转和结余0万元。</w:t>
      </w:r>
    </w:p>
    <w:p w14:paraId="58E6AE90">
      <w:pPr>
        <w:pStyle w:val="14"/>
        <w:numPr>
          <w:ilvl w:val="0"/>
          <w:numId w:val="2"/>
        </w:numPr>
        <w:rPr>
          <w:rFonts w:hint="eastAsia" w:hAnsi="黑体"/>
          <w:b/>
          <w:sz w:val="32"/>
          <w:szCs w:val="32"/>
          <w:lang w:eastAsia="zh-CN"/>
        </w:rPr>
      </w:pPr>
      <w:r>
        <w:rPr>
          <w:rFonts w:hint="eastAsia" w:hAnsi="黑体"/>
          <w:b/>
          <w:sz w:val="32"/>
          <w:szCs w:val="32"/>
        </w:rPr>
        <w:t>国有资本经营预算财政拨款支出决算</w:t>
      </w:r>
      <w:r>
        <w:rPr>
          <w:rFonts w:hint="eastAsia" w:hAnsi="黑体"/>
          <w:b/>
          <w:sz w:val="32"/>
          <w:szCs w:val="32"/>
          <w:lang w:eastAsia="zh-CN"/>
        </w:rPr>
        <w:t>情况</w:t>
      </w:r>
    </w:p>
    <w:p w14:paraId="2EE3EBAC">
      <w:pPr>
        <w:pStyle w:val="14"/>
        <w:ind w:firstLine="640" w:firstLineChars="200"/>
        <w:rPr>
          <w:rFonts w:hint="eastAsia" w:asciiTheme="minorEastAsia" w:hAnsiTheme="minorEastAsia" w:eastAsiaTheme="minorEastAsia" w:cstheme="minorEastAsia"/>
          <w:color w:val="auto"/>
          <w:kern w:val="2"/>
          <w:sz w:val="32"/>
          <w:szCs w:val="32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auto"/>
          <w:kern w:val="2"/>
          <w:sz w:val="32"/>
          <w:szCs w:val="32"/>
          <w:shd w:val="clear" w:color="auto" w:fill="FFFFFF"/>
        </w:rPr>
        <w:t>2022年度国有资本经营预算财政拨款收入0万元；年初结转和结余0万；支出0万元，其中：基本支出0万元，项目支出0万元；年末结转和结余0万元。</w:t>
      </w:r>
    </w:p>
    <w:p w14:paraId="07E96851">
      <w:pPr>
        <w:pStyle w:val="14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十、机关运行经费支出说明</w:t>
      </w:r>
    </w:p>
    <w:p w14:paraId="1B58553A">
      <w:pPr>
        <w:pStyle w:val="14"/>
        <w:ind w:firstLine="640" w:firstLineChars="200"/>
        <w:rPr>
          <w:rFonts w:hint="default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本部门202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 w:eastAsiaTheme="minorEastAsia"/>
          <w:sz w:val="32"/>
          <w:szCs w:val="32"/>
        </w:rPr>
        <w:t>年度机关运行经费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年初预算为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0，无法计算增长百分比。</w:t>
      </w:r>
    </w:p>
    <w:p w14:paraId="03F81BEC">
      <w:pPr>
        <w:pStyle w:val="14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十一、一般性支出情况说明</w:t>
      </w:r>
    </w:p>
    <w:p w14:paraId="77A2D8E2">
      <w:pPr>
        <w:pStyle w:val="14"/>
        <w:ind w:firstLine="640" w:firstLineChars="200"/>
        <w:rPr>
          <w:rFonts w:hint="default" w:asciiTheme="minorEastAsia" w:hAnsiTheme="minorEastAsia" w:eastAsiaTheme="minorEastAsia" w:cstheme="minorEastAsia"/>
          <w:i/>
          <w:iCs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202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年本部门开支会议费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万元；开支培训费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万元；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2022年本部门未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举办节庆、晚会、论坛、赛事活动，开支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万元。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2022年度，本单位无会议费的预算和支出决算数；本单位无培训费的预算和支出决算数；本单位无举办节庆、晚会、论坛、赛事等活动的预算和支出决算数。</w:t>
      </w:r>
    </w:p>
    <w:p w14:paraId="29558C55">
      <w:pPr>
        <w:pStyle w:val="14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十二、政府采购支出说明</w:t>
      </w:r>
    </w:p>
    <w:p w14:paraId="298E5373">
      <w:pPr>
        <w:pStyle w:val="14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本部门202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 w:eastAsiaTheme="minorEastAsia"/>
          <w:sz w:val="32"/>
          <w:szCs w:val="32"/>
        </w:rPr>
        <w:t>年度政府采购支出总额</w:t>
      </w:r>
      <w:r>
        <w:rPr>
          <w:rFonts w:hint="eastAsia" w:ascii="宋体" w:hAnsi="宋体"/>
          <w:color w:val="auto"/>
          <w:sz w:val="32"/>
          <w:szCs w:val="24"/>
          <w:highlight w:val="white"/>
          <w:lang w:val="en-US"/>
        </w:rPr>
        <w:t>15041.8</w:t>
      </w:r>
      <w:r>
        <w:rPr>
          <w:rFonts w:hint="eastAsia" w:asciiTheme="minorEastAsia" w:hAnsiTheme="minorEastAsia" w:eastAsiaTheme="minorEastAsia"/>
          <w:sz w:val="32"/>
          <w:szCs w:val="32"/>
        </w:rPr>
        <w:t>万元，其中：政府采购货物支出</w:t>
      </w:r>
      <w:r>
        <w:rPr>
          <w:rFonts w:hint="eastAsia" w:ascii="宋体" w:hAnsi="宋体"/>
          <w:color w:val="auto"/>
          <w:sz w:val="32"/>
          <w:szCs w:val="24"/>
          <w:highlight w:val="white"/>
          <w:lang w:val="en-US"/>
        </w:rPr>
        <w:t>6834.83</w:t>
      </w:r>
      <w:r>
        <w:rPr>
          <w:rFonts w:hint="eastAsia" w:asciiTheme="minorEastAsia" w:hAnsiTheme="minorEastAsia" w:eastAsiaTheme="minorEastAsia"/>
          <w:sz w:val="32"/>
          <w:szCs w:val="32"/>
        </w:rPr>
        <w:t>万元、政府采购服务支出</w:t>
      </w:r>
      <w:r>
        <w:rPr>
          <w:rFonts w:hint="eastAsia" w:ascii="宋体" w:hAnsi="宋体"/>
          <w:color w:val="auto"/>
          <w:sz w:val="32"/>
          <w:szCs w:val="24"/>
          <w:highlight w:val="white"/>
          <w:lang w:val="en-US"/>
        </w:rPr>
        <w:t>8206.96</w:t>
      </w:r>
      <w:r>
        <w:rPr>
          <w:rFonts w:hint="eastAsia" w:asciiTheme="minorEastAsia" w:hAnsiTheme="minorEastAsia" w:eastAsiaTheme="minorEastAsia"/>
          <w:sz w:val="32"/>
          <w:szCs w:val="32"/>
        </w:rPr>
        <w:t>万元。授予中小企业合同金额</w:t>
      </w:r>
      <w:r>
        <w:rPr>
          <w:rFonts w:hint="eastAsia" w:ascii="宋体" w:hAnsi="宋体"/>
          <w:color w:val="auto"/>
          <w:sz w:val="32"/>
          <w:szCs w:val="24"/>
          <w:highlight w:val="white"/>
          <w:lang w:val="en-US"/>
        </w:rPr>
        <w:t>647.6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万元，占政府采购支出总额的</w:t>
      </w:r>
      <w:r>
        <w:rPr>
          <w:rFonts w:hint="eastAsia" w:ascii="宋体" w:hAnsi="宋体"/>
          <w:color w:val="auto"/>
          <w:sz w:val="32"/>
          <w:szCs w:val="24"/>
          <w:highlight w:val="white"/>
          <w:lang w:val="en-US"/>
        </w:rPr>
        <w:t>4.31%</w:t>
      </w:r>
      <w:r>
        <w:rPr>
          <w:rFonts w:hint="eastAsia" w:asciiTheme="minorEastAsia" w:hAnsiTheme="minorEastAsia" w:eastAsiaTheme="minorEastAsia"/>
          <w:sz w:val="32"/>
          <w:szCs w:val="32"/>
        </w:rPr>
        <w:t>，其中：授予小微企业合同金额</w:t>
      </w:r>
      <w:r>
        <w:rPr>
          <w:rFonts w:hint="eastAsia" w:ascii="宋体" w:hAnsi="宋体"/>
          <w:color w:val="auto"/>
          <w:sz w:val="32"/>
          <w:szCs w:val="24"/>
          <w:highlight w:val="white"/>
          <w:lang w:val="en-US"/>
        </w:rPr>
        <w:t>56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万元，占授予中小企业合同金额的</w:t>
      </w:r>
      <w:r>
        <w:rPr>
          <w:rFonts w:hint="eastAsia" w:ascii="宋体" w:hAnsi="宋体"/>
          <w:color w:val="auto"/>
          <w:sz w:val="32"/>
          <w:szCs w:val="24"/>
          <w:highlight w:val="white"/>
          <w:lang w:val="en-US"/>
        </w:rPr>
        <w:t>8.65</w:t>
      </w:r>
      <w:r>
        <w:rPr>
          <w:rFonts w:hint="eastAsia" w:asciiTheme="minorEastAsia" w:hAnsiTheme="minorEastAsia" w:eastAsiaTheme="minorEastAsia"/>
          <w:sz w:val="32"/>
          <w:szCs w:val="32"/>
        </w:rPr>
        <w:t>%；货物采购授予中小企业合同金额占货物支出金额的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4.39</w:t>
      </w:r>
      <w:r>
        <w:rPr>
          <w:rFonts w:hint="eastAsia" w:asciiTheme="minorEastAsia" w:hAnsiTheme="minorEastAsia" w:eastAsiaTheme="minorEastAsia"/>
          <w:sz w:val="32"/>
          <w:szCs w:val="32"/>
        </w:rPr>
        <w:t>%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；政府采购工程支出为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0，分母为0，无法计算占工程支出金额的比例；</w:t>
      </w:r>
      <w:bookmarkStart w:id="6" w:name="_GoBack"/>
      <w:bookmarkEnd w:id="6"/>
      <w:r>
        <w:rPr>
          <w:rFonts w:hint="eastAsia" w:asciiTheme="minorEastAsia" w:hAnsiTheme="minorEastAsia" w:eastAsiaTheme="minorEastAsia"/>
          <w:sz w:val="32"/>
          <w:szCs w:val="32"/>
        </w:rPr>
        <w:t>服务采购授予中小企业合同金额占服务支出金额的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4.23</w:t>
      </w:r>
      <w:r>
        <w:rPr>
          <w:rFonts w:hint="eastAsia" w:asciiTheme="minorEastAsia" w:hAnsiTheme="minorEastAsia" w:eastAsiaTheme="minorEastAsia"/>
          <w:sz w:val="32"/>
          <w:szCs w:val="32"/>
        </w:rPr>
        <w:t>%。</w:t>
      </w:r>
    </w:p>
    <w:p w14:paraId="5C536284">
      <w:pPr>
        <w:pStyle w:val="14"/>
        <w:rPr>
          <w:rFonts w:asciiTheme="minorEastAsia" w:hAnsiTheme="minorEastAsia" w:eastAsiaTheme="minorEastAsia"/>
          <w:sz w:val="32"/>
          <w:szCs w:val="32"/>
        </w:rPr>
      </w:pPr>
    </w:p>
    <w:p w14:paraId="557B622C">
      <w:pPr>
        <w:pStyle w:val="14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十三、国有资产占用情况说明</w:t>
      </w:r>
    </w:p>
    <w:p w14:paraId="2038C804">
      <w:pPr>
        <w:pStyle w:val="14"/>
        <w:ind w:firstLine="640" w:firstLineChars="20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截至202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 w:eastAsiaTheme="minorEastAsia"/>
          <w:sz w:val="32"/>
          <w:szCs w:val="32"/>
        </w:rPr>
        <w:t>年12月31日，部门（单位）共有车辆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12</w:t>
      </w:r>
      <w:r>
        <w:rPr>
          <w:rFonts w:hint="eastAsia" w:asciiTheme="minorEastAsia" w:hAnsiTheme="minorEastAsia" w:eastAsiaTheme="minorEastAsia"/>
          <w:sz w:val="32"/>
          <w:szCs w:val="32"/>
        </w:rPr>
        <w:t>辆，其中，特种专业技术用车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12</w:t>
      </w:r>
      <w:r>
        <w:rPr>
          <w:rFonts w:hint="eastAsia" w:asciiTheme="minorEastAsia" w:hAnsiTheme="minorEastAsia" w:eastAsiaTheme="minorEastAsia"/>
          <w:sz w:val="32"/>
          <w:szCs w:val="32"/>
        </w:rPr>
        <w:t>辆；单位价值50万元以上通用设备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10</w:t>
      </w:r>
      <w:r>
        <w:rPr>
          <w:rFonts w:hint="eastAsia" w:asciiTheme="minorEastAsia" w:hAnsiTheme="minorEastAsia" w:eastAsiaTheme="minorEastAsia"/>
          <w:sz w:val="32"/>
          <w:szCs w:val="32"/>
        </w:rPr>
        <w:t>台；单位价值100万元以上专用设备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102</w:t>
      </w:r>
      <w:r>
        <w:rPr>
          <w:rFonts w:hint="eastAsia" w:asciiTheme="minorEastAsia" w:hAnsiTheme="minorEastAsia" w:eastAsiaTheme="minorEastAsia"/>
          <w:sz w:val="32"/>
          <w:szCs w:val="32"/>
        </w:rPr>
        <w:t>台。</w:t>
      </w:r>
    </w:p>
    <w:p w14:paraId="199F633A">
      <w:pPr>
        <w:pStyle w:val="14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  <w:lang w:eastAsia="zh-CN"/>
        </w:rPr>
        <w:t>十四、</w:t>
      </w:r>
      <w:r>
        <w:rPr>
          <w:rFonts w:hint="eastAsia" w:hAnsi="黑体"/>
          <w:b/>
          <w:sz w:val="32"/>
          <w:szCs w:val="32"/>
        </w:rPr>
        <w:t>2021年度预算绩效情况说明</w:t>
      </w:r>
    </w:p>
    <w:p w14:paraId="2D06BD4C">
      <w:pPr>
        <w:autoSpaceDE w:val="0"/>
        <w:autoSpaceDN w:val="0"/>
        <w:adjustRightInd w:val="0"/>
        <w:ind w:firstLine="640" w:firstLineChars="200"/>
        <w:jc w:val="left"/>
        <w:rPr>
          <w:rFonts w:ascii="宋体" w:hAnsi="宋体" w:cs="黑体"/>
          <w:color w:val="000000"/>
          <w:kern w:val="0"/>
          <w:sz w:val="32"/>
          <w:szCs w:val="32"/>
        </w:rPr>
      </w:pPr>
      <w:r>
        <w:rPr>
          <w:rFonts w:hint="eastAsia" w:ascii="宋体" w:hAnsi="宋体" w:cs="黑体"/>
          <w:b/>
          <w:color w:val="000000"/>
          <w:kern w:val="0"/>
          <w:sz w:val="32"/>
          <w:szCs w:val="32"/>
        </w:rPr>
        <w:t>（1）绩效管理评价工作开展情况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。</w:t>
      </w:r>
    </w:p>
    <w:p w14:paraId="1746CC9A">
      <w:pPr>
        <w:autoSpaceDE w:val="0"/>
        <w:autoSpaceDN w:val="0"/>
        <w:adjustRightInd w:val="0"/>
        <w:ind w:firstLine="640" w:firstLineChars="200"/>
        <w:jc w:val="left"/>
        <w:rPr>
          <w:rFonts w:ascii="宋体" w:hAnsi="宋体" w:cs="黑体"/>
          <w:color w:val="000000"/>
          <w:kern w:val="0"/>
          <w:sz w:val="32"/>
          <w:szCs w:val="32"/>
        </w:rPr>
      </w:pPr>
      <w:r>
        <w:rPr>
          <w:rFonts w:hint="eastAsia" w:ascii="宋体" w:hAnsi="宋体" w:cs="黑体"/>
          <w:color w:val="000000"/>
          <w:kern w:val="0"/>
          <w:sz w:val="32"/>
          <w:szCs w:val="32"/>
        </w:rPr>
        <w:t>根据预算绩效管理要求，我部门组织对</w:t>
      </w:r>
      <w:r>
        <w:rPr>
          <w:rFonts w:ascii="宋体" w:hAnsi="宋体" w:cs="黑体"/>
          <w:color w:val="000000"/>
          <w:kern w:val="0"/>
          <w:sz w:val="32"/>
          <w:szCs w:val="32"/>
        </w:rPr>
        <w:t>202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年度一般公共预算项目支出全面开展绩效自评，其中，一级项目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个，二级项目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ascii="宋体" w:hAnsi="宋体" w:cs="黑体"/>
          <w:color w:val="000000"/>
          <w:kern w:val="0"/>
          <w:sz w:val="32"/>
          <w:szCs w:val="32"/>
        </w:rPr>
        <w:t xml:space="preserve"> 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个，共涉及资金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val="en-US" w:eastAsia="zh-CN"/>
        </w:rPr>
        <w:t>320.61</w:t>
      </w:r>
      <w:r>
        <w:rPr>
          <w:rFonts w:ascii="宋体" w:hAnsi="宋体" w:cs="黑体"/>
          <w:color w:val="000000"/>
          <w:kern w:val="0"/>
          <w:sz w:val="32"/>
          <w:szCs w:val="32"/>
        </w:rPr>
        <w:t xml:space="preserve"> 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万元，占一般公共预算项目支出总额的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val="en-US" w:eastAsia="zh-CN"/>
        </w:rPr>
        <w:t>41.57</w:t>
      </w:r>
      <w:r>
        <w:rPr>
          <w:rFonts w:ascii="宋体" w:hAnsi="宋体" w:cs="黑体"/>
          <w:color w:val="000000"/>
          <w:kern w:val="0"/>
          <w:sz w:val="32"/>
          <w:szCs w:val="32"/>
        </w:rPr>
        <w:t>%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。组织对</w:t>
      </w:r>
      <w:r>
        <w:rPr>
          <w:rFonts w:ascii="宋体" w:hAnsi="宋体" w:cs="黑体"/>
          <w:color w:val="000000"/>
          <w:kern w:val="0"/>
          <w:sz w:val="32"/>
          <w:szCs w:val="32"/>
        </w:rPr>
        <w:t>2021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年度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ascii="宋体" w:hAnsi="宋体" w:cs="黑体"/>
          <w:color w:val="000000"/>
          <w:kern w:val="0"/>
          <w:sz w:val="32"/>
          <w:szCs w:val="32"/>
        </w:rPr>
        <w:t xml:space="preserve"> 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个政府性基金预算项目支出开展绩效自评，共涉及资金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ascii="宋体" w:hAnsi="宋体" w:cs="黑体"/>
          <w:color w:val="000000"/>
          <w:kern w:val="0"/>
          <w:sz w:val="32"/>
          <w:szCs w:val="32"/>
        </w:rPr>
        <w:t xml:space="preserve"> 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万元，占政府性基金预算项目支出总额的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ascii="宋体" w:hAnsi="宋体" w:cs="黑体"/>
          <w:color w:val="000000"/>
          <w:kern w:val="0"/>
          <w:sz w:val="32"/>
          <w:szCs w:val="32"/>
        </w:rPr>
        <w:t>%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。组织对</w:t>
      </w:r>
      <w:r>
        <w:rPr>
          <w:rFonts w:ascii="宋体" w:hAnsi="宋体" w:cs="黑体"/>
          <w:color w:val="000000"/>
          <w:kern w:val="0"/>
          <w:sz w:val="32"/>
          <w:szCs w:val="32"/>
        </w:rPr>
        <w:t>202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年度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ascii="宋体" w:hAnsi="宋体" w:cs="黑体"/>
          <w:color w:val="000000"/>
          <w:kern w:val="0"/>
          <w:sz w:val="32"/>
          <w:szCs w:val="32"/>
        </w:rPr>
        <w:t xml:space="preserve"> 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个国有资本经营预算项目支出开展绩效自评，共涉及资金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万元，占国有资本经营预算项目支出总额的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ascii="宋体" w:hAnsi="宋体" w:cs="黑体"/>
          <w:color w:val="000000"/>
          <w:kern w:val="0"/>
          <w:sz w:val="32"/>
          <w:szCs w:val="32"/>
        </w:rPr>
        <w:t>%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。</w:t>
      </w:r>
    </w:p>
    <w:p w14:paraId="31AB2878">
      <w:pPr>
        <w:autoSpaceDE w:val="0"/>
        <w:autoSpaceDN w:val="0"/>
        <w:adjustRightInd w:val="0"/>
        <w:ind w:firstLine="640" w:firstLineChars="200"/>
        <w:jc w:val="left"/>
        <w:rPr>
          <w:rFonts w:ascii="宋体" w:hAnsi="宋体" w:cs="黑体"/>
          <w:color w:val="000000"/>
          <w:kern w:val="0"/>
          <w:sz w:val="32"/>
          <w:szCs w:val="32"/>
        </w:rPr>
      </w:pPr>
      <w:r>
        <w:rPr>
          <w:rFonts w:hint="eastAsia" w:ascii="宋体" w:hAnsi="宋体" w:cs="黑体"/>
          <w:color w:val="000000"/>
          <w:kern w:val="0"/>
          <w:sz w:val="32"/>
          <w:szCs w:val="32"/>
        </w:rPr>
        <w:t>组织对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ascii="宋体" w:hAnsi="宋体" w:cs="黑体"/>
          <w:color w:val="000000"/>
          <w:kern w:val="0"/>
          <w:sz w:val="32"/>
          <w:szCs w:val="32"/>
        </w:rPr>
        <w:t xml:space="preserve"> 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个项目开展了部门评价，涉及一般公共预算支出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val="en-US" w:eastAsia="zh-CN"/>
        </w:rPr>
        <w:t>320.61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万元，政府性基金预算支出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ascii="宋体" w:hAnsi="宋体" w:cs="黑体"/>
          <w:color w:val="000000"/>
          <w:kern w:val="0"/>
          <w:sz w:val="32"/>
          <w:szCs w:val="32"/>
        </w:rPr>
        <w:t xml:space="preserve"> 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万元，国有资本经营预算支出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ascii="宋体" w:hAnsi="宋体" w:cs="黑体"/>
          <w:color w:val="000000"/>
          <w:kern w:val="0"/>
          <w:sz w:val="32"/>
          <w:szCs w:val="32"/>
        </w:rPr>
        <w:t xml:space="preserve"> 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万元。从评价情况来看，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eastAsia="zh-CN"/>
        </w:rPr>
        <w:t>绩效完成情况很好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。</w:t>
      </w:r>
    </w:p>
    <w:p w14:paraId="34EB7822">
      <w:pPr>
        <w:autoSpaceDE w:val="0"/>
        <w:autoSpaceDN w:val="0"/>
        <w:adjustRightInd w:val="0"/>
        <w:ind w:firstLine="640" w:firstLineChars="200"/>
        <w:jc w:val="left"/>
        <w:rPr>
          <w:rFonts w:hint="default" w:ascii="宋体" w:hAnsi="宋体" w:cs="黑体"/>
          <w:color w:val="000000"/>
          <w:kern w:val="0"/>
          <w:sz w:val="32"/>
          <w:szCs w:val="32"/>
          <w:lang w:val="en-US"/>
        </w:rPr>
      </w:pPr>
      <w:r>
        <w:rPr>
          <w:rFonts w:hint="eastAsia" w:ascii="宋体" w:hAnsi="宋体" w:cs="黑体"/>
          <w:color w:val="000000"/>
          <w:kern w:val="0"/>
          <w:sz w:val="32"/>
          <w:szCs w:val="32"/>
        </w:rPr>
        <w:t>组织对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ascii="宋体" w:hAnsi="宋体" w:cs="黑体"/>
          <w:color w:val="000000"/>
          <w:kern w:val="0"/>
          <w:sz w:val="32"/>
          <w:szCs w:val="32"/>
        </w:rPr>
        <w:t xml:space="preserve"> 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个单位开展整体支出绩效评价，涉及一般公共预算支出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val="en-US" w:eastAsia="zh-CN"/>
        </w:rPr>
        <w:t>795.22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万元，政府性基金预算支出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ascii="宋体" w:hAnsi="宋体" w:cs="黑体"/>
          <w:color w:val="000000"/>
          <w:kern w:val="0"/>
          <w:sz w:val="32"/>
          <w:szCs w:val="32"/>
        </w:rPr>
        <w:t xml:space="preserve"> 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万元。从评价情况来看，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从评价情况来看，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eastAsia="zh-CN"/>
        </w:rPr>
        <w:t>绩效完成情况整体很好。</w:t>
      </w:r>
      <w:r>
        <w:rPr>
          <w:rFonts w:hint="eastAsia" w:asciiTheme="minorEastAsia" w:hAnsiTheme="minorEastAsia" w:eastAsiaTheme="minorEastAsia"/>
          <w:sz w:val="32"/>
          <w:szCs w:val="32"/>
        </w:rPr>
        <w:t>绩效目标和绩效评价报告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，按照财政绩效部门要求以公开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eastAsia="zh-CN"/>
        </w:rPr>
        <w:t>。</w:t>
      </w:r>
    </w:p>
    <w:p w14:paraId="34F31E7F">
      <w:pPr>
        <w:autoSpaceDE w:val="0"/>
        <w:autoSpaceDN w:val="0"/>
        <w:adjustRightInd w:val="0"/>
        <w:ind w:firstLine="640" w:firstLineChars="200"/>
        <w:jc w:val="left"/>
        <w:rPr>
          <w:rFonts w:ascii="宋体" w:hAnsi="宋体" w:cs="黑体"/>
          <w:b/>
          <w:color w:val="000000"/>
          <w:kern w:val="0"/>
          <w:sz w:val="32"/>
          <w:szCs w:val="32"/>
        </w:rPr>
      </w:pPr>
      <w:r>
        <w:rPr>
          <w:rFonts w:hint="eastAsia" w:ascii="宋体" w:hAnsi="宋体" w:cs="黑体"/>
          <w:b/>
          <w:color w:val="000000"/>
          <w:kern w:val="0"/>
          <w:sz w:val="32"/>
          <w:szCs w:val="32"/>
        </w:rPr>
        <w:t>（2）部门决算中项目绩效自评结果。</w:t>
      </w:r>
    </w:p>
    <w:p w14:paraId="7BD5AB6F">
      <w:pPr>
        <w:autoSpaceDE w:val="0"/>
        <w:autoSpaceDN w:val="0"/>
        <w:adjustRightInd w:val="0"/>
        <w:ind w:firstLine="640" w:firstLineChars="200"/>
        <w:jc w:val="left"/>
        <w:rPr>
          <w:rFonts w:ascii="宋体" w:hAnsi="宋体" w:cs="黑体"/>
          <w:color w:val="000000"/>
          <w:kern w:val="0"/>
          <w:sz w:val="32"/>
          <w:szCs w:val="32"/>
        </w:rPr>
      </w:pPr>
      <w:r>
        <w:rPr>
          <w:rFonts w:hint="eastAsia" w:ascii="宋体" w:hAnsi="宋体" w:cs="黑体"/>
          <w:color w:val="000000"/>
          <w:kern w:val="0"/>
          <w:sz w:val="32"/>
          <w:szCs w:val="32"/>
          <w:lang w:val="en-US" w:eastAsia="zh-CN"/>
        </w:rPr>
        <w:t>2022年住院医师规范化培训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项目绩效自评综述：根据年初设定的绩效目标，项目绩效自评得分为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val="en-US" w:eastAsia="zh-CN"/>
        </w:rPr>
        <w:t>85</w:t>
      </w:r>
      <w:r>
        <w:rPr>
          <w:rFonts w:ascii="宋体" w:hAnsi="宋体" w:cs="黑体"/>
          <w:color w:val="000000"/>
          <w:kern w:val="0"/>
          <w:sz w:val="32"/>
          <w:szCs w:val="32"/>
        </w:rPr>
        <w:t xml:space="preserve"> 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分。项目全年预算数为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val="en-US" w:eastAsia="zh-CN"/>
        </w:rPr>
        <w:t>320.61</w:t>
      </w:r>
      <w:r>
        <w:rPr>
          <w:rFonts w:ascii="宋体" w:hAnsi="宋体" w:cs="黑体"/>
          <w:color w:val="000000"/>
          <w:kern w:val="0"/>
          <w:sz w:val="32"/>
          <w:szCs w:val="32"/>
        </w:rPr>
        <w:t xml:space="preserve"> 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万元，执行数为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val="en-US" w:eastAsia="zh-CN"/>
        </w:rPr>
        <w:t>332.29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万元，完成预算的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val="en-US" w:eastAsia="zh-CN"/>
        </w:rPr>
        <w:t>103.64</w:t>
      </w:r>
      <w:r>
        <w:rPr>
          <w:rFonts w:ascii="宋体" w:hAnsi="宋体" w:cs="黑体"/>
          <w:color w:val="000000"/>
          <w:kern w:val="0"/>
          <w:sz w:val="32"/>
          <w:szCs w:val="32"/>
        </w:rPr>
        <w:t>%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。项目绩效目标完成情况：一是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val="en-US" w:eastAsia="zh-CN"/>
        </w:rPr>
        <w:t>13名住院医师完成临床轮转培训并全部取得住培结业合格证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；二是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eastAsia="zh-CN"/>
        </w:rPr>
        <w:t>提高了医疗队伍的整体素质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。发现的主要问题及原因：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eastAsia="zh-CN"/>
        </w:rPr>
        <w:t>无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。下一步改进措施：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eastAsia="zh-CN"/>
        </w:rPr>
        <w:t>无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。</w:t>
      </w:r>
    </w:p>
    <w:p w14:paraId="545E48DD">
      <w:pPr>
        <w:autoSpaceDE w:val="0"/>
        <w:autoSpaceDN w:val="0"/>
        <w:adjustRightInd w:val="0"/>
        <w:ind w:firstLine="640" w:firstLineChars="200"/>
        <w:jc w:val="left"/>
        <w:rPr>
          <w:rFonts w:ascii="宋体" w:hAnsi="宋体" w:cs="黑体"/>
          <w:color w:val="000000"/>
          <w:kern w:val="0"/>
          <w:sz w:val="32"/>
          <w:szCs w:val="32"/>
        </w:rPr>
      </w:pPr>
      <w:r>
        <w:rPr>
          <w:rFonts w:hint="eastAsia" w:ascii="宋体" w:hAnsi="宋体" w:cs="黑体"/>
          <w:color w:val="000000"/>
          <w:kern w:val="0"/>
          <w:sz w:val="32"/>
          <w:szCs w:val="32"/>
          <w:lang w:val="en-US" w:eastAsia="zh-CN"/>
        </w:rPr>
        <w:t>2022年住院医师规范化培训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项目绩效自评综述：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eastAsia="zh-CN"/>
        </w:rPr>
        <w:t>总体绩效目标和绩效指标均已完成，无偏离绩效目标现象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。</w:t>
      </w:r>
    </w:p>
    <w:p w14:paraId="104CE8B6">
      <w:pPr>
        <w:autoSpaceDE w:val="0"/>
        <w:autoSpaceDN w:val="0"/>
        <w:adjustRightInd w:val="0"/>
        <w:ind w:firstLine="640" w:firstLineChars="200"/>
        <w:jc w:val="left"/>
        <w:rPr>
          <w:rFonts w:ascii="宋体" w:hAnsi="宋体" w:cs="黑体"/>
          <w:color w:val="000000"/>
          <w:kern w:val="0"/>
          <w:sz w:val="32"/>
          <w:szCs w:val="32"/>
        </w:rPr>
      </w:pPr>
      <w:r>
        <w:rPr>
          <w:rFonts w:hint="eastAsia" w:ascii="宋体" w:hAnsi="宋体" w:cs="黑体"/>
          <w:b/>
          <w:color w:val="000000"/>
          <w:kern w:val="0"/>
          <w:sz w:val="32"/>
          <w:szCs w:val="32"/>
        </w:rPr>
        <w:t>（</w:t>
      </w:r>
      <w:r>
        <w:rPr>
          <w:rFonts w:ascii="宋体" w:hAnsi="宋体" w:cs="黑体"/>
          <w:b/>
          <w:color w:val="000000"/>
          <w:kern w:val="0"/>
          <w:sz w:val="32"/>
          <w:szCs w:val="32"/>
        </w:rPr>
        <w:t>3</w:t>
      </w:r>
      <w:r>
        <w:rPr>
          <w:rFonts w:hint="eastAsia" w:ascii="宋体" w:hAnsi="宋体" w:cs="黑体"/>
          <w:b/>
          <w:color w:val="000000"/>
          <w:kern w:val="0"/>
          <w:sz w:val="32"/>
          <w:szCs w:val="32"/>
        </w:rPr>
        <w:t>）部门评价项目绩效评价结果。</w:t>
      </w:r>
    </w:p>
    <w:p w14:paraId="466C9442"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绩效管理工作开展顺利，部门决算中项目绩效自评结果为</w:t>
      </w:r>
      <w:r>
        <w:rPr>
          <w:rFonts w:hint="eastAsia"/>
          <w:sz w:val="32"/>
          <w:szCs w:val="32"/>
          <w:lang w:eastAsia="zh-CN"/>
        </w:rPr>
        <w:t>优</w:t>
      </w:r>
      <w:r>
        <w:rPr>
          <w:rFonts w:hint="eastAsia"/>
          <w:sz w:val="32"/>
          <w:szCs w:val="32"/>
        </w:rPr>
        <w:t>，部门评价项目绩效评价结果为</w:t>
      </w:r>
      <w:r>
        <w:rPr>
          <w:rFonts w:hint="eastAsia"/>
          <w:sz w:val="32"/>
          <w:szCs w:val="32"/>
          <w:lang w:eastAsia="zh-CN"/>
        </w:rPr>
        <w:t>优</w:t>
      </w:r>
      <w:r>
        <w:rPr>
          <w:rFonts w:hint="eastAsia"/>
          <w:sz w:val="32"/>
          <w:szCs w:val="32"/>
        </w:rPr>
        <w:t>，以部门为主体开展的重点绩效评价结果为</w:t>
      </w:r>
      <w:r>
        <w:rPr>
          <w:rFonts w:hint="eastAsia"/>
          <w:sz w:val="32"/>
          <w:szCs w:val="32"/>
          <w:lang w:eastAsia="zh-CN"/>
        </w:rPr>
        <w:t>优</w:t>
      </w:r>
      <w:r>
        <w:rPr>
          <w:rFonts w:hint="eastAsia"/>
          <w:sz w:val="32"/>
          <w:szCs w:val="32"/>
        </w:rPr>
        <w:t>。</w:t>
      </w:r>
    </w:p>
    <w:p w14:paraId="5D881E09">
      <w:p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预算绩效管理开展情况、绩效目标和绩效评价报告等，一并作为附件公开。</w:t>
      </w:r>
    </w:p>
    <w:p w14:paraId="6CF980F4">
      <w:pPr>
        <w:pStyle w:val="14"/>
        <w:ind w:firstLine="640" w:firstLineChars="20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</w:p>
    <w:p w14:paraId="4F234839">
      <w:pPr>
        <w:autoSpaceDE w:val="0"/>
        <w:autoSpaceDN w:val="0"/>
        <w:adjustRightInd w:val="0"/>
        <w:ind w:firstLine="640" w:firstLineChars="200"/>
        <w:jc w:val="left"/>
        <w:rPr>
          <w:rFonts w:hint="eastAsia" w:cs="黑体" w:asciiTheme="minorEastAsia" w:hAnsiTheme="minorEastAsia"/>
          <w:color w:val="000000"/>
          <w:kern w:val="0"/>
          <w:sz w:val="32"/>
          <w:szCs w:val="32"/>
        </w:rPr>
      </w:pPr>
    </w:p>
    <w:p w14:paraId="131155D5">
      <w:pPr>
        <w:autoSpaceDE w:val="0"/>
        <w:autoSpaceDN w:val="0"/>
        <w:adjustRightInd w:val="0"/>
        <w:ind w:firstLine="720" w:firstLineChars="200"/>
        <w:jc w:val="left"/>
        <w:rPr>
          <w:rFonts w:hint="eastAsia" w:cs="黑体" w:asciiTheme="minorEastAsia" w:hAnsiTheme="minorEastAsia" w:eastAsiaTheme="minorEastAsia"/>
          <w:b/>
          <w:bCs/>
          <w:i/>
          <w:iCs/>
          <w:color w:val="FF0000"/>
          <w:kern w:val="0"/>
          <w:sz w:val="36"/>
          <w:szCs w:val="36"/>
          <w:lang w:eastAsia="zh-CN"/>
        </w:rPr>
      </w:pPr>
    </w:p>
    <w:p w14:paraId="22C1E8EE">
      <w:pPr>
        <w:pStyle w:val="14"/>
        <w:rPr>
          <w:sz w:val="72"/>
          <w:szCs w:val="72"/>
        </w:rPr>
      </w:pPr>
    </w:p>
    <w:p w14:paraId="62ECEB20">
      <w:pPr>
        <w:pStyle w:val="14"/>
        <w:jc w:val="both"/>
        <w:rPr>
          <w:sz w:val="72"/>
          <w:szCs w:val="72"/>
        </w:rPr>
      </w:pPr>
    </w:p>
    <w:p w14:paraId="60274593">
      <w:pPr>
        <w:pStyle w:val="14"/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第四部分</w:t>
      </w:r>
    </w:p>
    <w:p w14:paraId="0AE36F83"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</w:p>
    <w:p w14:paraId="53480045"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rFonts w:hint="eastAsia" w:ascii="黑体" w:eastAsia="黑体" w:cs="黑体"/>
          <w:color w:val="000000"/>
          <w:kern w:val="0"/>
          <w:sz w:val="70"/>
          <w:szCs w:val="70"/>
        </w:rPr>
        <w:t>名词解释</w:t>
      </w:r>
    </w:p>
    <w:p w14:paraId="0CA85F50">
      <w:pPr>
        <w:widowControl/>
        <w:jc w:val="left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rFonts w:ascii="黑体" w:eastAsia="黑体" w:cs="黑体"/>
          <w:color w:val="000000"/>
          <w:kern w:val="0"/>
          <w:sz w:val="70"/>
          <w:szCs w:val="70"/>
        </w:rPr>
        <w:br w:type="page"/>
      </w:r>
    </w:p>
    <w:p w14:paraId="5C77024D"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</w:p>
    <w:p w14:paraId="2F5E4E87">
      <w:pPr>
        <w:ind w:firstLine="640" w:firstLineChars="200"/>
        <w:jc w:val="left"/>
        <w:rPr>
          <w:rFonts w:hint="eastAsia"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一、“三公”经费：指用财政拨款安排的因公出国（境）费、公务用车购置及运行费和公务接待费。其中，因公出国（境）费反映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 w14:paraId="0B85BFF7"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二、机关运行经费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是指各部门的公用经费，包括办公及印刷费、邮电费、差旅费、会议费、福利费、日常维修费、专用材料及一般设备购置费、办公用房水电费、办公用房取暖费、办公用房物业管理费、公务用车运行维护费以及其他费用。</w:t>
      </w:r>
    </w:p>
    <w:p w14:paraId="2D83FF7D">
      <w:pPr>
        <w:pStyle w:val="14"/>
        <w:jc w:val="center"/>
        <w:rPr>
          <w:sz w:val="72"/>
          <w:szCs w:val="72"/>
        </w:rPr>
      </w:pPr>
    </w:p>
    <w:p w14:paraId="4E05BA35">
      <w:pPr>
        <w:pStyle w:val="14"/>
        <w:jc w:val="center"/>
        <w:rPr>
          <w:sz w:val="72"/>
          <w:szCs w:val="72"/>
        </w:rPr>
      </w:pPr>
    </w:p>
    <w:p w14:paraId="63B70397">
      <w:pPr>
        <w:pStyle w:val="14"/>
        <w:jc w:val="center"/>
        <w:rPr>
          <w:sz w:val="72"/>
          <w:szCs w:val="72"/>
        </w:rPr>
      </w:pPr>
    </w:p>
    <w:p w14:paraId="3869DE32">
      <w:pPr>
        <w:pStyle w:val="14"/>
        <w:jc w:val="center"/>
        <w:rPr>
          <w:sz w:val="72"/>
          <w:szCs w:val="72"/>
        </w:rPr>
      </w:pPr>
    </w:p>
    <w:p w14:paraId="58F15A63">
      <w:pPr>
        <w:pStyle w:val="14"/>
        <w:jc w:val="center"/>
        <w:rPr>
          <w:sz w:val="72"/>
          <w:szCs w:val="72"/>
        </w:rPr>
      </w:pPr>
    </w:p>
    <w:p w14:paraId="3C543AFF">
      <w:pPr>
        <w:pStyle w:val="14"/>
        <w:jc w:val="center"/>
        <w:rPr>
          <w:sz w:val="72"/>
          <w:szCs w:val="72"/>
        </w:rPr>
      </w:pPr>
    </w:p>
    <w:p w14:paraId="65BB6A49">
      <w:pPr>
        <w:pStyle w:val="14"/>
        <w:jc w:val="center"/>
        <w:rPr>
          <w:sz w:val="72"/>
          <w:szCs w:val="72"/>
        </w:rPr>
      </w:pPr>
    </w:p>
    <w:p w14:paraId="74E01AAA">
      <w:pPr>
        <w:pStyle w:val="14"/>
        <w:jc w:val="center"/>
        <w:rPr>
          <w:sz w:val="72"/>
          <w:szCs w:val="72"/>
        </w:rPr>
      </w:pPr>
    </w:p>
    <w:p w14:paraId="2B0C3066">
      <w:pPr>
        <w:pStyle w:val="14"/>
        <w:jc w:val="center"/>
        <w:rPr>
          <w:sz w:val="72"/>
          <w:szCs w:val="72"/>
        </w:rPr>
      </w:pPr>
    </w:p>
    <w:p w14:paraId="0239E470">
      <w:pPr>
        <w:pStyle w:val="14"/>
        <w:jc w:val="center"/>
        <w:rPr>
          <w:sz w:val="72"/>
          <w:szCs w:val="72"/>
        </w:rPr>
      </w:pPr>
    </w:p>
    <w:p w14:paraId="649B01E8">
      <w:pPr>
        <w:pStyle w:val="14"/>
        <w:jc w:val="center"/>
        <w:rPr>
          <w:sz w:val="72"/>
          <w:szCs w:val="72"/>
        </w:rPr>
      </w:pPr>
    </w:p>
    <w:p w14:paraId="75A6E6FC">
      <w:pPr>
        <w:pStyle w:val="14"/>
        <w:jc w:val="center"/>
        <w:rPr>
          <w:sz w:val="72"/>
          <w:szCs w:val="72"/>
        </w:rPr>
      </w:pPr>
    </w:p>
    <w:p w14:paraId="691F2887">
      <w:pPr>
        <w:pStyle w:val="14"/>
        <w:jc w:val="center"/>
        <w:rPr>
          <w:sz w:val="72"/>
          <w:szCs w:val="72"/>
        </w:rPr>
      </w:pPr>
    </w:p>
    <w:p w14:paraId="56284AE4">
      <w:pPr>
        <w:pStyle w:val="14"/>
        <w:jc w:val="center"/>
        <w:rPr>
          <w:sz w:val="72"/>
          <w:szCs w:val="72"/>
        </w:rPr>
      </w:pPr>
    </w:p>
    <w:p w14:paraId="11681AFF">
      <w:pPr>
        <w:pStyle w:val="14"/>
        <w:jc w:val="center"/>
        <w:rPr>
          <w:sz w:val="72"/>
          <w:szCs w:val="72"/>
        </w:rPr>
      </w:pPr>
    </w:p>
    <w:p w14:paraId="59736CA6">
      <w:pPr>
        <w:pStyle w:val="14"/>
        <w:jc w:val="center"/>
        <w:rPr>
          <w:sz w:val="72"/>
          <w:szCs w:val="72"/>
        </w:rPr>
      </w:pPr>
    </w:p>
    <w:p w14:paraId="1E47285C">
      <w:pPr>
        <w:pStyle w:val="14"/>
        <w:jc w:val="center"/>
        <w:rPr>
          <w:sz w:val="72"/>
          <w:szCs w:val="72"/>
        </w:rPr>
      </w:pPr>
    </w:p>
    <w:p w14:paraId="4822702A">
      <w:pPr>
        <w:pStyle w:val="14"/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第五部分</w:t>
      </w:r>
    </w:p>
    <w:p w14:paraId="20760426"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</w:p>
    <w:p w14:paraId="45CE6121"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rFonts w:hint="eastAsia" w:ascii="黑体" w:eastAsia="黑体" w:cs="黑体"/>
          <w:color w:val="000000"/>
          <w:kern w:val="0"/>
          <w:sz w:val="70"/>
          <w:szCs w:val="70"/>
        </w:rPr>
        <w:t>附件</w:t>
      </w:r>
    </w:p>
    <w:p w14:paraId="1A2908BB">
      <w:pPr>
        <w:widowControl/>
        <w:jc w:val="left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rFonts w:ascii="黑体" w:eastAsia="黑体" w:cs="黑体"/>
          <w:color w:val="000000"/>
          <w:kern w:val="0"/>
          <w:sz w:val="70"/>
          <w:szCs w:val="70"/>
        </w:rPr>
        <w:br w:type="page"/>
      </w:r>
    </w:p>
    <w:p w14:paraId="767F9500"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</w:p>
    <w:p w14:paraId="6CE38B36">
      <w:pPr>
        <w:ind w:firstLine="640" w:firstLineChars="200"/>
        <w:jc w:val="left"/>
        <w:rPr>
          <w:rFonts w:hint="eastAsia" w:cs="黑体" w:asciiTheme="minorEastAsia" w:hAnsiTheme="minorEastAsia" w:eastAsiaTheme="minorEastAsia"/>
          <w:b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cs="黑体" w:asciiTheme="minorEastAsia" w:hAnsiTheme="minorEastAsia"/>
          <w:b/>
          <w:color w:val="000000"/>
          <w:kern w:val="0"/>
          <w:sz w:val="32"/>
          <w:szCs w:val="32"/>
          <w:lang w:val="en-US" w:eastAsia="zh-CN"/>
        </w:rPr>
        <w:t>1、2022年部门决算公开表格</w:t>
      </w:r>
    </w:p>
    <w:p w14:paraId="1951C0DD">
      <w:pPr>
        <w:ind w:firstLine="640" w:firstLineChars="200"/>
        <w:jc w:val="left"/>
        <w:rPr>
          <w:rFonts w:cs="黑体" w:asciiTheme="minorEastAsia" w:hAnsiTheme="minorEastAsia"/>
          <w:b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b/>
          <w:color w:val="000000"/>
          <w:kern w:val="0"/>
          <w:sz w:val="32"/>
          <w:szCs w:val="32"/>
          <w:lang w:val="en-US" w:eastAsia="zh-CN"/>
        </w:rPr>
        <w:t>2、</w:t>
      </w:r>
      <w:r>
        <w:rPr>
          <w:rFonts w:hint="eastAsia" w:cs="黑体" w:asciiTheme="minorEastAsia" w:hAnsiTheme="minorEastAsia"/>
          <w:b/>
          <w:color w:val="000000"/>
          <w:kern w:val="0"/>
          <w:sz w:val="32"/>
          <w:szCs w:val="32"/>
        </w:rPr>
        <w:t>202</w:t>
      </w:r>
      <w:r>
        <w:rPr>
          <w:rFonts w:hint="eastAsia" w:cs="黑体" w:asciiTheme="minorEastAsia" w:hAnsiTheme="minorEastAsia"/>
          <w:b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cs="黑体" w:asciiTheme="minorEastAsia" w:hAnsiTheme="minorEastAsia"/>
          <w:b/>
          <w:color w:val="000000"/>
          <w:kern w:val="0"/>
          <w:sz w:val="32"/>
          <w:szCs w:val="32"/>
        </w:rPr>
        <w:t>年度部门整体支出绩效评价报告</w:t>
      </w:r>
    </w:p>
    <w:p w14:paraId="1CC67378"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AndChars" w:linePitch="312" w:charSpace="0"/>
        </w:sectPr>
      </w:pPr>
    </w:p>
    <w:p w14:paraId="68CE5B4B"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  <w:sectPr>
          <w:footerReference r:id="rId3" w:type="default"/>
          <w:pgSz w:w="11906" w:h="16838"/>
          <w:pgMar w:top="720" w:right="720" w:bottom="720" w:left="720" w:header="851" w:footer="992" w:gutter="0"/>
          <w:cols w:space="425" w:num="1"/>
          <w:docGrid w:type="linesAndChars" w:linePitch="312" w:charSpace="0"/>
        </w:sectPr>
      </w:pPr>
    </w:p>
    <w:p w14:paraId="31653CEF"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AndChars" w:linePitch="312" w:charSpace="0"/>
        </w:sectPr>
      </w:pPr>
    </w:p>
    <w:p w14:paraId="2A33EB8A"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AndChars" w:linePitch="312" w:charSpace="0"/>
        </w:sectPr>
      </w:pPr>
    </w:p>
    <w:p w14:paraId="705A2438"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AndChars" w:linePitch="312" w:charSpace="0"/>
        </w:sectPr>
      </w:pPr>
    </w:p>
    <w:p w14:paraId="47DA3241"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AndChars" w:linePitch="312" w:charSpace="0"/>
        </w:sectPr>
      </w:pPr>
    </w:p>
    <w:p w14:paraId="37179A16"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AndChars" w:linePitch="312" w:charSpace="0"/>
        </w:sectPr>
      </w:pPr>
    </w:p>
    <w:p w14:paraId="29F1F61F"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AndChars" w:linePitch="312" w:charSpace="0"/>
        </w:sectPr>
      </w:pPr>
    </w:p>
    <w:p w14:paraId="5EA5A135"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AndChars" w:linePitch="312" w:charSpace="0"/>
        </w:sectPr>
      </w:pPr>
    </w:p>
    <w:p w14:paraId="172B53BC"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AndChars" w:linePitch="312" w:charSpace="0"/>
        </w:sectPr>
      </w:pPr>
    </w:p>
    <w:p w14:paraId="4ED323CD"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AndChars" w:linePitch="312" w:charSpace="0"/>
        </w:sectPr>
      </w:pPr>
    </w:p>
    <w:p w14:paraId="578C1034"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AndChars" w:linePitch="312" w:charSpace="0"/>
        </w:sectPr>
      </w:pPr>
    </w:p>
    <w:p w14:paraId="14030DD5"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AndChars" w:linePitch="312" w:charSpace="0"/>
        </w:sectPr>
      </w:pPr>
    </w:p>
    <w:p w14:paraId="7EBAB21D"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AndChars" w:linePitch="312" w:charSpace="0"/>
        </w:sectPr>
      </w:pPr>
    </w:p>
    <w:p w14:paraId="086089EB"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AndChars" w:linePitch="312" w:charSpace="0"/>
        </w:sectPr>
      </w:pPr>
    </w:p>
    <w:p w14:paraId="78D04FC5"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AndChars" w:linePitch="312" w:charSpace="0"/>
        </w:sectPr>
      </w:pPr>
    </w:p>
    <w:p w14:paraId="1A1BD5FE"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AndChars" w:linePitch="312" w:charSpace="0"/>
        </w:sectPr>
      </w:pPr>
    </w:p>
    <w:p w14:paraId="1AFE2C54"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AndChars" w:linePitch="312" w:charSpace="0"/>
        </w:sectPr>
      </w:pPr>
    </w:p>
    <w:p w14:paraId="00962D83"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AndChars" w:linePitch="312" w:charSpace="0"/>
        </w:sectPr>
      </w:pPr>
    </w:p>
    <w:p w14:paraId="744978A2"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AndChars" w:linePitch="312" w:charSpace="0"/>
        </w:sectPr>
      </w:pPr>
    </w:p>
    <w:p w14:paraId="2BFB56A0"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AndChars" w:linePitch="312" w:charSpace="0"/>
        </w:sectPr>
      </w:pPr>
    </w:p>
    <w:p w14:paraId="16C67CED"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AndChars" w:linePitch="312" w:charSpace="0"/>
        </w:sectPr>
      </w:pPr>
    </w:p>
    <w:p w14:paraId="13038E20"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AndChars" w:linePitch="312" w:charSpace="0"/>
        </w:sectPr>
      </w:pPr>
    </w:p>
    <w:p w14:paraId="4B882BB6"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AndChars" w:linePitch="312" w:charSpace="0"/>
        </w:sectPr>
      </w:pPr>
    </w:p>
    <w:p w14:paraId="287919D1"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04A829">
    <w:pPr>
      <w:pStyle w:val="6"/>
      <w:framePr w:wrap="around" w:vAnchor="text" w:hAnchor="margin" w:xAlign="outside" w:y="1"/>
      <w:rPr>
        <w:rStyle w:val="11"/>
        <w:sz w:val="24"/>
        <w:szCs w:val="24"/>
      </w:rPr>
    </w:pPr>
    <w:r>
      <w:rPr>
        <w:rStyle w:val="11"/>
        <w:rFonts w:hint="eastAsia"/>
        <w:sz w:val="24"/>
        <w:szCs w:val="24"/>
      </w:rPr>
      <w:t xml:space="preserve">— </w:t>
    </w:r>
    <w:r>
      <w:rPr>
        <w:sz w:val="24"/>
        <w:szCs w:val="24"/>
      </w:rPr>
      <w:fldChar w:fldCharType="begin"/>
    </w:r>
    <w:r>
      <w:rPr>
        <w:rStyle w:val="11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11"/>
        <w:sz w:val="24"/>
        <w:szCs w:val="24"/>
      </w:rPr>
      <w:t>10</w:t>
    </w:r>
    <w:r>
      <w:rPr>
        <w:sz w:val="24"/>
        <w:szCs w:val="24"/>
      </w:rPr>
      <w:fldChar w:fldCharType="end"/>
    </w:r>
    <w:r>
      <w:rPr>
        <w:rStyle w:val="11"/>
        <w:rFonts w:hint="eastAsia"/>
        <w:sz w:val="24"/>
        <w:szCs w:val="24"/>
      </w:rPr>
      <w:t xml:space="preserve"> —</w:t>
    </w:r>
  </w:p>
  <w:p w14:paraId="431431E0">
    <w:pPr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6A298D"/>
    <w:multiLevelType w:val="singleLevel"/>
    <w:tmpl w:val="B16A298D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73518C1"/>
    <w:multiLevelType w:val="multilevel"/>
    <w:tmpl w:val="373518C1"/>
    <w:lvl w:ilvl="0" w:tentative="0">
      <w:start w:val="1"/>
      <w:numFmt w:val="none"/>
      <w:lvlText w:val="一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NhYmM5ZGYyMWMwZmNkZjM2M2MyYTJhMjYwN2ZiOGIifQ=="/>
  </w:docVars>
  <w:rsids>
    <w:rsidRoot w:val="00172A27"/>
    <w:rsid w:val="0002229B"/>
    <w:rsid w:val="000273BD"/>
    <w:rsid w:val="000415B7"/>
    <w:rsid w:val="00041E3F"/>
    <w:rsid w:val="00055DAA"/>
    <w:rsid w:val="00061F7B"/>
    <w:rsid w:val="000658A3"/>
    <w:rsid w:val="00074155"/>
    <w:rsid w:val="000873EF"/>
    <w:rsid w:val="000A3F69"/>
    <w:rsid w:val="00103957"/>
    <w:rsid w:val="00124A1F"/>
    <w:rsid w:val="00152C6D"/>
    <w:rsid w:val="00162D39"/>
    <w:rsid w:val="001678BD"/>
    <w:rsid w:val="00182373"/>
    <w:rsid w:val="001925D9"/>
    <w:rsid w:val="001A67DB"/>
    <w:rsid w:val="001C048E"/>
    <w:rsid w:val="001C3C29"/>
    <w:rsid w:val="001D51E5"/>
    <w:rsid w:val="001E080D"/>
    <w:rsid w:val="001E53D0"/>
    <w:rsid w:val="001F0C3B"/>
    <w:rsid w:val="00202C14"/>
    <w:rsid w:val="00202C82"/>
    <w:rsid w:val="00207852"/>
    <w:rsid w:val="00214427"/>
    <w:rsid w:val="00226CB7"/>
    <w:rsid w:val="00264552"/>
    <w:rsid w:val="00264EF9"/>
    <w:rsid w:val="00265724"/>
    <w:rsid w:val="0027426B"/>
    <w:rsid w:val="002E0A30"/>
    <w:rsid w:val="003130C4"/>
    <w:rsid w:val="00316C4B"/>
    <w:rsid w:val="0032192B"/>
    <w:rsid w:val="003479BD"/>
    <w:rsid w:val="0037197D"/>
    <w:rsid w:val="003768D5"/>
    <w:rsid w:val="003C4197"/>
    <w:rsid w:val="003C47E6"/>
    <w:rsid w:val="003C4FC2"/>
    <w:rsid w:val="003E2331"/>
    <w:rsid w:val="00416E61"/>
    <w:rsid w:val="0042790C"/>
    <w:rsid w:val="004506F9"/>
    <w:rsid w:val="004717A2"/>
    <w:rsid w:val="00473DF3"/>
    <w:rsid w:val="00487911"/>
    <w:rsid w:val="00491741"/>
    <w:rsid w:val="004B0CEE"/>
    <w:rsid w:val="004E616D"/>
    <w:rsid w:val="00500E5F"/>
    <w:rsid w:val="005122EF"/>
    <w:rsid w:val="0051441A"/>
    <w:rsid w:val="00517C33"/>
    <w:rsid w:val="00517D5F"/>
    <w:rsid w:val="00521AF2"/>
    <w:rsid w:val="00523644"/>
    <w:rsid w:val="0054069E"/>
    <w:rsid w:val="00544866"/>
    <w:rsid w:val="005767CC"/>
    <w:rsid w:val="00590D9F"/>
    <w:rsid w:val="00595D26"/>
    <w:rsid w:val="005A74E6"/>
    <w:rsid w:val="005B404E"/>
    <w:rsid w:val="005D4D55"/>
    <w:rsid w:val="005E2CFB"/>
    <w:rsid w:val="005F2103"/>
    <w:rsid w:val="005F3D1C"/>
    <w:rsid w:val="00603D39"/>
    <w:rsid w:val="00615EA1"/>
    <w:rsid w:val="0062378F"/>
    <w:rsid w:val="00641842"/>
    <w:rsid w:val="00651EEC"/>
    <w:rsid w:val="00674D9A"/>
    <w:rsid w:val="00686673"/>
    <w:rsid w:val="00691E8C"/>
    <w:rsid w:val="006A22C4"/>
    <w:rsid w:val="006A348B"/>
    <w:rsid w:val="006A351B"/>
    <w:rsid w:val="006B0422"/>
    <w:rsid w:val="006C1B53"/>
    <w:rsid w:val="006D7730"/>
    <w:rsid w:val="006E5284"/>
    <w:rsid w:val="006F3EB5"/>
    <w:rsid w:val="00702588"/>
    <w:rsid w:val="00702E34"/>
    <w:rsid w:val="00704395"/>
    <w:rsid w:val="00710FE7"/>
    <w:rsid w:val="00717621"/>
    <w:rsid w:val="00720FF1"/>
    <w:rsid w:val="00724552"/>
    <w:rsid w:val="00727A53"/>
    <w:rsid w:val="00755DF0"/>
    <w:rsid w:val="00787B42"/>
    <w:rsid w:val="007C4539"/>
    <w:rsid w:val="007F0A1D"/>
    <w:rsid w:val="007F3657"/>
    <w:rsid w:val="00812ED5"/>
    <w:rsid w:val="008277D9"/>
    <w:rsid w:val="0084478C"/>
    <w:rsid w:val="0086638C"/>
    <w:rsid w:val="008A3E8D"/>
    <w:rsid w:val="009237C4"/>
    <w:rsid w:val="00944C48"/>
    <w:rsid w:val="00950252"/>
    <w:rsid w:val="00967F5D"/>
    <w:rsid w:val="009A0F95"/>
    <w:rsid w:val="009B3ADF"/>
    <w:rsid w:val="009C3B52"/>
    <w:rsid w:val="009E6817"/>
    <w:rsid w:val="009E6E9A"/>
    <w:rsid w:val="00A010BF"/>
    <w:rsid w:val="00A01D2B"/>
    <w:rsid w:val="00A42218"/>
    <w:rsid w:val="00A70249"/>
    <w:rsid w:val="00A70B02"/>
    <w:rsid w:val="00A71D9F"/>
    <w:rsid w:val="00A92E9F"/>
    <w:rsid w:val="00B33BEA"/>
    <w:rsid w:val="00B57C9F"/>
    <w:rsid w:val="00B63572"/>
    <w:rsid w:val="00B845B3"/>
    <w:rsid w:val="00B85D8B"/>
    <w:rsid w:val="00BA2DA8"/>
    <w:rsid w:val="00BB4A40"/>
    <w:rsid w:val="00BD6C3E"/>
    <w:rsid w:val="00BE3674"/>
    <w:rsid w:val="00C10681"/>
    <w:rsid w:val="00C3049A"/>
    <w:rsid w:val="00C31B1E"/>
    <w:rsid w:val="00C77645"/>
    <w:rsid w:val="00CE04C3"/>
    <w:rsid w:val="00CE76A0"/>
    <w:rsid w:val="00D148C6"/>
    <w:rsid w:val="00D17A8A"/>
    <w:rsid w:val="00D415BA"/>
    <w:rsid w:val="00D4746F"/>
    <w:rsid w:val="00D63780"/>
    <w:rsid w:val="00D644EE"/>
    <w:rsid w:val="00D75489"/>
    <w:rsid w:val="00DD06FF"/>
    <w:rsid w:val="00DD5FE9"/>
    <w:rsid w:val="00E00C7A"/>
    <w:rsid w:val="00E209CF"/>
    <w:rsid w:val="00E37D6C"/>
    <w:rsid w:val="00E55B68"/>
    <w:rsid w:val="00E67BE6"/>
    <w:rsid w:val="00E8683C"/>
    <w:rsid w:val="00EA2B72"/>
    <w:rsid w:val="00F74360"/>
    <w:rsid w:val="00FA00A3"/>
    <w:rsid w:val="00FB462F"/>
    <w:rsid w:val="00FE16FA"/>
    <w:rsid w:val="00FE328A"/>
    <w:rsid w:val="00FE6269"/>
    <w:rsid w:val="00FF5CD6"/>
    <w:rsid w:val="01141165"/>
    <w:rsid w:val="01170C55"/>
    <w:rsid w:val="01176EA7"/>
    <w:rsid w:val="011949CD"/>
    <w:rsid w:val="012D0D63"/>
    <w:rsid w:val="012F2443"/>
    <w:rsid w:val="013C06BC"/>
    <w:rsid w:val="01423F24"/>
    <w:rsid w:val="016A64F8"/>
    <w:rsid w:val="016E2F6B"/>
    <w:rsid w:val="01722330"/>
    <w:rsid w:val="017B2F92"/>
    <w:rsid w:val="01826A17"/>
    <w:rsid w:val="01A544B3"/>
    <w:rsid w:val="01B841E6"/>
    <w:rsid w:val="01C0753F"/>
    <w:rsid w:val="01C56903"/>
    <w:rsid w:val="01C64372"/>
    <w:rsid w:val="01C963F3"/>
    <w:rsid w:val="01D34B7C"/>
    <w:rsid w:val="01DF5C17"/>
    <w:rsid w:val="01E1707C"/>
    <w:rsid w:val="01EA636A"/>
    <w:rsid w:val="01FB2325"/>
    <w:rsid w:val="01FD42EF"/>
    <w:rsid w:val="02117D9A"/>
    <w:rsid w:val="021A09FD"/>
    <w:rsid w:val="02206561"/>
    <w:rsid w:val="022B2C0A"/>
    <w:rsid w:val="02355837"/>
    <w:rsid w:val="023A2E4D"/>
    <w:rsid w:val="024261A6"/>
    <w:rsid w:val="024B6E08"/>
    <w:rsid w:val="025D08EA"/>
    <w:rsid w:val="027433E3"/>
    <w:rsid w:val="027F2F56"/>
    <w:rsid w:val="029D33DC"/>
    <w:rsid w:val="02D84414"/>
    <w:rsid w:val="02F83A9F"/>
    <w:rsid w:val="030105A0"/>
    <w:rsid w:val="03193241"/>
    <w:rsid w:val="03254538"/>
    <w:rsid w:val="03323B24"/>
    <w:rsid w:val="0332621A"/>
    <w:rsid w:val="033E696D"/>
    <w:rsid w:val="033F6241"/>
    <w:rsid w:val="035241C7"/>
    <w:rsid w:val="036363D4"/>
    <w:rsid w:val="036577FD"/>
    <w:rsid w:val="037E6D6A"/>
    <w:rsid w:val="03802AE2"/>
    <w:rsid w:val="039C5C4D"/>
    <w:rsid w:val="03A367D0"/>
    <w:rsid w:val="03A5079A"/>
    <w:rsid w:val="03A90DB1"/>
    <w:rsid w:val="03D1158F"/>
    <w:rsid w:val="03DA48E8"/>
    <w:rsid w:val="03EE2394"/>
    <w:rsid w:val="03F359AA"/>
    <w:rsid w:val="03F66AE4"/>
    <w:rsid w:val="04090D29"/>
    <w:rsid w:val="040D00EE"/>
    <w:rsid w:val="041871BE"/>
    <w:rsid w:val="04223C0B"/>
    <w:rsid w:val="04233522"/>
    <w:rsid w:val="042E69E2"/>
    <w:rsid w:val="0437307A"/>
    <w:rsid w:val="043B6147"/>
    <w:rsid w:val="04454DF6"/>
    <w:rsid w:val="0449381C"/>
    <w:rsid w:val="04561939"/>
    <w:rsid w:val="0466617C"/>
    <w:rsid w:val="048E56D2"/>
    <w:rsid w:val="049802FF"/>
    <w:rsid w:val="04A942BA"/>
    <w:rsid w:val="04B36EE7"/>
    <w:rsid w:val="04D65691"/>
    <w:rsid w:val="04DD5D12"/>
    <w:rsid w:val="04E15802"/>
    <w:rsid w:val="04ED064B"/>
    <w:rsid w:val="04FA2D68"/>
    <w:rsid w:val="050871C0"/>
    <w:rsid w:val="0511287C"/>
    <w:rsid w:val="05280769"/>
    <w:rsid w:val="052851DF"/>
    <w:rsid w:val="052B2F21"/>
    <w:rsid w:val="0539563E"/>
    <w:rsid w:val="0541556B"/>
    <w:rsid w:val="05483DFF"/>
    <w:rsid w:val="05524952"/>
    <w:rsid w:val="05633A58"/>
    <w:rsid w:val="05687CD1"/>
    <w:rsid w:val="057D2736"/>
    <w:rsid w:val="05882122"/>
    <w:rsid w:val="0599432F"/>
    <w:rsid w:val="059C14C9"/>
    <w:rsid w:val="05A50F26"/>
    <w:rsid w:val="05AC22B4"/>
    <w:rsid w:val="05B2719F"/>
    <w:rsid w:val="05C375FE"/>
    <w:rsid w:val="05E25CD6"/>
    <w:rsid w:val="05E27A84"/>
    <w:rsid w:val="05F477B7"/>
    <w:rsid w:val="06020126"/>
    <w:rsid w:val="06163BD1"/>
    <w:rsid w:val="062109B6"/>
    <w:rsid w:val="062A31D9"/>
    <w:rsid w:val="06314567"/>
    <w:rsid w:val="0633208D"/>
    <w:rsid w:val="063413AA"/>
    <w:rsid w:val="063577AD"/>
    <w:rsid w:val="064029FC"/>
    <w:rsid w:val="064D67D9"/>
    <w:rsid w:val="06535E84"/>
    <w:rsid w:val="065564A8"/>
    <w:rsid w:val="06581AF4"/>
    <w:rsid w:val="065B657F"/>
    <w:rsid w:val="0664493D"/>
    <w:rsid w:val="069B5E85"/>
    <w:rsid w:val="06B411F0"/>
    <w:rsid w:val="06BD404D"/>
    <w:rsid w:val="06C61153"/>
    <w:rsid w:val="06D03D80"/>
    <w:rsid w:val="06DD0106"/>
    <w:rsid w:val="06EC66E0"/>
    <w:rsid w:val="06FA6A82"/>
    <w:rsid w:val="06FB5765"/>
    <w:rsid w:val="072B7208"/>
    <w:rsid w:val="07375BAD"/>
    <w:rsid w:val="074E2EF7"/>
    <w:rsid w:val="075C1AB8"/>
    <w:rsid w:val="07996868"/>
    <w:rsid w:val="07D433FC"/>
    <w:rsid w:val="07E6312F"/>
    <w:rsid w:val="07EC6998"/>
    <w:rsid w:val="07F2313E"/>
    <w:rsid w:val="07F341CA"/>
    <w:rsid w:val="07F817E1"/>
    <w:rsid w:val="0814540D"/>
    <w:rsid w:val="082852C5"/>
    <w:rsid w:val="0831084F"/>
    <w:rsid w:val="084E641F"/>
    <w:rsid w:val="08566507"/>
    <w:rsid w:val="087403E0"/>
    <w:rsid w:val="08850B9A"/>
    <w:rsid w:val="08AE6343"/>
    <w:rsid w:val="08C01BD2"/>
    <w:rsid w:val="08D613F6"/>
    <w:rsid w:val="08E104C7"/>
    <w:rsid w:val="08E21B49"/>
    <w:rsid w:val="08E65727"/>
    <w:rsid w:val="08EB4EA1"/>
    <w:rsid w:val="08EC0C19"/>
    <w:rsid w:val="08F330C9"/>
    <w:rsid w:val="09025EC2"/>
    <w:rsid w:val="09045F63"/>
    <w:rsid w:val="0922463B"/>
    <w:rsid w:val="09267C87"/>
    <w:rsid w:val="09320D22"/>
    <w:rsid w:val="093C56FD"/>
    <w:rsid w:val="09594501"/>
    <w:rsid w:val="096802A0"/>
    <w:rsid w:val="097220CE"/>
    <w:rsid w:val="09740F7E"/>
    <w:rsid w:val="097C2120"/>
    <w:rsid w:val="099512B1"/>
    <w:rsid w:val="09C35E1E"/>
    <w:rsid w:val="09ED4C49"/>
    <w:rsid w:val="09F4422A"/>
    <w:rsid w:val="0A14667A"/>
    <w:rsid w:val="0A157CFC"/>
    <w:rsid w:val="0A2148F3"/>
    <w:rsid w:val="0A2166A1"/>
    <w:rsid w:val="0A3C34DB"/>
    <w:rsid w:val="0A546A76"/>
    <w:rsid w:val="0A590531"/>
    <w:rsid w:val="0A690774"/>
    <w:rsid w:val="0A6A629A"/>
    <w:rsid w:val="0A71587A"/>
    <w:rsid w:val="0A730BF7"/>
    <w:rsid w:val="0A8D3A1E"/>
    <w:rsid w:val="0A8E1F88"/>
    <w:rsid w:val="0AA7304A"/>
    <w:rsid w:val="0AAE43D8"/>
    <w:rsid w:val="0AB319EF"/>
    <w:rsid w:val="0AB6328D"/>
    <w:rsid w:val="0AB67731"/>
    <w:rsid w:val="0AC41E4E"/>
    <w:rsid w:val="0ACB4F8A"/>
    <w:rsid w:val="0ACE05D7"/>
    <w:rsid w:val="0ACF4FEB"/>
    <w:rsid w:val="0AD37883"/>
    <w:rsid w:val="0ADA341F"/>
    <w:rsid w:val="0AE72E34"/>
    <w:rsid w:val="0AF4446C"/>
    <w:rsid w:val="0B0B182B"/>
    <w:rsid w:val="0B1526A9"/>
    <w:rsid w:val="0B4571D8"/>
    <w:rsid w:val="0B5F1B77"/>
    <w:rsid w:val="0B674587"/>
    <w:rsid w:val="0B6947A3"/>
    <w:rsid w:val="0B6D4294"/>
    <w:rsid w:val="0B781CC7"/>
    <w:rsid w:val="0B7A69B0"/>
    <w:rsid w:val="0B835CE0"/>
    <w:rsid w:val="0B980BE5"/>
    <w:rsid w:val="0BA31A63"/>
    <w:rsid w:val="0BA47589"/>
    <w:rsid w:val="0BC32105"/>
    <w:rsid w:val="0BCB4B16"/>
    <w:rsid w:val="0BCB720C"/>
    <w:rsid w:val="0BD55995"/>
    <w:rsid w:val="0BE56081"/>
    <w:rsid w:val="0BEB655E"/>
    <w:rsid w:val="0C1F4E62"/>
    <w:rsid w:val="0C28640C"/>
    <w:rsid w:val="0C3A26EF"/>
    <w:rsid w:val="0C4274CE"/>
    <w:rsid w:val="0C48260B"/>
    <w:rsid w:val="0C4A1EDF"/>
    <w:rsid w:val="0C5B3831"/>
    <w:rsid w:val="0C743400"/>
    <w:rsid w:val="0C880C59"/>
    <w:rsid w:val="0C9413AC"/>
    <w:rsid w:val="0CA710DF"/>
    <w:rsid w:val="0CB11F5E"/>
    <w:rsid w:val="0CB952B6"/>
    <w:rsid w:val="0CBD4DA7"/>
    <w:rsid w:val="0CCF6888"/>
    <w:rsid w:val="0CF15809"/>
    <w:rsid w:val="0CF837CE"/>
    <w:rsid w:val="0D09234F"/>
    <w:rsid w:val="0D183D8B"/>
    <w:rsid w:val="0D2B2BC9"/>
    <w:rsid w:val="0D3F57BC"/>
    <w:rsid w:val="0D4E3C51"/>
    <w:rsid w:val="0D5D5C42"/>
    <w:rsid w:val="0D690235"/>
    <w:rsid w:val="0D6C7499"/>
    <w:rsid w:val="0D701E19"/>
    <w:rsid w:val="0D7A1254"/>
    <w:rsid w:val="0D8E229F"/>
    <w:rsid w:val="0D935B07"/>
    <w:rsid w:val="0DA6056B"/>
    <w:rsid w:val="0DBD12C1"/>
    <w:rsid w:val="0DC679CD"/>
    <w:rsid w:val="0DCB1F4E"/>
    <w:rsid w:val="0DDC300B"/>
    <w:rsid w:val="0DEE0F90"/>
    <w:rsid w:val="0DFA5B87"/>
    <w:rsid w:val="0DFC36AD"/>
    <w:rsid w:val="0DFD6749"/>
    <w:rsid w:val="0E060087"/>
    <w:rsid w:val="0E1E7AC7"/>
    <w:rsid w:val="0E3746E5"/>
    <w:rsid w:val="0E3C3E8F"/>
    <w:rsid w:val="0E415563"/>
    <w:rsid w:val="0E4324A4"/>
    <w:rsid w:val="0E440BB0"/>
    <w:rsid w:val="0E4A0A8E"/>
    <w:rsid w:val="0E63372C"/>
    <w:rsid w:val="0E6A2D0C"/>
    <w:rsid w:val="0E8C4A31"/>
    <w:rsid w:val="0E947D89"/>
    <w:rsid w:val="0EC0253A"/>
    <w:rsid w:val="0EC63AF6"/>
    <w:rsid w:val="0EDC703A"/>
    <w:rsid w:val="0EE26D46"/>
    <w:rsid w:val="0EE7610B"/>
    <w:rsid w:val="0EEA5BFB"/>
    <w:rsid w:val="0EFC1663"/>
    <w:rsid w:val="0F0E19F8"/>
    <w:rsid w:val="0F152C78"/>
    <w:rsid w:val="0F3E5799"/>
    <w:rsid w:val="0F423341"/>
    <w:rsid w:val="0F4B48EC"/>
    <w:rsid w:val="0F515C7A"/>
    <w:rsid w:val="0F5A68DD"/>
    <w:rsid w:val="0F5F0397"/>
    <w:rsid w:val="0F711E78"/>
    <w:rsid w:val="0F7200CA"/>
    <w:rsid w:val="0F7C6B81"/>
    <w:rsid w:val="0FAB7138"/>
    <w:rsid w:val="0FAE6C29"/>
    <w:rsid w:val="0FB71F81"/>
    <w:rsid w:val="0FBC7598"/>
    <w:rsid w:val="0FC621C4"/>
    <w:rsid w:val="0FC71A98"/>
    <w:rsid w:val="0FD22917"/>
    <w:rsid w:val="0FD3668F"/>
    <w:rsid w:val="0FEB1C2B"/>
    <w:rsid w:val="10022AD1"/>
    <w:rsid w:val="10132150"/>
    <w:rsid w:val="10392996"/>
    <w:rsid w:val="1065378B"/>
    <w:rsid w:val="108341D3"/>
    <w:rsid w:val="10857989"/>
    <w:rsid w:val="108800D8"/>
    <w:rsid w:val="10887152"/>
    <w:rsid w:val="108C6F6A"/>
    <w:rsid w:val="10A65B52"/>
    <w:rsid w:val="10CB7366"/>
    <w:rsid w:val="10CD30DE"/>
    <w:rsid w:val="10E24DDC"/>
    <w:rsid w:val="110A60E1"/>
    <w:rsid w:val="11254CC9"/>
    <w:rsid w:val="11292A0B"/>
    <w:rsid w:val="113373E5"/>
    <w:rsid w:val="114415F3"/>
    <w:rsid w:val="114E06C3"/>
    <w:rsid w:val="11576C00"/>
    <w:rsid w:val="115B693C"/>
    <w:rsid w:val="117479FE"/>
    <w:rsid w:val="119654BE"/>
    <w:rsid w:val="11987B90"/>
    <w:rsid w:val="11A55E09"/>
    <w:rsid w:val="11A7392F"/>
    <w:rsid w:val="11A77DD3"/>
    <w:rsid w:val="11BF511D"/>
    <w:rsid w:val="11C73FD2"/>
    <w:rsid w:val="11DF30C9"/>
    <w:rsid w:val="11F47A00"/>
    <w:rsid w:val="121C256F"/>
    <w:rsid w:val="121F3E0E"/>
    <w:rsid w:val="122B2920"/>
    <w:rsid w:val="123078AA"/>
    <w:rsid w:val="12353631"/>
    <w:rsid w:val="12392206"/>
    <w:rsid w:val="124D2729"/>
    <w:rsid w:val="12633CFA"/>
    <w:rsid w:val="127A1044"/>
    <w:rsid w:val="128A74D9"/>
    <w:rsid w:val="12C34799"/>
    <w:rsid w:val="12D9220E"/>
    <w:rsid w:val="12ED5CBA"/>
    <w:rsid w:val="13051255"/>
    <w:rsid w:val="131A42FA"/>
    <w:rsid w:val="131E5268"/>
    <w:rsid w:val="131E7C21"/>
    <w:rsid w:val="132C67E2"/>
    <w:rsid w:val="13392CAD"/>
    <w:rsid w:val="134D41F3"/>
    <w:rsid w:val="13637D2A"/>
    <w:rsid w:val="136A2E67"/>
    <w:rsid w:val="13767A5D"/>
    <w:rsid w:val="137D2B9A"/>
    <w:rsid w:val="13855EF2"/>
    <w:rsid w:val="138A3509"/>
    <w:rsid w:val="138F28CD"/>
    <w:rsid w:val="13A04ADA"/>
    <w:rsid w:val="13AF4D1D"/>
    <w:rsid w:val="13B32A60"/>
    <w:rsid w:val="13BE003E"/>
    <w:rsid w:val="13CB5043"/>
    <w:rsid w:val="13CC1D73"/>
    <w:rsid w:val="13E40E6B"/>
    <w:rsid w:val="13FC61B5"/>
    <w:rsid w:val="14065285"/>
    <w:rsid w:val="140C03C2"/>
    <w:rsid w:val="145E0C1D"/>
    <w:rsid w:val="14667AD2"/>
    <w:rsid w:val="147541B9"/>
    <w:rsid w:val="147F0B94"/>
    <w:rsid w:val="14887A48"/>
    <w:rsid w:val="148F527B"/>
    <w:rsid w:val="148F7029"/>
    <w:rsid w:val="14902DA1"/>
    <w:rsid w:val="14956609"/>
    <w:rsid w:val="149F2FE4"/>
    <w:rsid w:val="14AA3E63"/>
    <w:rsid w:val="14B95E54"/>
    <w:rsid w:val="14BC76F2"/>
    <w:rsid w:val="14C60A86"/>
    <w:rsid w:val="14DE1D5E"/>
    <w:rsid w:val="14E46C49"/>
    <w:rsid w:val="15003A82"/>
    <w:rsid w:val="151A266A"/>
    <w:rsid w:val="151E03AD"/>
    <w:rsid w:val="15266846"/>
    <w:rsid w:val="153C1353"/>
    <w:rsid w:val="153E27FD"/>
    <w:rsid w:val="15655FDB"/>
    <w:rsid w:val="156758B0"/>
    <w:rsid w:val="1574621E"/>
    <w:rsid w:val="1585667E"/>
    <w:rsid w:val="159C359B"/>
    <w:rsid w:val="15B14D7D"/>
    <w:rsid w:val="15BD7BC5"/>
    <w:rsid w:val="15C076B6"/>
    <w:rsid w:val="15C70A44"/>
    <w:rsid w:val="15CA5E3E"/>
    <w:rsid w:val="15D05B4B"/>
    <w:rsid w:val="15E11B06"/>
    <w:rsid w:val="15F66C34"/>
    <w:rsid w:val="15F82176"/>
    <w:rsid w:val="160C28FB"/>
    <w:rsid w:val="160C3F81"/>
    <w:rsid w:val="1629525B"/>
    <w:rsid w:val="162A33A1"/>
    <w:rsid w:val="162E461F"/>
    <w:rsid w:val="16353C00"/>
    <w:rsid w:val="16354957"/>
    <w:rsid w:val="1635694B"/>
    <w:rsid w:val="164107F7"/>
    <w:rsid w:val="16461816"/>
    <w:rsid w:val="16565924"/>
    <w:rsid w:val="165B1895"/>
    <w:rsid w:val="166F1F66"/>
    <w:rsid w:val="16730284"/>
    <w:rsid w:val="1675224E"/>
    <w:rsid w:val="167A7865"/>
    <w:rsid w:val="169528F0"/>
    <w:rsid w:val="16AB5C70"/>
    <w:rsid w:val="16AD19E8"/>
    <w:rsid w:val="16B34B25"/>
    <w:rsid w:val="16B86F06"/>
    <w:rsid w:val="16BC1C2B"/>
    <w:rsid w:val="16CB4564"/>
    <w:rsid w:val="16D01B7A"/>
    <w:rsid w:val="16D407EA"/>
    <w:rsid w:val="16E01DBD"/>
    <w:rsid w:val="16F2389F"/>
    <w:rsid w:val="17005FBC"/>
    <w:rsid w:val="17013AE2"/>
    <w:rsid w:val="170535D2"/>
    <w:rsid w:val="17342109"/>
    <w:rsid w:val="17367C2F"/>
    <w:rsid w:val="17400336"/>
    <w:rsid w:val="174D31CB"/>
    <w:rsid w:val="176D73C9"/>
    <w:rsid w:val="17795D6E"/>
    <w:rsid w:val="17847DF3"/>
    <w:rsid w:val="17852965"/>
    <w:rsid w:val="17884BB3"/>
    <w:rsid w:val="179606CE"/>
    <w:rsid w:val="17982698"/>
    <w:rsid w:val="17996410"/>
    <w:rsid w:val="17A56B63"/>
    <w:rsid w:val="17A87124"/>
    <w:rsid w:val="17CA481C"/>
    <w:rsid w:val="17D5194F"/>
    <w:rsid w:val="17D82E84"/>
    <w:rsid w:val="17FD074D"/>
    <w:rsid w:val="18047D2E"/>
    <w:rsid w:val="18190B80"/>
    <w:rsid w:val="181D494B"/>
    <w:rsid w:val="183608AF"/>
    <w:rsid w:val="18656BFA"/>
    <w:rsid w:val="186E2BE4"/>
    <w:rsid w:val="189526DA"/>
    <w:rsid w:val="18952734"/>
    <w:rsid w:val="18A34222"/>
    <w:rsid w:val="18A735F5"/>
    <w:rsid w:val="18B63AC0"/>
    <w:rsid w:val="18B76923"/>
    <w:rsid w:val="18D07C10"/>
    <w:rsid w:val="18D45952"/>
    <w:rsid w:val="18D50D7E"/>
    <w:rsid w:val="18DA0A8E"/>
    <w:rsid w:val="18F90F15"/>
    <w:rsid w:val="19045B0B"/>
    <w:rsid w:val="190F698A"/>
    <w:rsid w:val="1912647A"/>
    <w:rsid w:val="191B532F"/>
    <w:rsid w:val="1934019F"/>
    <w:rsid w:val="194D47E4"/>
    <w:rsid w:val="19793E03"/>
    <w:rsid w:val="19805192"/>
    <w:rsid w:val="1982042D"/>
    <w:rsid w:val="1984579E"/>
    <w:rsid w:val="198F1879"/>
    <w:rsid w:val="199602BD"/>
    <w:rsid w:val="199C5D44"/>
    <w:rsid w:val="19AD1CFF"/>
    <w:rsid w:val="19B65058"/>
    <w:rsid w:val="19C07C84"/>
    <w:rsid w:val="19E80F89"/>
    <w:rsid w:val="19EA4D01"/>
    <w:rsid w:val="19F56590"/>
    <w:rsid w:val="19FD4A17"/>
    <w:rsid w:val="1A0775F8"/>
    <w:rsid w:val="1A0F57C1"/>
    <w:rsid w:val="1A2D7E5B"/>
    <w:rsid w:val="1A4C776A"/>
    <w:rsid w:val="1A587EBD"/>
    <w:rsid w:val="1A5D3725"/>
    <w:rsid w:val="1A654388"/>
    <w:rsid w:val="1A6A7BF0"/>
    <w:rsid w:val="1A7A00A4"/>
    <w:rsid w:val="1A8E38DF"/>
    <w:rsid w:val="1AA44EB0"/>
    <w:rsid w:val="1AA94BBC"/>
    <w:rsid w:val="1AAC48FF"/>
    <w:rsid w:val="1AB3214F"/>
    <w:rsid w:val="1AB5530F"/>
    <w:rsid w:val="1AB772D9"/>
    <w:rsid w:val="1AC137F1"/>
    <w:rsid w:val="1AD5775F"/>
    <w:rsid w:val="1ADD6614"/>
    <w:rsid w:val="1AE9320B"/>
    <w:rsid w:val="1B0813B9"/>
    <w:rsid w:val="1B1F09DB"/>
    <w:rsid w:val="1B2129A5"/>
    <w:rsid w:val="1B291859"/>
    <w:rsid w:val="1B542D7A"/>
    <w:rsid w:val="1B60171F"/>
    <w:rsid w:val="1B65750F"/>
    <w:rsid w:val="1B7900EB"/>
    <w:rsid w:val="1B8048ED"/>
    <w:rsid w:val="1BAC151B"/>
    <w:rsid w:val="1BB76E65"/>
    <w:rsid w:val="1BC81072"/>
    <w:rsid w:val="1BDB2463"/>
    <w:rsid w:val="1BEA723A"/>
    <w:rsid w:val="1BEF4851"/>
    <w:rsid w:val="1BF27E9D"/>
    <w:rsid w:val="1C0D3FC6"/>
    <w:rsid w:val="1C112A19"/>
    <w:rsid w:val="1C1B3898"/>
    <w:rsid w:val="1C2E35CB"/>
    <w:rsid w:val="1C4701E9"/>
    <w:rsid w:val="1C536B8E"/>
    <w:rsid w:val="1C640D9B"/>
    <w:rsid w:val="1C662D65"/>
    <w:rsid w:val="1C6E1C1A"/>
    <w:rsid w:val="1C751452"/>
    <w:rsid w:val="1C8A7423"/>
    <w:rsid w:val="1C9D42AD"/>
    <w:rsid w:val="1CA4388D"/>
    <w:rsid w:val="1CAB4C1C"/>
    <w:rsid w:val="1CCB2BC8"/>
    <w:rsid w:val="1CD53A47"/>
    <w:rsid w:val="1CFA5313"/>
    <w:rsid w:val="1D04432C"/>
    <w:rsid w:val="1D0B1216"/>
    <w:rsid w:val="1D102CD1"/>
    <w:rsid w:val="1D156537"/>
    <w:rsid w:val="1D181B85"/>
    <w:rsid w:val="1D232A04"/>
    <w:rsid w:val="1D2624F4"/>
    <w:rsid w:val="1D28001A"/>
    <w:rsid w:val="1D291FE4"/>
    <w:rsid w:val="1D2A7E1D"/>
    <w:rsid w:val="1D372BE1"/>
    <w:rsid w:val="1D392227"/>
    <w:rsid w:val="1D4E55A7"/>
    <w:rsid w:val="1D5039C0"/>
    <w:rsid w:val="1D570900"/>
    <w:rsid w:val="1D796AC8"/>
    <w:rsid w:val="1D7B2840"/>
    <w:rsid w:val="1D8611E5"/>
    <w:rsid w:val="1D990F18"/>
    <w:rsid w:val="1D992CC6"/>
    <w:rsid w:val="1DAA6C81"/>
    <w:rsid w:val="1DB15920"/>
    <w:rsid w:val="1DB95116"/>
    <w:rsid w:val="1DC85359"/>
    <w:rsid w:val="1DD27F86"/>
    <w:rsid w:val="1DD43CFE"/>
    <w:rsid w:val="1DEF28E6"/>
    <w:rsid w:val="1DFC3255"/>
    <w:rsid w:val="1E0565AE"/>
    <w:rsid w:val="1E0B5246"/>
    <w:rsid w:val="1E14059F"/>
    <w:rsid w:val="1E1E2E1E"/>
    <w:rsid w:val="1E1E4F79"/>
    <w:rsid w:val="1E3173A3"/>
    <w:rsid w:val="1E37603B"/>
    <w:rsid w:val="1E3968B9"/>
    <w:rsid w:val="1E426EBA"/>
    <w:rsid w:val="1E4569AA"/>
    <w:rsid w:val="1E537319"/>
    <w:rsid w:val="1E543091"/>
    <w:rsid w:val="1E5B441F"/>
    <w:rsid w:val="1E667C8E"/>
    <w:rsid w:val="1E90231B"/>
    <w:rsid w:val="1E982F7E"/>
    <w:rsid w:val="1EC52645"/>
    <w:rsid w:val="1EC636BB"/>
    <w:rsid w:val="1ED02718"/>
    <w:rsid w:val="1ED3045A"/>
    <w:rsid w:val="1EF07388"/>
    <w:rsid w:val="1EFE22BF"/>
    <w:rsid w:val="1F1A3993"/>
    <w:rsid w:val="1F1B3EA9"/>
    <w:rsid w:val="1F1F369F"/>
    <w:rsid w:val="1F4C5B16"/>
    <w:rsid w:val="1F550E6F"/>
    <w:rsid w:val="1F78690B"/>
    <w:rsid w:val="1F793063"/>
    <w:rsid w:val="1F861028"/>
    <w:rsid w:val="1F953961"/>
    <w:rsid w:val="1FAA740D"/>
    <w:rsid w:val="1FAB6CE1"/>
    <w:rsid w:val="1FAD0CAB"/>
    <w:rsid w:val="1FBC7140"/>
    <w:rsid w:val="1FDC50EC"/>
    <w:rsid w:val="1FE87F35"/>
    <w:rsid w:val="1FF40688"/>
    <w:rsid w:val="1FFB1A16"/>
    <w:rsid w:val="1FFF703B"/>
    <w:rsid w:val="20020FF7"/>
    <w:rsid w:val="20087C8F"/>
    <w:rsid w:val="203E7B55"/>
    <w:rsid w:val="204D5FEA"/>
    <w:rsid w:val="20511636"/>
    <w:rsid w:val="20642C78"/>
    <w:rsid w:val="206C2914"/>
    <w:rsid w:val="207B4905"/>
    <w:rsid w:val="207E17DB"/>
    <w:rsid w:val="208A2D9A"/>
    <w:rsid w:val="208E288A"/>
    <w:rsid w:val="208F6602"/>
    <w:rsid w:val="20A53730"/>
    <w:rsid w:val="20AC2D10"/>
    <w:rsid w:val="20B00617"/>
    <w:rsid w:val="20BF0C96"/>
    <w:rsid w:val="20CA3197"/>
    <w:rsid w:val="20ED2F71"/>
    <w:rsid w:val="20F14BC7"/>
    <w:rsid w:val="210E5779"/>
    <w:rsid w:val="210E7527"/>
    <w:rsid w:val="211C60E8"/>
    <w:rsid w:val="211F34E2"/>
    <w:rsid w:val="21333432"/>
    <w:rsid w:val="21611D4D"/>
    <w:rsid w:val="21723F5A"/>
    <w:rsid w:val="21747CD2"/>
    <w:rsid w:val="217C0935"/>
    <w:rsid w:val="21843C8D"/>
    <w:rsid w:val="219E6AFD"/>
    <w:rsid w:val="21AB121A"/>
    <w:rsid w:val="21AB746C"/>
    <w:rsid w:val="21B82816"/>
    <w:rsid w:val="21DE514B"/>
    <w:rsid w:val="21F20BF7"/>
    <w:rsid w:val="22091AF6"/>
    <w:rsid w:val="220A5F40"/>
    <w:rsid w:val="221072CF"/>
    <w:rsid w:val="221943D6"/>
    <w:rsid w:val="221F7512"/>
    <w:rsid w:val="222F44F8"/>
    <w:rsid w:val="223B07F0"/>
    <w:rsid w:val="224156DA"/>
    <w:rsid w:val="224C6559"/>
    <w:rsid w:val="22714212"/>
    <w:rsid w:val="22721D38"/>
    <w:rsid w:val="227642EA"/>
    <w:rsid w:val="227C4964"/>
    <w:rsid w:val="227C6FBE"/>
    <w:rsid w:val="2296167B"/>
    <w:rsid w:val="2298179E"/>
    <w:rsid w:val="22A04AF7"/>
    <w:rsid w:val="22B077D6"/>
    <w:rsid w:val="22B26C7D"/>
    <w:rsid w:val="22D14CB0"/>
    <w:rsid w:val="22D24584"/>
    <w:rsid w:val="22E42C35"/>
    <w:rsid w:val="22F32E79"/>
    <w:rsid w:val="23105688"/>
    <w:rsid w:val="23111551"/>
    <w:rsid w:val="231352C9"/>
    <w:rsid w:val="23151041"/>
    <w:rsid w:val="23152DEF"/>
    <w:rsid w:val="2318468D"/>
    <w:rsid w:val="23256DAA"/>
    <w:rsid w:val="233D5EA2"/>
    <w:rsid w:val="2351194D"/>
    <w:rsid w:val="23616034"/>
    <w:rsid w:val="23827D58"/>
    <w:rsid w:val="23983BC9"/>
    <w:rsid w:val="23AE6D9F"/>
    <w:rsid w:val="23C247F2"/>
    <w:rsid w:val="23C860B3"/>
    <w:rsid w:val="23DB7146"/>
    <w:rsid w:val="23E46C65"/>
    <w:rsid w:val="23EB7FF4"/>
    <w:rsid w:val="240B41F2"/>
    <w:rsid w:val="240F68D1"/>
    <w:rsid w:val="24101808"/>
    <w:rsid w:val="241349FD"/>
    <w:rsid w:val="242E4BDD"/>
    <w:rsid w:val="242E5DAA"/>
    <w:rsid w:val="243948BB"/>
    <w:rsid w:val="2446522A"/>
    <w:rsid w:val="24561E07"/>
    <w:rsid w:val="245C2C9F"/>
    <w:rsid w:val="246833F2"/>
    <w:rsid w:val="24727DCD"/>
    <w:rsid w:val="248F6BD1"/>
    <w:rsid w:val="249064A5"/>
    <w:rsid w:val="24A264FB"/>
    <w:rsid w:val="24A4370D"/>
    <w:rsid w:val="24AA3646"/>
    <w:rsid w:val="24AD52A9"/>
    <w:rsid w:val="24E94533"/>
    <w:rsid w:val="24E97D18"/>
    <w:rsid w:val="24EE7D9B"/>
    <w:rsid w:val="251302AC"/>
    <w:rsid w:val="25162E4E"/>
    <w:rsid w:val="251E1D03"/>
    <w:rsid w:val="251F61A7"/>
    <w:rsid w:val="252A68FA"/>
    <w:rsid w:val="25381017"/>
    <w:rsid w:val="25583467"/>
    <w:rsid w:val="255D6CCF"/>
    <w:rsid w:val="25A23678"/>
    <w:rsid w:val="25B3069D"/>
    <w:rsid w:val="25B52667"/>
    <w:rsid w:val="25D80104"/>
    <w:rsid w:val="25EB42DB"/>
    <w:rsid w:val="25EE7927"/>
    <w:rsid w:val="25F069C1"/>
    <w:rsid w:val="25F52A64"/>
    <w:rsid w:val="25FA2770"/>
    <w:rsid w:val="25FB2D4D"/>
    <w:rsid w:val="25FF1B34"/>
    <w:rsid w:val="26094761"/>
    <w:rsid w:val="26265313"/>
    <w:rsid w:val="264659B5"/>
    <w:rsid w:val="265C0D35"/>
    <w:rsid w:val="265E4AAD"/>
    <w:rsid w:val="267118D4"/>
    <w:rsid w:val="267267AA"/>
    <w:rsid w:val="269E134D"/>
    <w:rsid w:val="26A51461"/>
    <w:rsid w:val="26AF355A"/>
    <w:rsid w:val="26B80661"/>
    <w:rsid w:val="26C62652"/>
    <w:rsid w:val="26C820A4"/>
    <w:rsid w:val="26DE174A"/>
    <w:rsid w:val="26E72CF4"/>
    <w:rsid w:val="26F1147D"/>
    <w:rsid w:val="26FA6D77"/>
    <w:rsid w:val="2701209D"/>
    <w:rsid w:val="27441EF5"/>
    <w:rsid w:val="274C7CD4"/>
    <w:rsid w:val="2753038A"/>
    <w:rsid w:val="2767173F"/>
    <w:rsid w:val="27743E5C"/>
    <w:rsid w:val="27764078"/>
    <w:rsid w:val="277B343D"/>
    <w:rsid w:val="278A3680"/>
    <w:rsid w:val="27A6495D"/>
    <w:rsid w:val="27AF30E6"/>
    <w:rsid w:val="27C76682"/>
    <w:rsid w:val="27CB6172"/>
    <w:rsid w:val="27D261FC"/>
    <w:rsid w:val="27DB542D"/>
    <w:rsid w:val="27E24BCE"/>
    <w:rsid w:val="27EC60E8"/>
    <w:rsid w:val="27F44877"/>
    <w:rsid w:val="27FA6A57"/>
    <w:rsid w:val="27FC457D"/>
    <w:rsid w:val="27FD20A3"/>
    <w:rsid w:val="28101DD7"/>
    <w:rsid w:val="2821486C"/>
    <w:rsid w:val="283261F1"/>
    <w:rsid w:val="285C5EAD"/>
    <w:rsid w:val="285F1E6C"/>
    <w:rsid w:val="285F2D5E"/>
    <w:rsid w:val="28793E20"/>
    <w:rsid w:val="287B7B98"/>
    <w:rsid w:val="287C746C"/>
    <w:rsid w:val="289A78F2"/>
    <w:rsid w:val="28B46C06"/>
    <w:rsid w:val="28C01A4F"/>
    <w:rsid w:val="28C36E49"/>
    <w:rsid w:val="28C66939"/>
    <w:rsid w:val="28D936EF"/>
    <w:rsid w:val="290556B4"/>
    <w:rsid w:val="292D126B"/>
    <w:rsid w:val="292F2731"/>
    <w:rsid w:val="294477FD"/>
    <w:rsid w:val="294B5A99"/>
    <w:rsid w:val="294D7B0C"/>
    <w:rsid w:val="29673C78"/>
    <w:rsid w:val="29693E94"/>
    <w:rsid w:val="29714AF7"/>
    <w:rsid w:val="29746AB9"/>
    <w:rsid w:val="298567F4"/>
    <w:rsid w:val="298A3E0B"/>
    <w:rsid w:val="29A0718A"/>
    <w:rsid w:val="29A547A1"/>
    <w:rsid w:val="29AF561F"/>
    <w:rsid w:val="29BA649E"/>
    <w:rsid w:val="29D07A70"/>
    <w:rsid w:val="29EC23D0"/>
    <w:rsid w:val="29EC6874"/>
    <w:rsid w:val="2A0C1546"/>
    <w:rsid w:val="2A152FFA"/>
    <w:rsid w:val="2A375D41"/>
    <w:rsid w:val="2A574325"/>
    <w:rsid w:val="2A5C7555"/>
    <w:rsid w:val="2A64465C"/>
    <w:rsid w:val="2A704DAF"/>
    <w:rsid w:val="2A781EB5"/>
    <w:rsid w:val="2A816FBC"/>
    <w:rsid w:val="2A952A67"/>
    <w:rsid w:val="2AA1140C"/>
    <w:rsid w:val="2AA42CAA"/>
    <w:rsid w:val="2AA7038F"/>
    <w:rsid w:val="2AA9206F"/>
    <w:rsid w:val="2AAD7DB1"/>
    <w:rsid w:val="2AC11AAE"/>
    <w:rsid w:val="2ADE61BC"/>
    <w:rsid w:val="2AE15CAC"/>
    <w:rsid w:val="2AF07C9E"/>
    <w:rsid w:val="2AF4778E"/>
    <w:rsid w:val="2B0025D7"/>
    <w:rsid w:val="2B073965"/>
    <w:rsid w:val="2B2A7653"/>
    <w:rsid w:val="2B3F7145"/>
    <w:rsid w:val="2B4F0E68"/>
    <w:rsid w:val="2B536BAA"/>
    <w:rsid w:val="2B7E52A9"/>
    <w:rsid w:val="2B836D64"/>
    <w:rsid w:val="2B870602"/>
    <w:rsid w:val="2B8C79C6"/>
    <w:rsid w:val="2B980A61"/>
    <w:rsid w:val="2B98280F"/>
    <w:rsid w:val="2BB84C5F"/>
    <w:rsid w:val="2BB86A0D"/>
    <w:rsid w:val="2BCE6231"/>
    <w:rsid w:val="2BDD5306"/>
    <w:rsid w:val="2BE45A54"/>
    <w:rsid w:val="2BEE68D3"/>
    <w:rsid w:val="2BEF61A7"/>
    <w:rsid w:val="2BEF7F55"/>
    <w:rsid w:val="2BF0264B"/>
    <w:rsid w:val="2BF11F1F"/>
    <w:rsid w:val="2BF57C61"/>
    <w:rsid w:val="2BF65788"/>
    <w:rsid w:val="2C1520B2"/>
    <w:rsid w:val="2C536736"/>
    <w:rsid w:val="2C55425C"/>
    <w:rsid w:val="2C624BCB"/>
    <w:rsid w:val="2CA62D0A"/>
    <w:rsid w:val="2CA90A4C"/>
    <w:rsid w:val="2CA927FA"/>
    <w:rsid w:val="2CB43679"/>
    <w:rsid w:val="2CB5119F"/>
    <w:rsid w:val="2CC413E2"/>
    <w:rsid w:val="2CFB12A7"/>
    <w:rsid w:val="2CFE66A2"/>
    <w:rsid w:val="2D0363AE"/>
    <w:rsid w:val="2D0D0FDB"/>
    <w:rsid w:val="2D214A86"/>
    <w:rsid w:val="2D2D51D9"/>
    <w:rsid w:val="2D3633AC"/>
    <w:rsid w:val="2D3E1194"/>
    <w:rsid w:val="2D4349FC"/>
    <w:rsid w:val="2D485B6F"/>
    <w:rsid w:val="2D5409B8"/>
    <w:rsid w:val="2D6230D5"/>
    <w:rsid w:val="2D6C5D01"/>
    <w:rsid w:val="2D8017AD"/>
    <w:rsid w:val="2DB256DE"/>
    <w:rsid w:val="2DB9081B"/>
    <w:rsid w:val="2DEA131C"/>
    <w:rsid w:val="2DF75300"/>
    <w:rsid w:val="2E0C3040"/>
    <w:rsid w:val="2E383E35"/>
    <w:rsid w:val="2E933762"/>
    <w:rsid w:val="2EA72D69"/>
    <w:rsid w:val="2EC851B9"/>
    <w:rsid w:val="2ED00512"/>
    <w:rsid w:val="2EDC2A13"/>
    <w:rsid w:val="2EE2534A"/>
    <w:rsid w:val="2EE6563F"/>
    <w:rsid w:val="2EEB0EA8"/>
    <w:rsid w:val="2EED10C4"/>
    <w:rsid w:val="2F00249E"/>
    <w:rsid w:val="2F106B60"/>
    <w:rsid w:val="2F1403FE"/>
    <w:rsid w:val="2F202EB4"/>
    <w:rsid w:val="2F2A35B2"/>
    <w:rsid w:val="2F307202"/>
    <w:rsid w:val="2F34284F"/>
    <w:rsid w:val="2F406380"/>
    <w:rsid w:val="2F4B2ABD"/>
    <w:rsid w:val="2F561C30"/>
    <w:rsid w:val="2F5C1DA5"/>
    <w:rsid w:val="2F8C268B"/>
    <w:rsid w:val="2FA21EAE"/>
    <w:rsid w:val="2FC418D8"/>
    <w:rsid w:val="2FE73D65"/>
    <w:rsid w:val="30093882"/>
    <w:rsid w:val="300C7328"/>
    <w:rsid w:val="301306B6"/>
    <w:rsid w:val="301A5130"/>
    <w:rsid w:val="301E705B"/>
    <w:rsid w:val="30222ADC"/>
    <w:rsid w:val="30316D8E"/>
    <w:rsid w:val="30607673"/>
    <w:rsid w:val="306453B6"/>
    <w:rsid w:val="307A0735"/>
    <w:rsid w:val="30890978"/>
    <w:rsid w:val="308F7E72"/>
    <w:rsid w:val="30BF439A"/>
    <w:rsid w:val="30C85944"/>
    <w:rsid w:val="30C9346B"/>
    <w:rsid w:val="30E107B4"/>
    <w:rsid w:val="30F675C4"/>
    <w:rsid w:val="31117F14"/>
    <w:rsid w:val="31175F84"/>
    <w:rsid w:val="31434FCB"/>
    <w:rsid w:val="3148438F"/>
    <w:rsid w:val="31556AAC"/>
    <w:rsid w:val="316B2774"/>
    <w:rsid w:val="316F5DC0"/>
    <w:rsid w:val="31723B02"/>
    <w:rsid w:val="3179279B"/>
    <w:rsid w:val="3183186B"/>
    <w:rsid w:val="318B6972"/>
    <w:rsid w:val="3196159F"/>
    <w:rsid w:val="31A812D2"/>
    <w:rsid w:val="31AA12C4"/>
    <w:rsid w:val="31C679AA"/>
    <w:rsid w:val="31C71708"/>
    <w:rsid w:val="31F14A27"/>
    <w:rsid w:val="32026C34"/>
    <w:rsid w:val="32130E41"/>
    <w:rsid w:val="321F6337"/>
    <w:rsid w:val="322E7A29"/>
    <w:rsid w:val="32364B30"/>
    <w:rsid w:val="32454D73"/>
    <w:rsid w:val="324A4137"/>
    <w:rsid w:val="324E3C27"/>
    <w:rsid w:val="324F174E"/>
    <w:rsid w:val="325868E0"/>
    <w:rsid w:val="327A2C6E"/>
    <w:rsid w:val="327B0795"/>
    <w:rsid w:val="32807B59"/>
    <w:rsid w:val="32894C60"/>
    <w:rsid w:val="32987598"/>
    <w:rsid w:val="32E97DF4"/>
    <w:rsid w:val="32EB1476"/>
    <w:rsid w:val="32F02DCA"/>
    <w:rsid w:val="32F12805"/>
    <w:rsid w:val="330B1911"/>
    <w:rsid w:val="331D35FA"/>
    <w:rsid w:val="3321133C"/>
    <w:rsid w:val="332E1CAB"/>
    <w:rsid w:val="332E3A59"/>
    <w:rsid w:val="33324454"/>
    <w:rsid w:val="333D3C9C"/>
    <w:rsid w:val="336D2633"/>
    <w:rsid w:val="336D4581"/>
    <w:rsid w:val="33751688"/>
    <w:rsid w:val="338D69D1"/>
    <w:rsid w:val="338E62A6"/>
    <w:rsid w:val="33900270"/>
    <w:rsid w:val="33B35BE0"/>
    <w:rsid w:val="33C1667B"/>
    <w:rsid w:val="33CB74FA"/>
    <w:rsid w:val="33EC0816"/>
    <w:rsid w:val="33F407FF"/>
    <w:rsid w:val="33F737B2"/>
    <w:rsid w:val="34117602"/>
    <w:rsid w:val="342E35CC"/>
    <w:rsid w:val="344352E2"/>
    <w:rsid w:val="3454129D"/>
    <w:rsid w:val="34754CB9"/>
    <w:rsid w:val="347A51A8"/>
    <w:rsid w:val="348311E2"/>
    <w:rsid w:val="348C6C89"/>
    <w:rsid w:val="34944193"/>
    <w:rsid w:val="349B6ECC"/>
    <w:rsid w:val="34A264AC"/>
    <w:rsid w:val="34A34D24"/>
    <w:rsid w:val="34A42225"/>
    <w:rsid w:val="34AC732B"/>
    <w:rsid w:val="34AF4725"/>
    <w:rsid w:val="34BF705E"/>
    <w:rsid w:val="34C04B85"/>
    <w:rsid w:val="34D046E0"/>
    <w:rsid w:val="34E40873"/>
    <w:rsid w:val="34EE16F2"/>
    <w:rsid w:val="34F0546A"/>
    <w:rsid w:val="34F30AB6"/>
    <w:rsid w:val="34FC1E42"/>
    <w:rsid w:val="35090C23"/>
    <w:rsid w:val="351849C1"/>
    <w:rsid w:val="3522139B"/>
    <w:rsid w:val="353F3CFB"/>
    <w:rsid w:val="353F5AA9"/>
    <w:rsid w:val="3548213B"/>
    <w:rsid w:val="356814A4"/>
    <w:rsid w:val="356E2833"/>
    <w:rsid w:val="35750E84"/>
    <w:rsid w:val="357D4824"/>
    <w:rsid w:val="358856A2"/>
    <w:rsid w:val="358B5193"/>
    <w:rsid w:val="35A324DC"/>
    <w:rsid w:val="35AA1F12"/>
    <w:rsid w:val="35CD7559"/>
    <w:rsid w:val="35E6686D"/>
    <w:rsid w:val="35ED3757"/>
    <w:rsid w:val="36467E0F"/>
    <w:rsid w:val="364C4922"/>
    <w:rsid w:val="364D6FFD"/>
    <w:rsid w:val="364E2639"/>
    <w:rsid w:val="36545277"/>
    <w:rsid w:val="36617CA1"/>
    <w:rsid w:val="366364DD"/>
    <w:rsid w:val="366A2FFA"/>
    <w:rsid w:val="368340BC"/>
    <w:rsid w:val="36B6623F"/>
    <w:rsid w:val="36D3294D"/>
    <w:rsid w:val="36DD1A1E"/>
    <w:rsid w:val="36E20DE2"/>
    <w:rsid w:val="36F01751"/>
    <w:rsid w:val="36F56D67"/>
    <w:rsid w:val="37052D23"/>
    <w:rsid w:val="370B6762"/>
    <w:rsid w:val="370D3CCC"/>
    <w:rsid w:val="370E1BD7"/>
    <w:rsid w:val="37265173"/>
    <w:rsid w:val="37411FAD"/>
    <w:rsid w:val="374C2700"/>
    <w:rsid w:val="374D6BA3"/>
    <w:rsid w:val="37545800"/>
    <w:rsid w:val="375A306E"/>
    <w:rsid w:val="37647A49"/>
    <w:rsid w:val="3768578B"/>
    <w:rsid w:val="377365A7"/>
    <w:rsid w:val="37A75B88"/>
    <w:rsid w:val="37B00EE0"/>
    <w:rsid w:val="37B54749"/>
    <w:rsid w:val="37E666B0"/>
    <w:rsid w:val="37F214F9"/>
    <w:rsid w:val="38033706"/>
    <w:rsid w:val="380B4369"/>
    <w:rsid w:val="381C0AAF"/>
    <w:rsid w:val="382947EF"/>
    <w:rsid w:val="383513E6"/>
    <w:rsid w:val="3842422E"/>
    <w:rsid w:val="38426DB4"/>
    <w:rsid w:val="38472A69"/>
    <w:rsid w:val="3848736B"/>
    <w:rsid w:val="3862042D"/>
    <w:rsid w:val="38832151"/>
    <w:rsid w:val="38AE3672"/>
    <w:rsid w:val="38B13EFA"/>
    <w:rsid w:val="38B8629F"/>
    <w:rsid w:val="38B90269"/>
    <w:rsid w:val="38B92017"/>
    <w:rsid w:val="38BE762D"/>
    <w:rsid w:val="38E94982"/>
    <w:rsid w:val="38EB1BA0"/>
    <w:rsid w:val="38F117B0"/>
    <w:rsid w:val="38FF06C9"/>
    <w:rsid w:val="3902576C"/>
    <w:rsid w:val="39070FD4"/>
    <w:rsid w:val="39096AFA"/>
    <w:rsid w:val="392E6561"/>
    <w:rsid w:val="39406294"/>
    <w:rsid w:val="39411259"/>
    <w:rsid w:val="39553AED"/>
    <w:rsid w:val="39800C9E"/>
    <w:rsid w:val="39842625"/>
    <w:rsid w:val="39882115"/>
    <w:rsid w:val="39A131D7"/>
    <w:rsid w:val="39A630E7"/>
    <w:rsid w:val="39AF5C9C"/>
    <w:rsid w:val="39B051C8"/>
    <w:rsid w:val="39CB0253"/>
    <w:rsid w:val="39D54C2E"/>
    <w:rsid w:val="39F23A32"/>
    <w:rsid w:val="39F552D0"/>
    <w:rsid w:val="3A0472C2"/>
    <w:rsid w:val="3A06303A"/>
    <w:rsid w:val="3A2B6F44"/>
    <w:rsid w:val="3A345DF9"/>
    <w:rsid w:val="3A35391F"/>
    <w:rsid w:val="3A4678DA"/>
    <w:rsid w:val="3A571AE7"/>
    <w:rsid w:val="3A577D39"/>
    <w:rsid w:val="3A583AB6"/>
    <w:rsid w:val="3A6C5593"/>
    <w:rsid w:val="3A8F74D3"/>
    <w:rsid w:val="3A916DA7"/>
    <w:rsid w:val="3A9B7C26"/>
    <w:rsid w:val="3A9C0363"/>
    <w:rsid w:val="3AAD5BAB"/>
    <w:rsid w:val="3AD50416"/>
    <w:rsid w:val="3AFD61EB"/>
    <w:rsid w:val="3B070E17"/>
    <w:rsid w:val="3B20012B"/>
    <w:rsid w:val="3B245E6D"/>
    <w:rsid w:val="3B343BD6"/>
    <w:rsid w:val="3B4756B8"/>
    <w:rsid w:val="3B506C62"/>
    <w:rsid w:val="3B5E2A01"/>
    <w:rsid w:val="3B6B584A"/>
    <w:rsid w:val="3B892174"/>
    <w:rsid w:val="3B903025"/>
    <w:rsid w:val="3BA10632"/>
    <w:rsid w:val="3BA66882"/>
    <w:rsid w:val="3BA945C4"/>
    <w:rsid w:val="3BCB453B"/>
    <w:rsid w:val="3BCD02B3"/>
    <w:rsid w:val="3BDD601C"/>
    <w:rsid w:val="3BE178BA"/>
    <w:rsid w:val="3BF30B12"/>
    <w:rsid w:val="3BFC2946"/>
    <w:rsid w:val="3BFF5F92"/>
    <w:rsid w:val="3C017F5D"/>
    <w:rsid w:val="3C157564"/>
    <w:rsid w:val="3C245D45"/>
    <w:rsid w:val="3C3176E0"/>
    <w:rsid w:val="3C3245BA"/>
    <w:rsid w:val="3C3A521C"/>
    <w:rsid w:val="3C5A7004"/>
    <w:rsid w:val="3C5E715D"/>
    <w:rsid w:val="3C5F4C83"/>
    <w:rsid w:val="3C6B7ACC"/>
    <w:rsid w:val="3C6E4EC6"/>
    <w:rsid w:val="3C793F97"/>
    <w:rsid w:val="3C7A1ABD"/>
    <w:rsid w:val="3C7C65DE"/>
    <w:rsid w:val="3CC86CCC"/>
    <w:rsid w:val="3CD13DD3"/>
    <w:rsid w:val="3CD15B81"/>
    <w:rsid w:val="3CE33B06"/>
    <w:rsid w:val="3CE8111C"/>
    <w:rsid w:val="3CF278A5"/>
    <w:rsid w:val="3CF61143"/>
    <w:rsid w:val="3D0715A3"/>
    <w:rsid w:val="3D09356D"/>
    <w:rsid w:val="3D2F0AF9"/>
    <w:rsid w:val="3D385C00"/>
    <w:rsid w:val="3D475E43"/>
    <w:rsid w:val="3D705101"/>
    <w:rsid w:val="3D7529B0"/>
    <w:rsid w:val="3D762284"/>
    <w:rsid w:val="3D7A412C"/>
    <w:rsid w:val="3D8F7BCA"/>
    <w:rsid w:val="3DAE1A1E"/>
    <w:rsid w:val="3DAE7C70"/>
    <w:rsid w:val="3DBA4867"/>
    <w:rsid w:val="3DD5344F"/>
    <w:rsid w:val="3DDA0A65"/>
    <w:rsid w:val="3DDC7BA5"/>
    <w:rsid w:val="3DDF7E2A"/>
    <w:rsid w:val="3DE511B8"/>
    <w:rsid w:val="3E027FBC"/>
    <w:rsid w:val="3E173A67"/>
    <w:rsid w:val="3E23240C"/>
    <w:rsid w:val="3E377C66"/>
    <w:rsid w:val="3E483C21"/>
    <w:rsid w:val="3E5C147A"/>
    <w:rsid w:val="3E616F7E"/>
    <w:rsid w:val="3E6556C6"/>
    <w:rsid w:val="3E8F4E88"/>
    <w:rsid w:val="3E9501C1"/>
    <w:rsid w:val="3EAD1CD6"/>
    <w:rsid w:val="3EBB0897"/>
    <w:rsid w:val="3EC6070F"/>
    <w:rsid w:val="3EE80F60"/>
    <w:rsid w:val="3EF1250A"/>
    <w:rsid w:val="3EFA74AD"/>
    <w:rsid w:val="3F0B4C4E"/>
    <w:rsid w:val="3F212222"/>
    <w:rsid w:val="3F487C50"/>
    <w:rsid w:val="3F4A7E6C"/>
    <w:rsid w:val="3F4F0FDF"/>
    <w:rsid w:val="3F774674"/>
    <w:rsid w:val="3F9B2476"/>
    <w:rsid w:val="3FAA0DF6"/>
    <w:rsid w:val="3FBA0B4E"/>
    <w:rsid w:val="3FBF43B6"/>
    <w:rsid w:val="3FCA2CBB"/>
    <w:rsid w:val="3FE12D3D"/>
    <w:rsid w:val="3FE931E1"/>
    <w:rsid w:val="3FEE3767"/>
    <w:rsid w:val="3FFB2F15"/>
    <w:rsid w:val="40365600"/>
    <w:rsid w:val="40384169"/>
    <w:rsid w:val="403C5A07"/>
    <w:rsid w:val="40420B44"/>
    <w:rsid w:val="404448BC"/>
    <w:rsid w:val="40485900"/>
    <w:rsid w:val="404E2537"/>
    <w:rsid w:val="40517E1F"/>
    <w:rsid w:val="40526FD9"/>
    <w:rsid w:val="405E3BCF"/>
    <w:rsid w:val="406D7A67"/>
    <w:rsid w:val="40774C91"/>
    <w:rsid w:val="40776A3F"/>
    <w:rsid w:val="407D1AAA"/>
    <w:rsid w:val="40866C82"/>
    <w:rsid w:val="40B57568"/>
    <w:rsid w:val="40B76E3C"/>
    <w:rsid w:val="40D43E92"/>
    <w:rsid w:val="40E045E4"/>
    <w:rsid w:val="40E628C2"/>
    <w:rsid w:val="40E67721"/>
    <w:rsid w:val="40E81BDF"/>
    <w:rsid w:val="40ED6D01"/>
    <w:rsid w:val="41036525"/>
    <w:rsid w:val="41140732"/>
    <w:rsid w:val="412169AB"/>
    <w:rsid w:val="413C37E5"/>
    <w:rsid w:val="41434B73"/>
    <w:rsid w:val="41466412"/>
    <w:rsid w:val="41586871"/>
    <w:rsid w:val="417D62D7"/>
    <w:rsid w:val="4185458D"/>
    <w:rsid w:val="418C7654"/>
    <w:rsid w:val="418D5DEE"/>
    <w:rsid w:val="41961147"/>
    <w:rsid w:val="419D24FE"/>
    <w:rsid w:val="41A713AA"/>
    <w:rsid w:val="41AF60A4"/>
    <w:rsid w:val="41B15F81"/>
    <w:rsid w:val="41B47C36"/>
    <w:rsid w:val="41B94E35"/>
    <w:rsid w:val="41CC5034"/>
    <w:rsid w:val="41CC6917"/>
    <w:rsid w:val="41D13F2D"/>
    <w:rsid w:val="41D659E7"/>
    <w:rsid w:val="41E06866"/>
    <w:rsid w:val="41EE2D31"/>
    <w:rsid w:val="42022339"/>
    <w:rsid w:val="420E33D3"/>
    <w:rsid w:val="420F4A55"/>
    <w:rsid w:val="42204EB5"/>
    <w:rsid w:val="42240501"/>
    <w:rsid w:val="422C1AAB"/>
    <w:rsid w:val="42523FFF"/>
    <w:rsid w:val="42552DB0"/>
    <w:rsid w:val="42611755"/>
    <w:rsid w:val="42703746"/>
    <w:rsid w:val="427A6373"/>
    <w:rsid w:val="42843695"/>
    <w:rsid w:val="42A17DA3"/>
    <w:rsid w:val="42C910A8"/>
    <w:rsid w:val="42DE4B54"/>
    <w:rsid w:val="42E3660E"/>
    <w:rsid w:val="42FE6FA4"/>
    <w:rsid w:val="431C0F1F"/>
    <w:rsid w:val="432602A9"/>
    <w:rsid w:val="432F1853"/>
    <w:rsid w:val="433B0DB6"/>
    <w:rsid w:val="4340580E"/>
    <w:rsid w:val="43454BD3"/>
    <w:rsid w:val="43473B39"/>
    <w:rsid w:val="4348021F"/>
    <w:rsid w:val="43727992"/>
    <w:rsid w:val="43741014"/>
    <w:rsid w:val="43803E5D"/>
    <w:rsid w:val="438C14BD"/>
    <w:rsid w:val="43A538C3"/>
    <w:rsid w:val="43AC2EA4"/>
    <w:rsid w:val="43BD6E5F"/>
    <w:rsid w:val="43C2407B"/>
    <w:rsid w:val="43C27FD1"/>
    <w:rsid w:val="43C32F0E"/>
    <w:rsid w:val="43CF0940"/>
    <w:rsid w:val="43D45F57"/>
    <w:rsid w:val="43FA73A0"/>
    <w:rsid w:val="440C05DC"/>
    <w:rsid w:val="44134CD1"/>
    <w:rsid w:val="4416656F"/>
    <w:rsid w:val="44223166"/>
    <w:rsid w:val="443133A9"/>
    <w:rsid w:val="44593EC8"/>
    <w:rsid w:val="445D7CFA"/>
    <w:rsid w:val="4464552C"/>
    <w:rsid w:val="44896D41"/>
    <w:rsid w:val="448E6105"/>
    <w:rsid w:val="449E4993"/>
    <w:rsid w:val="44C10289"/>
    <w:rsid w:val="44CE0BF8"/>
    <w:rsid w:val="44D0671E"/>
    <w:rsid w:val="44D274DE"/>
    <w:rsid w:val="44D87312"/>
    <w:rsid w:val="44EC74B6"/>
    <w:rsid w:val="44EE3048"/>
    <w:rsid w:val="44F22B38"/>
    <w:rsid w:val="4508410A"/>
    <w:rsid w:val="45196317"/>
    <w:rsid w:val="451E392D"/>
    <w:rsid w:val="452151CC"/>
    <w:rsid w:val="45336CAD"/>
    <w:rsid w:val="453F38A4"/>
    <w:rsid w:val="4550785F"/>
    <w:rsid w:val="45611A6C"/>
    <w:rsid w:val="45667082"/>
    <w:rsid w:val="456B4699"/>
    <w:rsid w:val="457F1EF2"/>
    <w:rsid w:val="45831A84"/>
    <w:rsid w:val="45927E77"/>
    <w:rsid w:val="45A50CD5"/>
    <w:rsid w:val="45A73923"/>
    <w:rsid w:val="45AE0287"/>
    <w:rsid w:val="45AF0A29"/>
    <w:rsid w:val="45B7168C"/>
    <w:rsid w:val="45C022DF"/>
    <w:rsid w:val="45CE11E8"/>
    <w:rsid w:val="45F9639D"/>
    <w:rsid w:val="461A0599"/>
    <w:rsid w:val="461E111A"/>
    <w:rsid w:val="46222FA9"/>
    <w:rsid w:val="462E7BA0"/>
    <w:rsid w:val="464C0026"/>
    <w:rsid w:val="464F7817"/>
    <w:rsid w:val="4669507C"/>
    <w:rsid w:val="46A625D7"/>
    <w:rsid w:val="46A75BA4"/>
    <w:rsid w:val="46A9191C"/>
    <w:rsid w:val="46B8390E"/>
    <w:rsid w:val="46DF533E"/>
    <w:rsid w:val="46EB5A91"/>
    <w:rsid w:val="46F2010B"/>
    <w:rsid w:val="47134FE8"/>
    <w:rsid w:val="4717020B"/>
    <w:rsid w:val="472D60AA"/>
    <w:rsid w:val="472D7E58"/>
    <w:rsid w:val="473E02B7"/>
    <w:rsid w:val="476725FC"/>
    <w:rsid w:val="478800A4"/>
    <w:rsid w:val="478B610A"/>
    <w:rsid w:val="479E0D55"/>
    <w:rsid w:val="47CA1B4A"/>
    <w:rsid w:val="47E26E94"/>
    <w:rsid w:val="47EF15B1"/>
    <w:rsid w:val="48164D90"/>
    <w:rsid w:val="48221986"/>
    <w:rsid w:val="483B0352"/>
    <w:rsid w:val="484C07B1"/>
    <w:rsid w:val="484F2050"/>
    <w:rsid w:val="48537D92"/>
    <w:rsid w:val="4860600B"/>
    <w:rsid w:val="486A6E89"/>
    <w:rsid w:val="48733F90"/>
    <w:rsid w:val="489108BA"/>
    <w:rsid w:val="489F4D85"/>
    <w:rsid w:val="48A22F35"/>
    <w:rsid w:val="48B14AB8"/>
    <w:rsid w:val="48BB76E5"/>
    <w:rsid w:val="48C7608A"/>
    <w:rsid w:val="48E21116"/>
    <w:rsid w:val="48ED43E7"/>
    <w:rsid w:val="48EE1869"/>
    <w:rsid w:val="490E5A67"/>
    <w:rsid w:val="491237A9"/>
    <w:rsid w:val="4933371F"/>
    <w:rsid w:val="493A2D00"/>
    <w:rsid w:val="49553696"/>
    <w:rsid w:val="4968161B"/>
    <w:rsid w:val="496D4E83"/>
    <w:rsid w:val="496D6C31"/>
    <w:rsid w:val="49742D78"/>
    <w:rsid w:val="49865F45"/>
    <w:rsid w:val="498B0B31"/>
    <w:rsid w:val="498C2802"/>
    <w:rsid w:val="499441BE"/>
    <w:rsid w:val="49C01457"/>
    <w:rsid w:val="49C8030C"/>
    <w:rsid w:val="49C820BA"/>
    <w:rsid w:val="49DB1DED"/>
    <w:rsid w:val="49E8450A"/>
    <w:rsid w:val="49EC224C"/>
    <w:rsid w:val="49EF7646"/>
    <w:rsid w:val="49F27137"/>
    <w:rsid w:val="49F7717C"/>
    <w:rsid w:val="4A005CBB"/>
    <w:rsid w:val="4A0155CC"/>
    <w:rsid w:val="4A037596"/>
    <w:rsid w:val="4A3414FD"/>
    <w:rsid w:val="4A3E05CE"/>
    <w:rsid w:val="4A4F6337"/>
    <w:rsid w:val="4A527BD5"/>
    <w:rsid w:val="4A643A0C"/>
    <w:rsid w:val="4A727400"/>
    <w:rsid w:val="4A7E15CD"/>
    <w:rsid w:val="4A802994"/>
    <w:rsid w:val="4A965D14"/>
    <w:rsid w:val="4A9B5A20"/>
    <w:rsid w:val="4AB34B18"/>
    <w:rsid w:val="4AB97C54"/>
    <w:rsid w:val="4AC5484B"/>
    <w:rsid w:val="4ACC7988"/>
    <w:rsid w:val="4AD66A58"/>
    <w:rsid w:val="4AE178D7"/>
    <w:rsid w:val="4AE7656F"/>
    <w:rsid w:val="4AEE5B50"/>
    <w:rsid w:val="4AFB201B"/>
    <w:rsid w:val="4B0B6702"/>
    <w:rsid w:val="4B182BCD"/>
    <w:rsid w:val="4B1D4687"/>
    <w:rsid w:val="4B1F21AD"/>
    <w:rsid w:val="4B2C0426"/>
    <w:rsid w:val="4B2D52E4"/>
    <w:rsid w:val="4B367AD7"/>
    <w:rsid w:val="4B375749"/>
    <w:rsid w:val="4B3D2633"/>
    <w:rsid w:val="4B4B6AFE"/>
    <w:rsid w:val="4B5A1437"/>
    <w:rsid w:val="4B6978CC"/>
    <w:rsid w:val="4B700C5B"/>
    <w:rsid w:val="4B7D6ED4"/>
    <w:rsid w:val="4B842010"/>
    <w:rsid w:val="4B847FCC"/>
    <w:rsid w:val="4B8C6779"/>
    <w:rsid w:val="4B977F95"/>
    <w:rsid w:val="4BA206E8"/>
    <w:rsid w:val="4BA91A77"/>
    <w:rsid w:val="4BAB3A41"/>
    <w:rsid w:val="4BC15012"/>
    <w:rsid w:val="4BCD7E5B"/>
    <w:rsid w:val="4BD74836"/>
    <w:rsid w:val="4BE15D14"/>
    <w:rsid w:val="4BED76B3"/>
    <w:rsid w:val="4C03387D"/>
    <w:rsid w:val="4C0D2006"/>
    <w:rsid w:val="4C113CC0"/>
    <w:rsid w:val="4C15535E"/>
    <w:rsid w:val="4C162B1B"/>
    <w:rsid w:val="4C1A4723"/>
    <w:rsid w:val="4C1C493F"/>
    <w:rsid w:val="4C2C4B82"/>
    <w:rsid w:val="4C3E2B07"/>
    <w:rsid w:val="4C414C1C"/>
    <w:rsid w:val="4C5365B2"/>
    <w:rsid w:val="4C567E51"/>
    <w:rsid w:val="4C575977"/>
    <w:rsid w:val="4C583BC9"/>
    <w:rsid w:val="4C63256E"/>
    <w:rsid w:val="4C891FD4"/>
    <w:rsid w:val="4C9149E5"/>
    <w:rsid w:val="4CCC1EC1"/>
    <w:rsid w:val="4CCC3C6F"/>
    <w:rsid w:val="4CD80866"/>
    <w:rsid w:val="4CE30FB8"/>
    <w:rsid w:val="4CE76CFB"/>
    <w:rsid w:val="4CE865CF"/>
    <w:rsid w:val="4D01600E"/>
    <w:rsid w:val="4D0A1930"/>
    <w:rsid w:val="4D106251"/>
    <w:rsid w:val="4D186EB4"/>
    <w:rsid w:val="4D1D271C"/>
    <w:rsid w:val="4D302450"/>
    <w:rsid w:val="4D4128AF"/>
    <w:rsid w:val="4D425940"/>
    <w:rsid w:val="4D5F0F87"/>
    <w:rsid w:val="4D614B72"/>
    <w:rsid w:val="4D7367E0"/>
    <w:rsid w:val="4D88228C"/>
    <w:rsid w:val="4D8D78A2"/>
    <w:rsid w:val="4D8E2AB6"/>
    <w:rsid w:val="4D9329DF"/>
    <w:rsid w:val="4D956990"/>
    <w:rsid w:val="4D963E19"/>
    <w:rsid w:val="4D9E1AAF"/>
    <w:rsid w:val="4DB50BA7"/>
    <w:rsid w:val="4DC1754C"/>
    <w:rsid w:val="4DD0711D"/>
    <w:rsid w:val="4DD94895"/>
    <w:rsid w:val="4DF80A94"/>
    <w:rsid w:val="4E0D09E3"/>
    <w:rsid w:val="4E0F6509"/>
    <w:rsid w:val="4E2B70BB"/>
    <w:rsid w:val="4E41068C"/>
    <w:rsid w:val="4E5E2FEC"/>
    <w:rsid w:val="4E662046"/>
    <w:rsid w:val="4E6F0D56"/>
    <w:rsid w:val="4E830CA5"/>
    <w:rsid w:val="4E8A6D8F"/>
    <w:rsid w:val="4E9904C8"/>
    <w:rsid w:val="4EB175C0"/>
    <w:rsid w:val="4ECC660A"/>
    <w:rsid w:val="4ECC7F56"/>
    <w:rsid w:val="4ED35788"/>
    <w:rsid w:val="4EDA7479"/>
    <w:rsid w:val="4EF92D15"/>
    <w:rsid w:val="4EFB215E"/>
    <w:rsid w:val="4EFB6A8D"/>
    <w:rsid w:val="4F075432"/>
    <w:rsid w:val="4F0E056F"/>
    <w:rsid w:val="4F253B0A"/>
    <w:rsid w:val="4F2C4E99"/>
    <w:rsid w:val="4F3B332E"/>
    <w:rsid w:val="4F50502B"/>
    <w:rsid w:val="4F5368C9"/>
    <w:rsid w:val="4F6603AB"/>
    <w:rsid w:val="4F710AFD"/>
    <w:rsid w:val="4F77235B"/>
    <w:rsid w:val="4F8449C1"/>
    <w:rsid w:val="4F8E7901"/>
    <w:rsid w:val="4FA71E3D"/>
    <w:rsid w:val="4FA81066"/>
    <w:rsid w:val="4FA964E9"/>
    <w:rsid w:val="4FC77D8D"/>
    <w:rsid w:val="4FFC2ABD"/>
    <w:rsid w:val="501332D3"/>
    <w:rsid w:val="502142D2"/>
    <w:rsid w:val="5023004A"/>
    <w:rsid w:val="50416722"/>
    <w:rsid w:val="50591CBD"/>
    <w:rsid w:val="50812FC2"/>
    <w:rsid w:val="509C1BAA"/>
    <w:rsid w:val="50C3182D"/>
    <w:rsid w:val="50CB00AF"/>
    <w:rsid w:val="50D21A70"/>
    <w:rsid w:val="50DB0924"/>
    <w:rsid w:val="50E7376D"/>
    <w:rsid w:val="50F33EC0"/>
    <w:rsid w:val="50FE60CF"/>
    <w:rsid w:val="510734C7"/>
    <w:rsid w:val="510C31D4"/>
    <w:rsid w:val="510C7223"/>
    <w:rsid w:val="51200A2D"/>
    <w:rsid w:val="51475FBA"/>
    <w:rsid w:val="5156444F"/>
    <w:rsid w:val="51581EEE"/>
    <w:rsid w:val="515878D9"/>
    <w:rsid w:val="51595CED"/>
    <w:rsid w:val="51714DE5"/>
    <w:rsid w:val="519C4558"/>
    <w:rsid w:val="51A760F8"/>
    <w:rsid w:val="51AC22C1"/>
    <w:rsid w:val="51B318A1"/>
    <w:rsid w:val="51C25640"/>
    <w:rsid w:val="51C413B8"/>
    <w:rsid w:val="51FB0B52"/>
    <w:rsid w:val="5208399B"/>
    <w:rsid w:val="520B6FE7"/>
    <w:rsid w:val="520E6AD8"/>
    <w:rsid w:val="5212481A"/>
    <w:rsid w:val="522402C7"/>
    <w:rsid w:val="5237602E"/>
    <w:rsid w:val="5243093B"/>
    <w:rsid w:val="52495D62"/>
    <w:rsid w:val="525070F0"/>
    <w:rsid w:val="52621300"/>
    <w:rsid w:val="526F3904"/>
    <w:rsid w:val="5271254D"/>
    <w:rsid w:val="52884ADC"/>
    <w:rsid w:val="528A2602"/>
    <w:rsid w:val="52990A97"/>
    <w:rsid w:val="529F5982"/>
    <w:rsid w:val="52AA6D91"/>
    <w:rsid w:val="52B0193D"/>
    <w:rsid w:val="52B551A5"/>
    <w:rsid w:val="52BB6C5F"/>
    <w:rsid w:val="52D970E6"/>
    <w:rsid w:val="530103EA"/>
    <w:rsid w:val="532C5467"/>
    <w:rsid w:val="534E1882"/>
    <w:rsid w:val="53582700"/>
    <w:rsid w:val="5362532D"/>
    <w:rsid w:val="53634C01"/>
    <w:rsid w:val="536A41E2"/>
    <w:rsid w:val="537961D3"/>
    <w:rsid w:val="53852DC9"/>
    <w:rsid w:val="538871F3"/>
    <w:rsid w:val="53990623"/>
    <w:rsid w:val="539F032F"/>
    <w:rsid w:val="539F3E8B"/>
    <w:rsid w:val="53C02053"/>
    <w:rsid w:val="53C9715A"/>
    <w:rsid w:val="53CC09F8"/>
    <w:rsid w:val="53D17DBD"/>
    <w:rsid w:val="53D24EC3"/>
    <w:rsid w:val="53EB70D0"/>
    <w:rsid w:val="53FC7E08"/>
    <w:rsid w:val="54176117"/>
    <w:rsid w:val="541F6D7A"/>
    <w:rsid w:val="542D593B"/>
    <w:rsid w:val="54302D35"/>
    <w:rsid w:val="54387E3C"/>
    <w:rsid w:val="543A3BB4"/>
    <w:rsid w:val="543E3BF1"/>
    <w:rsid w:val="544E1B52"/>
    <w:rsid w:val="5479100C"/>
    <w:rsid w:val="547F1F0F"/>
    <w:rsid w:val="54B5148C"/>
    <w:rsid w:val="54B971CF"/>
    <w:rsid w:val="54CB6F02"/>
    <w:rsid w:val="54DC2EBD"/>
    <w:rsid w:val="54E57FC4"/>
    <w:rsid w:val="54F14BBA"/>
    <w:rsid w:val="54FC530D"/>
    <w:rsid w:val="55006BAB"/>
    <w:rsid w:val="5506128A"/>
    <w:rsid w:val="550C37A2"/>
    <w:rsid w:val="55102B67"/>
    <w:rsid w:val="55326F81"/>
    <w:rsid w:val="554E3DBB"/>
    <w:rsid w:val="55562C6F"/>
    <w:rsid w:val="55690BF5"/>
    <w:rsid w:val="556E7FB9"/>
    <w:rsid w:val="55782BE6"/>
    <w:rsid w:val="557B4484"/>
    <w:rsid w:val="558C6691"/>
    <w:rsid w:val="55943798"/>
    <w:rsid w:val="55A21A11"/>
    <w:rsid w:val="55BB6F76"/>
    <w:rsid w:val="55C4407D"/>
    <w:rsid w:val="55C91693"/>
    <w:rsid w:val="55C91AAD"/>
    <w:rsid w:val="55CB540B"/>
    <w:rsid w:val="55D3606E"/>
    <w:rsid w:val="55D50038"/>
    <w:rsid w:val="55EA210F"/>
    <w:rsid w:val="55EB160A"/>
    <w:rsid w:val="55EC2C79"/>
    <w:rsid w:val="55EE10FA"/>
    <w:rsid w:val="55F67FAE"/>
    <w:rsid w:val="55FB55C5"/>
    <w:rsid w:val="56062FD2"/>
    <w:rsid w:val="561072C2"/>
    <w:rsid w:val="561346BC"/>
    <w:rsid w:val="561F5757"/>
    <w:rsid w:val="56327239"/>
    <w:rsid w:val="563665FD"/>
    <w:rsid w:val="564451BE"/>
    <w:rsid w:val="565A053D"/>
    <w:rsid w:val="56665134"/>
    <w:rsid w:val="567C4958"/>
    <w:rsid w:val="567D5FDA"/>
    <w:rsid w:val="568B7C57"/>
    <w:rsid w:val="56933A4F"/>
    <w:rsid w:val="56943ADF"/>
    <w:rsid w:val="5698397A"/>
    <w:rsid w:val="56A143BE"/>
    <w:rsid w:val="56B23ED5"/>
    <w:rsid w:val="56B37C4E"/>
    <w:rsid w:val="56BA0FDC"/>
    <w:rsid w:val="56D54068"/>
    <w:rsid w:val="56DF2BD0"/>
    <w:rsid w:val="56E12A0D"/>
    <w:rsid w:val="56E95D43"/>
    <w:rsid w:val="56ED13B1"/>
    <w:rsid w:val="570B7A8A"/>
    <w:rsid w:val="57272B15"/>
    <w:rsid w:val="57315742"/>
    <w:rsid w:val="57362D58"/>
    <w:rsid w:val="573E1C0D"/>
    <w:rsid w:val="574134AB"/>
    <w:rsid w:val="57463A54"/>
    <w:rsid w:val="574D1E50"/>
    <w:rsid w:val="57517B92"/>
    <w:rsid w:val="575B456D"/>
    <w:rsid w:val="5765363E"/>
    <w:rsid w:val="576863EA"/>
    <w:rsid w:val="57833AC4"/>
    <w:rsid w:val="578A30A4"/>
    <w:rsid w:val="578A4E52"/>
    <w:rsid w:val="57947A7F"/>
    <w:rsid w:val="579D4B86"/>
    <w:rsid w:val="579F1C83"/>
    <w:rsid w:val="57A44166"/>
    <w:rsid w:val="57C40364"/>
    <w:rsid w:val="57CE2F91"/>
    <w:rsid w:val="57CF2865"/>
    <w:rsid w:val="57E26A3C"/>
    <w:rsid w:val="57F347A6"/>
    <w:rsid w:val="581B3CFC"/>
    <w:rsid w:val="58237531"/>
    <w:rsid w:val="582C7CB7"/>
    <w:rsid w:val="58313520"/>
    <w:rsid w:val="58353010"/>
    <w:rsid w:val="58417C07"/>
    <w:rsid w:val="58472D43"/>
    <w:rsid w:val="58492617"/>
    <w:rsid w:val="58692CBA"/>
    <w:rsid w:val="587F24DD"/>
    <w:rsid w:val="5886386C"/>
    <w:rsid w:val="589715D5"/>
    <w:rsid w:val="589F492D"/>
    <w:rsid w:val="58A43CF2"/>
    <w:rsid w:val="58D345D7"/>
    <w:rsid w:val="58E660B8"/>
    <w:rsid w:val="58EF7663"/>
    <w:rsid w:val="590429E2"/>
    <w:rsid w:val="59101387"/>
    <w:rsid w:val="591A3FB4"/>
    <w:rsid w:val="591B0458"/>
    <w:rsid w:val="591C7D2C"/>
    <w:rsid w:val="59280156"/>
    <w:rsid w:val="594828CF"/>
    <w:rsid w:val="5960230F"/>
    <w:rsid w:val="59725B9E"/>
    <w:rsid w:val="597D4C6F"/>
    <w:rsid w:val="598633F7"/>
    <w:rsid w:val="59A21236"/>
    <w:rsid w:val="59A87812"/>
    <w:rsid w:val="59AE0B74"/>
    <w:rsid w:val="59B241EC"/>
    <w:rsid w:val="59C06909"/>
    <w:rsid w:val="59EA2B51"/>
    <w:rsid w:val="59EB1740"/>
    <w:rsid w:val="59F14D15"/>
    <w:rsid w:val="59F510B1"/>
    <w:rsid w:val="5A2A0227"/>
    <w:rsid w:val="5A317807"/>
    <w:rsid w:val="5A3612C1"/>
    <w:rsid w:val="5A547488"/>
    <w:rsid w:val="5A6220B6"/>
    <w:rsid w:val="5A6E45B7"/>
    <w:rsid w:val="5A7F0572"/>
    <w:rsid w:val="5A8C0EE1"/>
    <w:rsid w:val="5A9009D2"/>
    <w:rsid w:val="5A967C94"/>
    <w:rsid w:val="5AA61FA3"/>
    <w:rsid w:val="5AAB1367"/>
    <w:rsid w:val="5AAD1584"/>
    <w:rsid w:val="5AAD6C65"/>
    <w:rsid w:val="5AB3021C"/>
    <w:rsid w:val="5AB346C0"/>
    <w:rsid w:val="5AB40135"/>
    <w:rsid w:val="5AC10B8B"/>
    <w:rsid w:val="5AC8016B"/>
    <w:rsid w:val="5ADE798F"/>
    <w:rsid w:val="5ADF1087"/>
    <w:rsid w:val="5AE40D1D"/>
    <w:rsid w:val="5AE8436A"/>
    <w:rsid w:val="5AE96334"/>
    <w:rsid w:val="5AEC372E"/>
    <w:rsid w:val="5AFC7E15"/>
    <w:rsid w:val="5B01367D"/>
    <w:rsid w:val="5B0925A8"/>
    <w:rsid w:val="5B0A0784"/>
    <w:rsid w:val="5B1038C0"/>
    <w:rsid w:val="5B1F1C3A"/>
    <w:rsid w:val="5B386973"/>
    <w:rsid w:val="5B4A6DD2"/>
    <w:rsid w:val="5B661732"/>
    <w:rsid w:val="5B694D7F"/>
    <w:rsid w:val="5B7420A1"/>
    <w:rsid w:val="5B920779"/>
    <w:rsid w:val="5BAD3A25"/>
    <w:rsid w:val="5BC653C8"/>
    <w:rsid w:val="5BCC545B"/>
    <w:rsid w:val="5BE82147"/>
    <w:rsid w:val="5BFD2097"/>
    <w:rsid w:val="5C050E1C"/>
    <w:rsid w:val="5C221AFD"/>
    <w:rsid w:val="5C3830CF"/>
    <w:rsid w:val="5C473312"/>
    <w:rsid w:val="5C58107B"/>
    <w:rsid w:val="5C6739B4"/>
    <w:rsid w:val="5CB564CD"/>
    <w:rsid w:val="5CB63FF4"/>
    <w:rsid w:val="5CE13766"/>
    <w:rsid w:val="5CEE378D"/>
    <w:rsid w:val="5CFF1E3E"/>
    <w:rsid w:val="5D041203"/>
    <w:rsid w:val="5D1C654D"/>
    <w:rsid w:val="5D2152CD"/>
    <w:rsid w:val="5D2D69AC"/>
    <w:rsid w:val="5D5A7075"/>
    <w:rsid w:val="5D5F28DD"/>
    <w:rsid w:val="5D627295"/>
    <w:rsid w:val="5DA36C6E"/>
    <w:rsid w:val="5DA54794"/>
    <w:rsid w:val="5DC015CE"/>
    <w:rsid w:val="5DCF3409"/>
    <w:rsid w:val="5DD14A61"/>
    <w:rsid w:val="5DD72473"/>
    <w:rsid w:val="5DEC59D8"/>
    <w:rsid w:val="5E1B4A56"/>
    <w:rsid w:val="5E1F72F7"/>
    <w:rsid w:val="5E4044BD"/>
    <w:rsid w:val="5E4F4700"/>
    <w:rsid w:val="5E583AAB"/>
    <w:rsid w:val="5E5D506F"/>
    <w:rsid w:val="5E6463FD"/>
    <w:rsid w:val="5E820631"/>
    <w:rsid w:val="5E8C5954"/>
    <w:rsid w:val="5E9842F9"/>
    <w:rsid w:val="5E9B5B97"/>
    <w:rsid w:val="5EA356D3"/>
    <w:rsid w:val="5EA93E10"/>
    <w:rsid w:val="5ECA1FD8"/>
    <w:rsid w:val="5EDF38CF"/>
    <w:rsid w:val="5EF64B7B"/>
    <w:rsid w:val="5F061262"/>
    <w:rsid w:val="5F0975A4"/>
    <w:rsid w:val="5F1C26E8"/>
    <w:rsid w:val="5F261904"/>
    <w:rsid w:val="5F3538F6"/>
    <w:rsid w:val="5F406FC3"/>
    <w:rsid w:val="5F7F1C98"/>
    <w:rsid w:val="5F864151"/>
    <w:rsid w:val="5F954394"/>
    <w:rsid w:val="5FA647F3"/>
    <w:rsid w:val="5FB07420"/>
    <w:rsid w:val="5FD21144"/>
    <w:rsid w:val="5FEC55A0"/>
    <w:rsid w:val="5FEE71FC"/>
    <w:rsid w:val="5FF52D97"/>
    <w:rsid w:val="5FF7504F"/>
    <w:rsid w:val="6028345A"/>
    <w:rsid w:val="60290878"/>
    <w:rsid w:val="602C4CF9"/>
    <w:rsid w:val="602D6CC3"/>
    <w:rsid w:val="60333317"/>
    <w:rsid w:val="6057789C"/>
    <w:rsid w:val="605F648B"/>
    <w:rsid w:val="606160AC"/>
    <w:rsid w:val="606D5311"/>
    <w:rsid w:val="60787F3E"/>
    <w:rsid w:val="607B5C80"/>
    <w:rsid w:val="60854409"/>
    <w:rsid w:val="608E59B3"/>
    <w:rsid w:val="60940AF0"/>
    <w:rsid w:val="60A056E7"/>
    <w:rsid w:val="60A907EA"/>
    <w:rsid w:val="60B26C4A"/>
    <w:rsid w:val="60D55214"/>
    <w:rsid w:val="60D84E80"/>
    <w:rsid w:val="60E11D30"/>
    <w:rsid w:val="60F5158E"/>
    <w:rsid w:val="60F7569B"/>
    <w:rsid w:val="60FB291D"/>
    <w:rsid w:val="611F485D"/>
    <w:rsid w:val="612260FC"/>
    <w:rsid w:val="61243C22"/>
    <w:rsid w:val="61363955"/>
    <w:rsid w:val="6145544E"/>
    <w:rsid w:val="61573FF7"/>
    <w:rsid w:val="615C785F"/>
    <w:rsid w:val="61677FB2"/>
    <w:rsid w:val="6168035A"/>
    <w:rsid w:val="61691F7C"/>
    <w:rsid w:val="6175447D"/>
    <w:rsid w:val="6185772D"/>
    <w:rsid w:val="619A3EE4"/>
    <w:rsid w:val="61A20BED"/>
    <w:rsid w:val="61BC08FF"/>
    <w:rsid w:val="61C947C9"/>
    <w:rsid w:val="61CA2A1B"/>
    <w:rsid w:val="620C3034"/>
    <w:rsid w:val="620D2908"/>
    <w:rsid w:val="62195750"/>
    <w:rsid w:val="62206ADF"/>
    <w:rsid w:val="6230510D"/>
    <w:rsid w:val="62324E5A"/>
    <w:rsid w:val="62356451"/>
    <w:rsid w:val="624502F4"/>
    <w:rsid w:val="625422E5"/>
    <w:rsid w:val="62595B4D"/>
    <w:rsid w:val="6267026A"/>
    <w:rsid w:val="62682234"/>
    <w:rsid w:val="626837C0"/>
    <w:rsid w:val="62830E1C"/>
    <w:rsid w:val="628C1696"/>
    <w:rsid w:val="628F5A13"/>
    <w:rsid w:val="6292105F"/>
    <w:rsid w:val="62946B85"/>
    <w:rsid w:val="629B0BDE"/>
    <w:rsid w:val="62E573E1"/>
    <w:rsid w:val="62E93375"/>
    <w:rsid w:val="62FB6C04"/>
    <w:rsid w:val="630A6E47"/>
    <w:rsid w:val="631F6D97"/>
    <w:rsid w:val="63215412"/>
    <w:rsid w:val="63387419"/>
    <w:rsid w:val="63394358"/>
    <w:rsid w:val="636933FA"/>
    <w:rsid w:val="6379485C"/>
    <w:rsid w:val="637F5A87"/>
    <w:rsid w:val="638A48BF"/>
    <w:rsid w:val="638E7A78"/>
    <w:rsid w:val="63B76FCF"/>
    <w:rsid w:val="63BF40D6"/>
    <w:rsid w:val="63D86F45"/>
    <w:rsid w:val="63DC4C88"/>
    <w:rsid w:val="63DD4609"/>
    <w:rsid w:val="63E8362C"/>
    <w:rsid w:val="63EE0517"/>
    <w:rsid w:val="63F518A5"/>
    <w:rsid w:val="63F91396"/>
    <w:rsid w:val="64063AB3"/>
    <w:rsid w:val="640D3093"/>
    <w:rsid w:val="64137F7D"/>
    <w:rsid w:val="64347CBF"/>
    <w:rsid w:val="64603F40"/>
    <w:rsid w:val="6462112D"/>
    <w:rsid w:val="646802C9"/>
    <w:rsid w:val="64760C38"/>
    <w:rsid w:val="6486074F"/>
    <w:rsid w:val="64963147"/>
    <w:rsid w:val="64CC6AAA"/>
    <w:rsid w:val="64E262CE"/>
    <w:rsid w:val="64E738E4"/>
    <w:rsid w:val="64F969D6"/>
    <w:rsid w:val="64FE478A"/>
    <w:rsid w:val="650A5824"/>
    <w:rsid w:val="65150451"/>
    <w:rsid w:val="651D5558"/>
    <w:rsid w:val="65312DB1"/>
    <w:rsid w:val="65385EEE"/>
    <w:rsid w:val="65654809"/>
    <w:rsid w:val="656B62C3"/>
    <w:rsid w:val="65717652"/>
    <w:rsid w:val="65752C9E"/>
    <w:rsid w:val="657D1B52"/>
    <w:rsid w:val="658D448B"/>
    <w:rsid w:val="659F41BF"/>
    <w:rsid w:val="65A45331"/>
    <w:rsid w:val="65A6554D"/>
    <w:rsid w:val="65B85280"/>
    <w:rsid w:val="65FD2C93"/>
    <w:rsid w:val="660B715E"/>
    <w:rsid w:val="661324B7"/>
    <w:rsid w:val="66157FDD"/>
    <w:rsid w:val="662326FA"/>
    <w:rsid w:val="662C03E8"/>
    <w:rsid w:val="664A237C"/>
    <w:rsid w:val="665A00E6"/>
    <w:rsid w:val="66660838"/>
    <w:rsid w:val="666920D7"/>
    <w:rsid w:val="667E4789"/>
    <w:rsid w:val="669F11D8"/>
    <w:rsid w:val="66A852F5"/>
    <w:rsid w:val="66B43C9A"/>
    <w:rsid w:val="66C0619B"/>
    <w:rsid w:val="66C67529"/>
    <w:rsid w:val="66D47E98"/>
    <w:rsid w:val="67114C48"/>
    <w:rsid w:val="6730283A"/>
    <w:rsid w:val="67340937"/>
    <w:rsid w:val="67386679"/>
    <w:rsid w:val="67584625"/>
    <w:rsid w:val="67760F4F"/>
    <w:rsid w:val="6779459B"/>
    <w:rsid w:val="677A19D6"/>
    <w:rsid w:val="67835CB5"/>
    <w:rsid w:val="678418BE"/>
    <w:rsid w:val="678F3DBF"/>
    <w:rsid w:val="67936DBE"/>
    <w:rsid w:val="67980EC5"/>
    <w:rsid w:val="67987117"/>
    <w:rsid w:val="679B09B6"/>
    <w:rsid w:val="67B35CFF"/>
    <w:rsid w:val="67BE7B31"/>
    <w:rsid w:val="67CC32E2"/>
    <w:rsid w:val="67CE0D8B"/>
    <w:rsid w:val="67D25B93"/>
    <w:rsid w:val="67D85766"/>
    <w:rsid w:val="681C1AF7"/>
    <w:rsid w:val="681F3395"/>
    <w:rsid w:val="68214785"/>
    <w:rsid w:val="682D7860"/>
    <w:rsid w:val="683716E3"/>
    <w:rsid w:val="684E5A28"/>
    <w:rsid w:val="68582403"/>
    <w:rsid w:val="685F7C35"/>
    <w:rsid w:val="68701E42"/>
    <w:rsid w:val="687234C5"/>
    <w:rsid w:val="68725BBA"/>
    <w:rsid w:val="688B4586"/>
    <w:rsid w:val="688D6550"/>
    <w:rsid w:val="68925915"/>
    <w:rsid w:val="68A50B3C"/>
    <w:rsid w:val="68B03FED"/>
    <w:rsid w:val="68CA77A4"/>
    <w:rsid w:val="68D0643D"/>
    <w:rsid w:val="68DE15AD"/>
    <w:rsid w:val="68E1689C"/>
    <w:rsid w:val="68F215AF"/>
    <w:rsid w:val="68F22857"/>
    <w:rsid w:val="69034A64"/>
    <w:rsid w:val="690D5B65"/>
    <w:rsid w:val="690F3409"/>
    <w:rsid w:val="69126A56"/>
    <w:rsid w:val="692C3FBB"/>
    <w:rsid w:val="69315021"/>
    <w:rsid w:val="694766FF"/>
    <w:rsid w:val="6954706E"/>
    <w:rsid w:val="69640D1D"/>
    <w:rsid w:val="697414BE"/>
    <w:rsid w:val="69817255"/>
    <w:rsid w:val="698C2CAC"/>
    <w:rsid w:val="699F29DF"/>
    <w:rsid w:val="69A42E6D"/>
    <w:rsid w:val="69AE66C4"/>
    <w:rsid w:val="69E14DA6"/>
    <w:rsid w:val="69E44896"/>
    <w:rsid w:val="69E76134"/>
    <w:rsid w:val="69EE74C3"/>
    <w:rsid w:val="69F02E43"/>
    <w:rsid w:val="69F66377"/>
    <w:rsid w:val="6A114F5F"/>
    <w:rsid w:val="6A3053E5"/>
    <w:rsid w:val="6A4946F9"/>
    <w:rsid w:val="6A6634FD"/>
    <w:rsid w:val="6A674B7F"/>
    <w:rsid w:val="6A771266"/>
    <w:rsid w:val="6A8152D9"/>
    <w:rsid w:val="6A883473"/>
    <w:rsid w:val="6AA3205B"/>
    <w:rsid w:val="6AA67D9D"/>
    <w:rsid w:val="6AA73099"/>
    <w:rsid w:val="6AAF0A00"/>
    <w:rsid w:val="6ABE50E7"/>
    <w:rsid w:val="6ABF49BB"/>
    <w:rsid w:val="6ABF6769"/>
    <w:rsid w:val="6AC10733"/>
    <w:rsid w:val="6ACB7804"/>
    <w:rsid w:val="6AD46A74"/>
    <w:rsid w:val="6AE0505D"/>
    <w:rsid w:val="6AE233C2"/>
    <w:rsid w:val="6AF66D55"/>
    <w:rsid w:val="6AF74155"/>
    <w:rsid w:val="6B07083C"/>
    <w:rsid w:val="6B2807B2"/>
    <w:rsid w:val="6B321631"/>
    <w:rsid w:val="6B3E3B32"/>
    <w:rsid w:val="6B3F1E14"/>
    <w:rsid w:val="6B472CBA"/>
    <w:rsid w:val="6B4D3AD1"/>
    <w:rsid w:val="6B4D50DD"/>
    <w:rsid w:val="6B510550"/>
    <w:rsid w:val="6B517D09"/>
    <w:rsid w:val="6B637A3C"/>
    <w:rsid w:val="6B67752D"/>
    <w:rsid w:val="6B7B6B34"/>
    <w:rsid w:val="6B87197D"/>
    <w:rsid w:val="6B8D0621"/>
    <w:rsid w:val="6BBD2A78"/>
    <w:rsid w:val="6BCA3618"/>
    <w:rsid w:val="6BCF6E80"/>
    <w:rsid w:val="6BE648F5"/>
    <w:rsid w:val="6BEE3DAB"/>
    <w:rsid w:val="6BF6440D"/>
    <w:rsid w:val="6BF863D7"/>
    <w:rsid w:val="6C186A79"/>
    <w:rsid w:val="6C292A34"/>
    <w:rsid w:val="6C2C6080"/>
    <w:rsid w:val="6C3D64DF"/>
    <w:rsid w:val="6C68355C"/>
    <w:rsid w:val="6C77379F"/>
    <w:rsid w:val="6C8163CC"/>
    <w:rsid w:val="6C8E6D3B"/>
    <w:rsid w:val="6C9003BD"/>
    <w:rsid w:val="6C9713ED"/>
    <w:rsid w:val="6CA4030D"/>
    <w:rsid w:val="6CA81BAB"/>
    <w:rsid w:val="6CC14A1B"/>
    <w:rsid w:val="6CC4450B"/>
    <w:rsid w:val="6CD02EB0"/>
    <w:rsid w:val="6CD848FA"/>
    <w:rsid w:val="6CE81FA7"/>
    <w:rsid w:val="6CF546C4"/>
    <w:rsid w:val="6D0E5786"/>
    <w:rsid w:val="6D162FB8"/>
    <w:rsid w:val="6D17288C"/>
    <w:rsid w:val="6D1F2819"/>
    <w:rsid w:val="6D284A9A"/>
    <w:rsid w:val="6D2E1488"/>
    <w:rsid w:val="6D3869C5"/>
    <w:rsid w:val="6D6A50B2"/>
    <w:rsid w:val="6D940381"/>
    <w:rsid w:val="6D981C1F"/>
    <w:rsid w:val="6DAA1953"/>
    <w:rsid w:val="6DAF51BB"/>
    <w:rsid w:val="6DC522E8"/>
    <w:rsid w:val="6DD4077E"/>
    <w:rsid w:val="6DD469CF"/>
    <w:rsid w:val="6DE06464"/>
    <w:rsid w:val="6DEF7E63"/>
    <w:rsid w:val="6E0B4CB2"/>
    <w:rsid w:val="6E1374F8"/>
    <w:rsid w:val="6E153270"/>
    <w:rsid w:val="6E166FE8"/>
    <w:rsid w:val="6E182D60"/>
    <w:rsid w:val="6E1B45FE"/>
    <w:rsid w:val="6E26547D"/>
    <w:rsid w:val="6E2C680B"/>
    <w:rsid w:val="6E2E4332"/>
    <w:rsid w:val="6E3D27C7"/>
    <w:rsid w:val="6E3D4575"/>
    <w:rsid w:val="6E510020"/>
    <w:rsid w:val="6E6C09B6"/>
    <w:rsid w:val="6EA97E5C"/>
    <w:rsid w:val="6EBC372C"/>
    <w:rsid w:val="6ED22F0F"/>
    <w:rsid w:val="6EE36ECA"/>
    <w:rsid w:val="6EFA2466"/>
    <w:rsid w:val="6EFF40BB"/>
    <w:rsid w:val="6F152DFC"/>
    <w:rsid w:val="6F1D6856"/>
    <w:rsid w:val="6F27024E"/>
    <w:rsid w:val="6F3E2352"/>
    <w:rsid w:val="6F451933"/>
    <w:rsid w:val="6F51652A"/>
    <w:rsid w:val="6F653D83"/>
    <w:rsid w:val="6F712728"/>
    <w:rsid w:val="6F742218"/>
    <w:rsid w:val="6F777F1E"/>
    <w:rsid w:val="6F7C2E7B"/>
    <w:rsid w:val="6F9C52CB"/>
    <w:rsid w:val="6F9E4F26"/>
    <w:rsid w:val="6FB10D76"/>
    <w:rsid w:val="6FCC795E"/>
    <w:rsid w:val="6FE2014A"/>
    <w:rsid w:val="6FEF189F"/>
    <w:rsid w:val="6FF45107"/>
    <w:rsid w:val="6FFB6495"/>
    <w:rsid w:val="70076BE8"/>
    <w:rsid w:val="701D465E"/>
    <w:rsid w:val="70357BF9"/>
    <w:rsid w:val="7040034C"/>
    <w:rsid w:val="70787AE6"/>
    <w:rsid w:val="70826772"/>
    <w:rsid w:val="708741CD"/>
    <w:rsid w:val="708E25E0"/>
    <w:rsid w:val="70A703CB"/>
    <w:rsid w:val="70AD2081"/>
    <w:rsid w:val="70B825D8"/>
    <w:rsid w:val="70B942E2"/>
    <w:rsid w:val="70BC3E77"/>
    <w:rsid w:val="70C75F17"/>
    <w:rsid w:val="70E07359"/>
    <w:rsid w:val="70E433CD"/>
    <w:rsid w:val="70F27898"/>
    <w:rsid w:val="70FC24C5"/>
    <w:rsid w:val="70FD7FEB"/>
    <w:rsid w:val="710F7028"/>
    <w:rsid w:val="71360D93"/>
    <w:rsid w:val="716D33C3"/>
    <w:rsid w:val="71881FAB"/>
    <w:rsid w:val="71A14742"/>
    <w:rsid w:val="71BB412E"/>
    <w:rsid w:val="71C354EC"/>
    <w:rsid w:val="71C56D5B"/>
    <w:rsid w:val="71CC00E9"/>
    <w:rsid w:val="71D43685"/>
    <w:rsid w:val="71D451F0"/>
    <w:rsid w:val="71D7083C"/>
    <w:rsid w:val="71D92806"/>
    <w:rsid w:val="71E60A7F"/>
    <w:rsid w:val="71F15DA2"/>
    <w:rsid w:val="71F633B8"/>
    <w:rsid w:val="721101F2"/>
    <w:rsid w:val="72127AC6"/>
    <w:rsid w:val="721B697B"/>
    <w:rsid w:val="72200435"/>
    <w:rsid w:val="723D2D95"/>
    <w:rsid w:val="723D4B43"/>
    <w:rsid w:val="724539F8"/>
    <w:rsid w:val="72465FEF"/>
    <w:rsid w:val="728409C4"/>
    <w:rsid w:val="728564EA"/>
    <w:rsid w:val="72893AC1"/>
    <w:rsid w:val="7293436D"/>
    <w:rsid w:val="72AD0C61"/>
    <w:rsid w:val="72CC4119"/>
    <w:rsid w:val="72D54D7C"/>
    <w:rsid w:val="72D8486C"/>
    <w:rsid w:val="72DB610A"/>
    <w:rsid w:val="72F35B4A"/>
    <w:rsid w:val="72F571CC"/>
    <w:rsid w:val="72FF629D"/>
    <w:rsid w:val="731358A4"/>
    <w:rsid w:val="73243F55"/>
    <w:rsid w:val="732E437C"/>
    <w:rsid w:val="73383726"/>
    <w:rsid w:val="737547B1"/>
    <w:rsid w:val="73770529"/>
    <w:rsid w:val="73774BA3"/>
    <w:rsid w:val="737F2F3A"/>
    <w:rsid w:val="73807ED8"/>
    <w:rsid w:val="7382277C"/>
    <w:rsid w:val="73840550"/>
    <w:rsid w:val="73A56E44"/>
    <w:rsid w:val="73AA26AC"/>
    <w:rsid w:val="73B00E87"/>
    <w:rsid w:val="73BC418E"/>
    <w:rsid w:val="73D36F85"/>
    <w:rsid w:val="73E7682D"/>
    <w:rsid w:val="741B7106"/>
    <w:rsid w:val="741D2E7E"/>
    <w:rsid w:val="74406B6D"/>
    <w:rsid w:val="744C72C0"/>
    <w:rsid w:val="744F0B5E"/>
    <w:rsid w:val="74640AAD"/>
    <w:rsid w:val="7476433D"/>
    <w:rsid w:val="747D56CB"/>
    <w:rsid w:val="7481360D"/>
    <w:rsid w:val="7484048C"/>
    <w:rsid w:val="74B11819"/>
    <w:rsid w:val="74DB6895"/>
    <w:rsid w:val="74DC4AE7"/>
    <w:rsid w:val="74DD260E"/>
    <w:rsid w:val="74DD47C4"/>
    <w:rsid w:val="74E920C5"/>
    <w:rsid w:val="74EE481B"/>
    <w:rsid w:val="75023E22"/>
    <w:rsid w:val="75220020"/>
    <w:rsid w:val="75232716"/>
    <w:rsid w:val="754D1541"/>
    <w:rsid w:val="7552721D"/>
    <w:rsid w:val="7553467E"/>
    <w:rsid w:val="755B6C3E"/>
    <w:rsid w:val="759058D2"/>
    <w:rsid w:val="75907680"/>
    <w:rsid w:val="75B17AAD"/>
    <w:rsid w:val="75BA2198"/>
    <w:rsid w:val="75BC2223"/>
    <w:rsid w:val="75CA0DE4"/>
    <w:rsid w:val="75CD2682"/>
    <w:rsid w:val="75E579CC"/>
    <w:rsid w:val="760E5519"/>
    <w:rsid w:val="760E5F59"/>
    <w:rsid w:val="76102BF5"/>
    <w:rsid w:val="76243460"/>
    <w:rsid w:val="762A08FD"/>
    <w:rsid w:val="768A40CF"/>
    <w:rsid w:val="768E0063"/>
    <w:rsid w:val="76CA4E14"/>
    <w:rsid w:val="76DB2B7D"/>
    <w:rsid w:val="76EA1012"/>
    <w:rsid w:val="76EC6B38"/>
    <w:rsid w:val="76F66E06"/>
    <w:rsid w:val="7706409E"/>
    <w:rsid w:val="77125072"/>
    <w:rsid w:val="7717548D"/>
    <w:rsid w:val="771816DB"/>
    <w:rsid w:val="771E0A96"/>
    <w:rsid w:val="77231020"/>
    <w:rsid w:val="7731279D"/>
    <w:rsid w:val="773D55E5"/>
    <w:rsid w:val="77705B02"/>
    <w:rsid w:val="77732DB5"/>
    <w:rsid w:val="779716D9"/>
    <w:rsid w:val="77A64F39"/>
    <w:rsid w:val="77AB07A1"/>
    <w:rsid w:val="77C21B7C"/>
    <w:rsid w:val="77D5581E"/>
    <w:rsid w:val="77D96B6D"/>
    <w:rsid w:val="77E37F3B"/>
    <w:rsid w:val="77E617D9"/>
    <w:rsid w:val="77ED0DBA"/>
    <w:rsid w:val="77EE4029"/>
    <w:rsid w:val="7807703D"/>
    <w:rsid w:val="78116324"/>
    <w:rsid w:val="781D3937"/>
    <w:rsid w:val="782347DB"/>
    <w:rsid w:val="783B1B25"/>
    <w:rsid w:val="783E71D2"/>
    <w:rsid w:val="78414C61"/>
    <w:rsid w:val="784F3822"/>
    <w:rsid w:val="7859644F"/>
    <w:rsid w:val="785D5F3F"/>
    <w:rsid w:val="7866291A"/>
    <w:rsid w:val="78664E0A"/>
    <w:rsid w:val="786A240A"/>
    <w:rsid w:val="786D2B32"/>
    <w:rsid w:val="78727511"/>
    <w:rsid w:val="78782D79"/>
    <w:rsid w:val="78972AD3"/>
    <w:rsid w:val="789821AF"/>
    <w:rsid w:val="78992B87"/>
    <w:rsid w:val="78C80EDF"/>
    <w:rsid w:val="78CA2EA9"/>
    <w:rsid w:val="78CF226D"/>
    <w:rsid w:val="78D9133E"/>
    <w:rsid w:val="78E03446"/>
    <w:rsid w:val="791F31F5"/>
    <w:rsid w:val="79404F19"/>
    <w:rsid w:val="79782905"/>
    <w:rsid w:val="79863274"/>
    <w:rsid w:val="79910D5B"/>
    <w:rsid w:val="79921C19"/>
    <w:rsid w:val="79CD0EA3"/>
    <w:rsid w:val="7A0643B5"/>
    <w:rsid w:val="7A0836C5"/>
    <w:rsid w:val="7A2B69C0"/>
    <w:rsid w:val="7A344A7E"/>
    <w:rsid w:val="7A410F49"/>
    <w:rsid w:val="7A454EDD"/>
    <w:rsid w:val="7A4A42A1"/>
    <w:rsid w:val="7AAA11E4"/>
    <w:rsid w:val="7AB1500C"/>
    <w:rsid w:val="7AB45BBF"/>
    <w:rsid w:val="7ABE2599"/>
    <w:rsid w:val="7ABE4C8F"/>
    <w:rsid w:val="7ACA3634"/>
    <w:rsid w:val="7AD324E9"/>
    <w:rsid w:val="7AE2097E"/>
    <w:rsid w:val="7AF366E7"/>
    <w:rsid w:val="7B0573D9"/>
    <w:rsid w:val="7B0750A4"/>
    <w:rsid w:val="7B0C3E46"/>
    <w:rsid w:val="7B2014A6"/>
    <w:rsid w:val="7B2368A0"/>
    <w:rsid w:val="7B30793B"/>
    <w:rsid w:val="7B310FBD"/>
    <w:rsid w:val="7B3D7962"/>
    <w:rsid w:val="7B42766E"/>
    <w:rsid w:val="7B774881"/>
    <w:rsid w:val="7B7B048A"/>
    <w:rsid w:val="7B890DF9"/>
    <w:rsid w:val="7B9559F0"/>
    <w:rsid w:val="7B9B0B2D"/>
    <w:rsid w:val="7BCB7664"/>
    <w:rsid w:val="7BDC717B"/>
    <w:rsid w:val="7BDE7397"/>
    <w:rsid w:val="7BE44282"/>
    <w:rsid w:val="7BEB3862"/>
    <w:rsid w:val="7BEF4C79"/>
    <w:rsid w:val="7BF22E42"/>
    <w:rsid w:val="7BFA7B10"/>
    <w:rsid w:val="7C042B76"/>
    <w:rsid w:val="7C0B180E"/>
    <w:rsid w:val="7C1012B4"/>
    <w:rsid w:val="7C130C68"/>
    <w:rsid w:val="7C3E7E36"/>
    <w:rsid w:val="7C4B5A87"/>
    <w:rsid w:val="7C507B69"/>
    <w:rsid w:val="7C5763A9"/>
    <w:rsid w:val="7C5807CC"/>
    <w:rsid w:val="7C631993"/>
    <w:rsid w:val="7C6F4493"/>
    <w:rsid w:val="7C8F243F"/>
    <w:rsid w:val="7C961A20"/>
    <w:rsid w:val="7C9F63FA"/>
    <w:rsid w:val="7CAC1243"/>
    <w:rsid w:val="7CD442F6"/>
    <w:rsid w:val="7CF130FA"/>
    <w:rsid w:val="7CF14B88"/>
    <w:rsid w:val="7CF90201"/>
    <w:rsid w:val="7D230DDA"/>
    <w:rsid w:val="7D3B25C7"/>
    <w:rsid w:val="7D3F20B7"/>
    <w:rsid w:val="7D52346D"/>
    <w:rsid w:val="7D5D253D"/>
    <w:rsid w:val="7D603DDC"/>
    <w:rsid w:val="7D6C09D3"/>
    <w:rsid w:val="7D7B29C4"/>
    <w:rsid w:val="7D8A0E59"/>
    <w:rsid w:val="7DA43CC8"/>
    <w:rsid w:val="7DA737B9"/>
    <w:rsid w:val="7DD02D0F"/>
    <w:rsid w:val="7DD520D4"/>
    <w:rsid w:val="7DDF0423"/>
    <w:rsid w:val="7DE14F1D"/>
    <w:rsid w:val="7E024E93"/>
    <w:rsid w:val="7E065359"/>
    <w:rsid w:val="7E096221"/>
    <w:rsid w:val="7E115CA0"/>
    <w:rsid w:val="7E2272E3"/>
    <w:rsid w:val="7E3C03A5"/>
    <w:rsid w:val="7E3F60E7"/>
    <w:rsid w:val="7E521976"/>
    <w:rsid w:val="7E6C3E1F"/>
    <w:rsid w:val="7E8835EA"/>
    <w:rsid w:val="7E8F4979"/>
    <w:rsid w:val="7E983C90"/>
    <w:rsid w:val="7EA06B86"/>
    <w:rsid w:val="7EA128FE"/>
    <w:rsid w:val="7EB75C7D"/>
    <w:rsid w:val="7EC63CEF"/>
    <w:rsid w:val="7EEF71C5"/>
    <w:rsid w:val="7F08472B"/>
    <w:rsid w:val="7F0A2251"/>
    <w:rsid w:val="7F10538E"/>
    <w:rsid w:val="7F2328F0"/>
    <w:rsid w:val="7F2D7CEE"/>
    <w:rsid w:val="7F3C6183"/>
    <w:rsid w:val="7F533BF8"/>
    <w:rsid w:val="7F7962CA"/>
    <w:rsid w:val="7F840255"/>
    <w:rsid w:val="7F853FCE"/>
    <w:rsid w:val="7F914720"/>
    <w:rsid w:val="7F927AC3"/>
    <w:rsid w:val="7FF52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qFormat="1" w:unhideWhenUsed="0" w:uiPriority="0" w:semiHidden="0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tabs>
        <w:tab w:val="left" w:pos="2392"/>
      </w:tabs>
      <w:spacing w:after="0"/>
      <w:ind w:left="332" w:leftChars="10" w:firstLine="420" w:firstLineChars="200"/>
    </w:pPr>
    <w:rPr>
      <w:rFonts w:ascii="Times New Roman" w:hAnsi="Times New Roman"/>
      <w:kern w:val="0"/>
      <w:sz w:val="20"/>
      <w:szCs w:val="20"/>
    </w:r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4">
    <w:name w:val="index 5"/>
    <w:basedOn w:val="1"/>
    <w:next w:val="1"/>
    <w:qFormat/>
    <w:uiPriority w:val="0"/>
    <w:pPr>
      <w:ind w:left="1680"/>
    </w:pPr>
    <w:rPr>
      <w:rFonts w:ascii="Calibri" w:hAnsi="Calibri"/>
    </w:rPr>
  </w:style>
  <w:style w:type="paragraph" w:styleId="5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jc w:val="left"/>
    </w:pPr>
    <w:rPr>
      <w:rFonts w:ascii="Calibri" w:hAnsi="Calibri"/>
      <w:kern w:val="0"/>
      <w:sz w:val="24"/>
    </w:rPr>
  </w:style>
  <w:style w:type="character" w:styleId="11">
    <w:name w:val="page number"/>
    <w:qFormat/>
    <w:uiPriority w:val="0"/>
  </w:style>
  <w:style w:type="character" w:customStyle="1" w:styleId="12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3">
    <w:name w:val="页脚 Char"/>
    <w:basedOn w:val="10"/>
    <w:link w:val="6"/>
    <w:qFormat/>
    <w:uiPriority w:val="99"/>
    <w:rPr>
      <w:sz w:val="18"/>
      <w:szCs w:val="18"/>
    </w:r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 w:hAnsiTheme="minorHAnsi"/>
      <w:color w:val="000000"/>
      <w:kern w:val="0"/>
      <w:sz w:val="24"/>
      <w:szCs w:val="24"/>
      <w:lang w:val="en-US" w:eastAsia="zh-CN" w:bidi="ar-SA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批注框文本 Char"/>
    <w:basedOn w:val="10"/>
    <w:link w:val="5"/>
    <w:semiHidden/>
    <w:qFormat/>
    <w:uiPriority w:val="99"/>
    <w:rPr>
      <w:sz w:val="18"/>
      <w:szCs w:val="18"/>
    </w:rPr>
  </w:style>
  <w:style w:type="paragraph" w:customStyle="1" w:styleId="17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39</Pages>
  <Words>4330</Words>
  <Characters>4713</Characters>
  <Lines>69</Lines>
  <Paragraphs>19</Paragraphs>
  <TotalTime>20</TotalTime>
  <ScaleCrop>false</ScaleCrop>
  <LinksUpToDate>false</LinksUpToDate>
  <CharactersWithSpaces>4744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2020-07-02T02:32:00Z</dcterms:created>
  <dc:creator>李航 null</dc:creator>
  <cp:lastModifiedBy>燕</cp:lastModifiedBy>
  <cp:lastPrinted>2022-07-27T12:55:00Z</cp:lastPrinted>
  <dcterms:modified xsi:type="dcterms:W3CDTF">2024-12-05T09:26:46Z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7F9C26273D2B4748A4E5D3F1BB029EC4_13</vt:lpwstr>
  </property>
</Properties>
</file>