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8"/>
        <w:tblW w:w="15306" w:type="dxa"/>
        <w:tblInd w:w="5" w:type="dxa"/>
        <w:tblLayout w:type="fixed"/>
        <w:tblCellMar>
          <w:top w:w="0" w:type="dxa"/>
          <w:left w:w="0" w:type="dxa"/>
          <w:bottom w:w="0" w:type="dxa"/>
          <w:right w:w="0" w:type="dxa"/>
        </w:tblCellMar>
      </w:tblPr>
      <w:tblGrid>
        <w:gridCol w:w="15306"/>
      </w:tblGrid>
      <w:tr>
        <w:tblPrEx>
          <w:tblCellMar>
            <w:top w:w="0" w:type="dxa"/>
            <w:left w:w="0" w:type="dxa"/>
            <w:bottom w:w="0" w:type="dxa"/>
            <w:right w:w="0" w:type="dxa"/>
          </w:tblCellMar>
        </w:tblPrEx>
        <w:trPr>
          <w:trHeight w:val="9581"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1110" w:lineRule="exact"/>
              <w:ind w:left="20"/>
              <w:jc w:val="center"/>
              <w:rPr>
                <w:rFonts w:ascii="微软雅黑" w:hAnsi="微软雅黑" w:eastAsia="微软雅黑"/>
                <w:b/>
                <w:sz w:val="44"/>
                <w:szCs w:val="44"/>
              </w:rPr>
            </w:pPr>
            <w:r>
              <w:rPr>
                <w:rFonts w:hint="eastAsia" w:ascii="微软雅黑" w:hAnsi="微软雅黑" w:eastAsia="微软雅黑"/>
                <w:b/>
                <w:sz w:val="44"/>
                <w:szCs w:val="44"/>
              </w:rPr>
              <w:t>岳阳市公安局</w:t>
            </w:r>
            <w:r>
              <w:rPr>
                <w:rFonts w:ascii="微软雅黑" w:hAnsi="微软雅黑" w:eastAsia="微软雅黑"/>
                <w:b/>
                <w:sz w:val="44"/>
                <w:szCs w:val="44"/>
              </w:rPr>
              <w:t>2023</w:t>
            </w:r>
            <w:r>
              <w:rPr>
                <w:rFonts w:hint="eastAsia" w:ascii="微软雅黑" w:hAnsi="微软雅黑" w:eastAsia="微软雅黑"/>
                <w:b/>
                <w:sz w:val="44"/>
                <w:szCs w:val="44"/>
              </w:rPr>
              <w:t>年度</w:t>
            </w:r>
          </w:p>
          <w:p>
            <w:pPr>
              <w:spacing w:line="1110" w:lineRule="exact"/>
              <w:ind w:left="20"/>
              <w:jc w:val="center"/>
              <w:rPr>
                <w:rFonts w:ascii="微软雅黑" w:hAnsi="微软雅黑" w:eastAsia="微软雅黑"/>
              </w:rPr>
            </w:pPr>
            <w:r>
              <w:rPr>
                <w:rFonts w:hint="eastAsia" w:ascii="微软雅黑" w:hAnsi="微软雅黑" w:eastAsia="微软雅黑"/>
                <w:b/>
                <w:sz w:val="44"/>
                <w:szCs w:val="44"/>
              </w:rPr>
              <w:t>部门预算</w:t>
            </w:r>
          </w:p>
        </w:tc>
      </w:tr>
      <w:tr>
        <w:tblPrEx>
          <w:tblCellMar>
            <w:top w:w="0" w:type="dxa"/>
            <w:left w:w="0" w:type="dxa"/>
            <w:bottom w:w="0" w:type="dxa"/>
            <w:right w:w="0" w:type="dxa"/>
          </w:tblCellMar>
        </w:tblPrEx>
        <w:trPr>
          <w:trHeight w:val="442"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525" w:lineRule="exact"/>
              <w:ind w:left="20"/>
              <w:jc w:val="center"/>
              <w:rPr>
                <w:rFonts w:ascii="宋体" w:hAnsi="宋体"/>
                <w:sz w:val="30"/>
                <w:szCs w:val="30"/>
              </w:rPr>
            </w:pPr>
            <w:r>
              <w:rPr>
                <w:rFonts w:hint="eastAsia" w:ascii="宋体" w:hAnsi="宋体"/>
                <w:sz w:val="30"/>
                <w:szCs w:val="30"/>
              </w:rPr>
              <w:t>目录</w:t>
            </w: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宋体" w:hAnsi="宋体"/>
                <w:sz w:val="30"/>
                <w:szCs w:val="30"/>
              </w:rPr>
            </w:pP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hint="eastAsia" w:ascii="宋体" w:hAnsi="宋体"/>
                <w:sz w:val="30"/>
                <w:szCs w:val="30"/>
              </w:rPr>
              <w:t>第一部分</w:t>
            </w:r>
            <w:r>
              <w:rPr>
                <w:rFonts w:ascii="宋体" w:hAnsi="宋体"/>
                <w:sz w:val="30"/>
                <w:szCs w:val="30"/>
              </w:rPr>
              <w:t xml:space="preserve">  2023</w:t>
            </w:r>
            <w:r>
              <w:rPr>
                <w:rFonts w:hint="eastAsia" w:ascii="宋体" w:hAnsi="宋体"/>
                <w:sz w:val="30"/>
                <w:szCs w:val="30"/>
              </w:rPr>
              <w:t>年部门预算说明</w:t>
            </w:r>
          </w:p>
        </w:tc>
      </w:tr>
      <w:tr>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hint="eastAsia" w:ascii="宋体" w:hAnsi="宋体"/>
                <w:sz w:val="30"/>
                <w:szCs w:val="30"/>
              </w:rPr>
              <w:t>第二部分</w:t>
            </w:r>
            <w:r>
              <w:rPr>
                <w:rFonts w:ascii="宋体" w:hAnsi="宋体"/>
                <w:sz w:val="30"/>
                <w:szCs w:val="30"/>
              </w:rPr>
              <w:t xml:space="preserve">  2023</w:t>
            </w:r>
            <w:r>
              <w:rPr>
                <w:rFonts w:hint="eastAsia" w:ascii="宋体" w:hAnsi="宋体"/>
                <w:sz w:val="30"/>
                <w:szCs w:val="30"/>
              </w:rPr>
              <w:t>年部门预算公开表格</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w:t>
            </w:r>
            <w:r>
              <w:rPr>
                <w:rFonts w:hint="eastAsia" w:ascii="宋体" w:hAnsi="宋体"/>
                <w:sz w:val="30"/>
                <w:szCs w:val="30"/>
              </w:rPr>
              <w:t>、收支总表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2</w:t>
            </w:r>
            <w:r>
              <w:rPr>
                <w:rFonts w:hint="eastAsia" w:ascii="宋体" w:hAnsi="宋体"/>
                <w:sz w:val="30"/>
                <w:szCs w:val="30"/>
              </w:rPr>
              <w:t>、收入总表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3</w:t>
            </w:r>
            <w:r>
              <w:rPr>
                <w:rFonts w:hint="eastAsia" w:ascii="宋体" w:hAnsi="宋体"/>
                <w:sz w:val="30"/>
                <w:szCs w:val="30"/>
              </w:rPr>
              <w:t>、支出总表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4</w:t>
            </w:r>
            <w:r>
              <w:rPr>
                <w:rFonts w:hint="eastAsia" w:ascii="宋体" w:hAnsi="宋体"/>
                <w:sz w:val="30"/>
                <w:szCs w:val="30"/>
              </w:rPr>
              <w:t>、支出预算分类汇总表（按政府预算经济分类）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5</w:t>
            </w:r>
            <w:r>
              <w:rPr>
                <w:rFonts w:hint="eastAsia" w:ascii="宋体" w:hAnsi="宋体"/>
                <w:sz w:val="30"/>
                <w:szCs w:val="30"/>
              </w:rPr>
              <w:t>、支出预算分类汇总表（按部门预算经济分类）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6</w:t>
            </w:r>
            <w:r>
              <w:rPr>
                <w:rFonts w:hint="eastAsia" w:ascii="宋体" w:hAnsi="宋体"/>
                <w:sz w:val="30"/>
                <w:szCs w:val="30"/>
              </w:rPr>
              <w:t>、财政拨款收支总表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7</w:t>
            </w:r>
            <w:r>
              <w:rPr>
                <w:rFonts w:hint="eastAsia" w:ascii="宋体" w:hAnsi="宋体"/>
                <w:sz w:val="30"/>
                <w:szCs w:val="30"/>
              </w:rPr>
              <w:t>、一般公共预算支出表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8</w:t>
            </w:r>
            <w:r>
              <w:rPr>
                <w:rFonts w:hint="eastAsia" w:ascii="宋体" w:hAnsi="宋体"/>
                <w:sz w:val="30"/>
                <w:szCs w:val="30"/>
              </w:rPr>
              <w:t>、一般公共预算基本支出表</w:t>
            </w:r>
            <w:r>
              <w:rPr>
                <w:rFonts w:ascii="宋体" w:hAnsi="宋体"/>
                <w:sz w:val="30"/>
                <w:szCs w:val="30"/>
              </w:rPr>
              <w:t>-</w:t>
            </w:r>
            <w:r>
              <w:rPr>
                <w:rFonts w:hint="eastAsia" w:ascii="宋体" w:hAnsi="宋体"/>
                <w:sz w:val="30"/>
                <w:szCs w:val="30"/>
              </w:rPr>
              <w:t>人员经费（工资福利支出）（按政府预算经济分类）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9</w:t>
            </w:r>
            <w:r>
              <w:rPr>
                <w:rFonts w:hint="eastAsia" w:ascii="宋体" w:hAnsi="宋体"/>
                <w:sz w:val="30"/>
                <w:szCs w:val="30"/>
              </w:rPr>
              <w:t>、一般公共预算基本支出表</w:t>
            </w:r>
            <w:r>
              <w:rPr>
                <w:rFonts w:ascii="宋体" w:hAnsi="宋体"/>
                <w:sz w:val="30"/>
                <w:szCs w:val="30"/>
              </w:rPr>
              <w:t>-</w:t>
            </w:r>
            <w:r>
              <w:rPr>
                <w:rFonts w:hint="eastAsia" w:ascii="宋体" w:hAnsi="宋体"/>
                <w:sz w:val="30"/>
                <w:szCs w:val="30"/>
              </w:rPr>
              <w:t>人员经费（工资福利支出）（按部门预算经济分类）</w:t>
            </w:r>
          </w:p>
        </w:tc>
      </w:tr>
      <w:tr>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10</w:t>
            </w:r>
            <w:r>
              <w:rPr>
                <w:rFonts w:hint="eastAsia" w:ascii="宋体" w:hAnsi="宋体"/>
                <w:sz w:val="30"/>
                <w:szCs w:val="30"/>
              </w:rPr>
              <w:t>、一般公共预算基本支出表</w:t>
            </w:r>
            <w:r>
              <w:rPr>
                <w:rFonts w:ascii="宋体" w:hAnsi="宋体"/>
                <w:sz w:val="30"/>
                <w:szCs w:val="30"/>
              </w:rPr>
              <w:t>-</w:t>
            </w:r>
            <w:r>
              <w:rPr>
                <w:rFonts w:hint="eastAsia" w:ascii="宋体" w:hAnsi="宋体"/>
                <w:sz w:val="30"/>
                <w:szCs w:val="30"/>
              </w:rPr>
              <w:t>人员经费（对个人和家庭的补助）（按政府预算经济分类）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11</w:t>
            </w:r>
            <w:r>
              <w:rPr>
                <w:rFonts w:hint="eastAsia" w:ascii="宋体" w:hAnsi="宋体"/>
                <w:sz w:val="30"/>
                <w:szCs w:val="30"/>
              </w:rPr>
              <w:t>、一般公共预算基本支出表</w:t>
            </w:r>
            <w:r>
              <w:rPr>
                <w:rFonts w:ascii="宋体" w:hAnsi="宋体"/>
                <w:sz w:val="30"/>
                <w:szCs w:val="30"/>
              </w:rPr>
              <w:t>-</w:t>
            </w:r>
            <w:r>
              <w:rPr>
                <w:rFonts w:hint="eastAsia" w:ascii="宋体" w:hAnsi="宋体"/>
                <w:sz w:val="30"/>
                <w:szCs w:val="30"/>
              </w:rPr>
              <w:t>人员经费（对个人和家庭的补助）（按部门预算经济分类）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12</w:t>
            </w:r>
            <w:r>
              <w:rPr>
                <w:rFonts w:hint="eastAsia" w:ascii="宋体" w:hAnsi="宋体"/>
                <w:sz w:val="30"/>
                <w:szCs w:val="30"/>
              </w:rPr>
              <w:t>、一般公共预算基本支出表</w:t>
            </w:r>
            <w:r>
              <w:rPr>
                <w:rFonts w:ascii="宋体" w:hAnsi="宋体"/>
                <w:sz w:val="30"/>
                <w:szCs w:val="30"/>
              </w:rPr>
              <w:t>-</w:t>
            </w:r>
            <w:r>
              <w:rPr>
                <w:rFonts w:hint="eastAsia" w:ascii="宋体" w:hAnsi="宋体"/>
                <w:sz w:val="30"/>
                <w:szCs w:val="30"/>
              </w:rPr>
              <w:t>公用经费（商品和服务支出）（按政府预算经济分类）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13</w:t>
            </w:r>
            <w:r>
              <w:rPr>
                <w:rFonts w:hint="eastAsia" w:ascii="宋体" w:hAnsi="宋体"/>
                <w:sz w:val="30"/>
                <w:szCs w:val="30"/>
              </w:rPr>
              <w:t>、一般公共预算基本支出表</w:t>
            </w:r>
            <w:r>
              <w:rPr>
                <w:rFonts w:ascii="宋体" w:hAnsi="宋体"/>
                <w:sz w:val="30"/>
                <w:szCs w:val="30"/>
              </w:rPr>
              <w:t>-</w:t>
            </w:r>
            <w:r>
              <w:rPr>
                <w:rFonts w:hint="eastAsia" w:ascii="宋体" w:hAnsi="宋体"/>
                <w:sz w:val="30"/>
                <w:szCs w:val="30"/>
              </w:rPr>
              <w:t>公用经费（商品和服务支出）（按部门预算经济分类）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14</w:t>
            </w:r>
            <w:r>
              <w:rPr>
                <w:rFonts w:hint="eastAsia" w:ascii="宋体" w:hAnsi="宋体"/>
                <w:sz w:val="30"/>
                <w:szCs w:val="30"/>
              </w:rPr>
              <w:t>、一般公共预算“三公”经费支出表</w:t>
            </w:r>
          </w:p>
        </w:tc>
      </w:tr>
      <w:tr>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15</w:t>
            </w:r>
            <w:r>
              <w:rPr>
                <w:rFonts w:hint="eastAsia" w:ascii="宋体" w:hAnsi="宋体"/>
                <w:sz w:val="30"/>
                <w:szCs w:val="30"/>
              </w:rPr>
              <w:t>、政府性基金预算支出表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16</w:t>
            </w:r>
            <w:r>
              <w:rPr>
                <w:rFonts w:hint="eastAsia" w:ascii="宋体" w:hAnsi="宋体"/>
                <w:sz w:val="30"/>
                <w:szCs w:val="30"/>
              </w:rPr>
              <w:t>、政府性基金预算支出分类汇总表（按政府预算经济分类）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17</w:t>
            </w:r>
            <w:r>
              <w:rPr>
                <w:rFonts w:hint="eastAsia" w:ascii="宋体" w:hAnsi="宋体"/>
                <w:sz w:val="30"/>
                <w:szCs w:val="30"/>
              </w:rPr>
              <w:t>、政府性基金预算支出分类汇总表（按部门预算经济分类）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18</w:t>
            </w:r>
            <w:r>
              <w:rPr>
                <w:rFonts w:hint="eastAsia" w:ascii="宋体" w:hAnsi="宋体"/>
                <w:sz w:val="30"/>
                <w:szCs w:val="30"/>
              </w:rPr>
              <w:t>、国有资本经营预算支出表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19</w:t>
            </w:r>
            <w:r>
              <w:rPr>
                <w:rFonts w:hint="eastAsia" w:ascii="宋体" w:hAnsi="宋体"/>
                <w:sz w:val="30"/>
                <w:szCs w:val="30"/>
              </w:rPr>
              <w:t>、财政专户管理资金预算支出表</w:t>
            </w:r>
          </w:p>
        </w:tc>
      </w:tr>
      <w:tr>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20</w:t>
            </w:r>
            <w:r>
              <w:rPr>
                <w:rFonts w:hint="eastAsia" w:ascii="宋体" w:hAnsi="宋体"/>
                <w:sz w:val="30"/>
                <w:szCs w:val="30"/>
              </w:rPr>
              <w:t>、专项资金预算汇总表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21</w:t>
            </w:r>
            <w:r>
              <w:rPr>
                <w:rFonts w:hint="eastAsia" w:ascii="宋体" w:hAnsi="宋体"/>
                <w:sz w:val="30"/>
                <w:szCs w:val="30"/>
              </w:rPr>
              <w:t>、项目支出绩效目标表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22</w:t>
            </w:r>
            <w:r>
              <w:rPr>
                <w:rFonts w:hint="eastAsia" w:ascii="宋体" w:hAnsi="宋体"/>
                <w:sz w:val="30"/>
                <w:szCs w:val="30"/>
              </w:rPr>
              <w:t>、部门整体支出绩效目标表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23</w:t>
            </w:r>
            <w:r>
              <w:rPr>
                <w:rFonts w:hint="eastAsia" w:ascii="宋体" w:hAnsi="宋体"/>
                <w:sz w:val="30"/>
                <w:szCs w:val="30"/>
              </w:rPr>
              <w:t>、一般公共预算基本支出表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color w:val="FF0000"/>
                <w:sz w:val="30"/>
                <w:szCs w:val="30"/>
              </w:rPr>
            </w:pPr>
            <w:r>
              <w:rPr>
                <w:rFonts w:hint="eastAsia" w:ascii="宋体" w:hAnsi="宋体"/>
                <w:color w:val="FF0000"/>
                <w:sz w:val="30"/>
                <w:szCs w:val="30"/>
              </w:rPr>
              <w:t>注：以上部门预算公开报表中，空表表示本部门无相关收支情况。</w:t>
            </w:r>
          </w:p>
        </w:tc>
      </w:tr>
      <w:tr>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宋体" w:hAnsi="宋体"/>
                <w:sz w:val="30"/>
                <w:szCs w:val="30"/>
              </w:rPr>
            </w:pP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宋体" w:hAnsi="宋体"/>
                <w:sz w:val="30"/>
                <w:szCs w:val="30"/>
              </w:rPr>
            </w:pP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jc w:val="center"/>
              <w:rPr>
                <w:rFonts w:ascii="宋体" w:hAnsi="宋体"/>
                <w:sz w:val="30"/>
                <w:szCs w:val="30"/>
              </w:rPr>
            </w:pPr>
            <w:r>
              <w:rPr>
                <w:rFonts w:hint="eastAsia" w:ascii="宋体" w:hAnsi="宋体"/>
                <w:sz w:val="30"/>
                <w:szCs w:val="30"/>
              </w:rPr>
              <w:t>第一部分</w:t>
            </w:r>
            <w:r>
              <w:rPr>
                <w:rFonts w:ascii="宋体" w:hAnsi="宋体"/>
                <w:sz w:val="30"/>
                <w:szCs w:val="30"/>
              </w:rPr>
              <w:t xml:space="preserve">  2023</w:t>
            </w:r>
            <w:r>
              <w:rPr>
                <w:rFonts w:hint="eastAsia" w:ascii="宋体" w:hAnsi="宋体"/>
                <w:sz w:val="30"/>
                <w:szCs w:val="30"/>
              </w:rPr>
              <w:t>年部门预算说明</w:t>
            </w: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宋体" w:hAnsi="宋体"/>
                <w:sz w:val="30"/>
                <w:szCs w:val="30"/>
              </w:rPr>
            </w:pP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一、部门基本概况</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（一）职能职责</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widowControl/>
              <w:adjustRightInd/>
              <w:spacing w:line="600" w:lineRule="exact"/>
              <w:ind w:firstLine="600" w:firstLineChars="200"/>
              <w:rPr>
                <w:rFonts w:ascii="宋体" w:hAnsi="宋体"/>
                <w:sz w:val="30"/>
                <w:szCs w:val="30"/>
                <w:shd w:val="clear" w:color="auto" w:fill="FFFFFF"/>
              </w:rPr>
            </w:pPr>
            <w:r>
              <w:rPr>
                <w:rFonts w:ascii="宋体" w:hAnsi="宋体"/>
                <w:sz w:val="30"/>
                <w:szCs w:val="30"/>
              </w:rPr>
              <w:t xml:space="preserve">  </w:t>
            </w:r>
            <w:r>
              <w:rPr>
                <w:rFonts w:hint="eastAsia" w:ascii="宋体" w:hAnsi="宋体"/>
                <w:sz w:val="30"/>
                <w:szCs w:val="30"/>
                <w:shd w:val="clear" w:color="auto" w:fill="FFFFFF"/>
              </w:rPr>
              <w:t>岳阳市公安局是主管全市公安工作的市人民政府工作部门。分别在各市、县（区）设有公安局（分局），在乡、镇、街道办事处设立公安派出所。受上级公安机关和地方党委、政府双重领导和管理。各级公安机关按照分工，依法履行下列职责：</w:t>
            </w:r>
            <w:r>
              <w:rPr>
                <w:rFonts w:ascii="宋体" w:hAnsi="宋体"/>
                <w:sz w:val="30"/>
                <w:szCs w:val="30"/>
                <w:shd w:val="clear" w:color="auto" w:fill="FFFFFF"/>
              </w:rPr>
              <w:t>1.</w:t>
            </w:r>
            <w:r>
              <w:rPr>
                <w:rFonts w:hint="eastAsia" w:ascii="宋体" w:hAnsi="宋体"/>
                <w:sz w:val="30"/>
                <w:szCs w:val="30"/>
                <w:shd w:val="clear" w:color="auto" w:fill="FFFFFF"/>
              </w:rPr>
              <w:t>预防、制止和侦查违法犯罪活动；</w:t>
            </w:r>
            <w:r>
              <w:rPr>
                <w:rFonts w:ascii="宋体" w:hAnsi="宋体"/>
                <w:sz w:val="30"/>
                <w:szCs w:val="30"/>
                <w:shd w:val="clear" w:color="auto" w:fill="FFFFFF"/>
              </w:rPr>
              <w:t>2.</w:t>
            </w:r>
            <w:r>
              <w:rPr>
                <w:rFonts w:hint="eastAsia" w:ascii="宋体" w:hAnsi="宋体"/>
                <w:sz w:val="30"/>
                <w:szCs w:val="30"/>
                <w:shd w:val="clear" w:color="auto" w:fill="FFFFFF"/>
              </w:rPr>
              <w:t>维护社会治安秩序，制止危害社会治安秩序的行为；</w:t>
            </w:r>
            <w:r>
              <w:rPr>
                <w:rFonts w:ascii="宋体" w:hAnsi="宋体"/>
                <w:sz w:val="30"/>
                <w:szCs w:val="30"/>
                <w:shd w:val="clear" w:color="auto" w:fill="FFFFFF"/>
              </w:rPr>
              <w:t>3.</w:t>
            </w:r>
            <w:r>
              <w:rPr>
                <w:rFonts w:hint="eastAsia" w:ascii="宋体" w:hAnsi="宋体"/>
                <w:sz w:val="30"/>
                <w:szCs w:val="30"/>
                <w:shd w:val="clear" w:color="auto" w:fill="FFFFFF"/>
              </w:rPr>
              <w:t>维护交通安全和交通秩序，处理交通事故；</w:t>
            </w:r>
            <w:r>
              <w:rPr>
                <w:rFonts w:ascii="宋体" w:hAnsi="宋体"/>
                <w:sz w:val="30"/>
                <w:szCs w:val="30"/>
                <w:shd w:val="clear" w:color="auto" w:fill="FFFFFF"/>
              </w:rPr>
              <w:t>4.</w:t>
            </w:r>
            <w:r>
              <w:rPr>
                <w:rFonts w:hint="eastAsia" w:ascii="宋体" w:hAnsi="宋体"/>
                <w:sz w:val="30"/>
                <w:szCs w:val="30"/>
                <w:shd w:val="clear" w:color="auto" w:fill="FFFFFF"/>
              </w:rPr>
              <w:t>组织、实施消防工作，实行消防监督；</w:t>
            </w:r>
            <w:r>
              <w:rPr>
                <w:rFonts w:ascii="宋体" w:hAnsi="宋体"/>
                <w:sz w:val="30"/>
                <w:szCs w:val="30"/>
                <w:shd w:val="clear" w:color="auto" w:fill="FFFFFF"/>
              </w:rPr>
              <w:t>5.</w:t>
            </w:r>
            <w:r>
              <w:rPr>
                <w:rFonts w:hint="eastAsia" w:ascii="宋体" w:hAnsi="宋体"/>
                <w:sz w:val="30"/>
                <w:szCs w:val="30"/>
                <w:shd w:val="clear" w:color="auto" w:fill="FFFFFF"/>
              </w:rPr>
              <w:t>管理枪支弹药、管制刀具和易燃易爆、剧毒、放射等危险物品；</w:t>
            </w:r>
            <w:r>
              <w:rPr>
                <w:rFonts w:ascii="宋体" w:hAnsi="宋体"/>
                <w:sz w:val="30"/>
                <w:szCs w:val="30"/>
                <w:shd w:val="clear" w:color="auto" w:fill="FFFFFF"/>
              </w:rPr>
              <w:t>6.</w:t>
            </w:r>
            <w:r>
              <w:rPr>
                <w:rFonts w:hint="eastAsia" w:ascii="宋体" w:hAnsi="宋体"/>
                <w:sz w:val="30"/>
                <w:szCs w:val="30"/>
                <w:shd w:val="clear" w:color="auto" w:fill="FFFFFF"/>
              </w:rPr>
              <w:t>对法律、法规制定的特种行业进行管理；</w:t>
            </w:r>
            <w:r>
              <w:rPr>
                <w:rFonts w:ascii="宋体" w:hAnsi="宋体"/>
                <w:sz w:val="30"/>
                <w:szCs w:val="30"/>
                <w:shd w:val="clear" w:color="auto" w:fill="FFFFFF"/>
              </w:rPr>
              <w:t>7.</w:t>
            </w:r>
            <w:r>
              <w:rPr>
                <w:rFonts w:hint="eastAsia" w:ascii="宋体" w:hAnsi="宋体"/>
                <w:sz w:val="30"/>
                <w:szCs w:val="30"/>
                <w:shd w:val="clear" w:color="auto" w:fill="FFFFFF"/>
              </w:rPr>
              <w:t>警卫国家规定的特定人员，守卫重要的场所和设施；</w:t>
            </w:r>
            <w:r>
              <w:rPr>
                <w:rFonts w:ascii="宋体" w:hAnsi="宋体"/>
                <w:sz w:val="30"/>
                <w:szCs w:val="30"/>
                <w:shd w:val="clear" w:color="auto" w:fill="FFFFFF"/>
              </w:rPr>
              <w:t>8.</w:t>
            </w:r>
            <w:r>
              <w:rPr>
                <w:rFonts w:hint="eastAsia" w:ascii="宋体" w:hAnsi="宋体"/>
                <w:sz w:val="30"/>
                <w:szCs w:val="30"/>
                <w:shd w:val="clear" w:color="auto" w:fill="FFFFFF"/>
              </w:rPr>
              <w:t>管理集会、游行、示威活动；</w:t>
            </w:r>
            <w:r>
              <w:rPr>
                <w:rFonts w:ascii="宋体" w:hAnsi="宋体"/>
                <w:sz w:val="30"/>
                <w:szCs w:val="30"/>
                <w:shd w:val="clear" w:color="auto" w:fill="FFFFFF"/>
              </w:rPr>
              <w:t>9.</w:t>
            </w:r>
            <w:r>
              <w:rPr>
                <w:rFonts w:hint="eastAsia" w:ascii="宋体" w:hAnsi="宋体"/>
                <w:sz w:val="30"/>
                <w:szCs w:val="30"/>
                <w:shd w:val="clear" w:color="auto" w:fill="FFFFFF"/>
              </w:rPr>
              <w:t>管理户政、国籍、入境出境事务和外国人在中国境内居留、旅行的有关事务；</w:t>
            </w:r>
            <w:r>
              <w:rPr>
                <w:rFonts w:ascii="宋体" w:hAnsi="宋体"/>
                <w:sz w:val="30"/>
                <w:szCs w:val="30"/>
                <w:shd w:val="clear" w:color="auto" w:fill="FFFFFF"/>
              </w:rPr>
              <w:t>10.</w:t>
            </w:r>
            <w:r>
              <w:rPr>
                <w:rFonts w:hint="eastAsia" w:ascii="宋体" w:hAnsi="宋体"/>
                <w:sz w:val="30"/>
                <w:szCs w:val="30"/>
                <w:shd w:val="clear" w:color="auto" w:fill="FFFFFF"/>
              </w:rPr>
              <w:t>维护国（边）境地区的治安秩序；</w:t>
            </w:r>
            <w:r>
              <w:rPr>
                <w:rFonts w:ascii="宋体" w:hAnsi="宋体"/>
                <w:sz w:val="30"/>
                <w:szCs w:val="30"/>
                <w:shd w:val="clear" w:color="auto" w:fill="FFFFFF"/>
              </w:rPr>
              <w:t>11.</w:t>
            </w:r>
            <w:r>
              <w:rPr>
                <w:rFonts w:hint="eastAsia" w:ascii="宋体" w:hAnsi="宋体"/>
                <w:sz w:val="30"/>
                <w:szCs w:val="30"/>
                <w:shd w:val="clear" w:color="auto" w:fill="FFFFFF"/>
              </w:rPr>
              <w:t>对被判处管制、拘役、剥夺政治权利的罪犯和监外执行的罪犯执行刑罚，对被宣告缓刑、假释的罪犯实行监督、考察；</w:t>
            </w:r>
            <w:r>
              <w:rPr>
                <w:rFonts w:ascii="宋体" w:hAnsi="宋体"/>
                <w:sz w:val="30"/>
                <w:szCs w:val="30"/>
                <w:shd w:val="clear" w:color="auto" w:fill="FFFFFF"/>
              </w:rPr>
              <w:t>12.</w:t>
            </w:r>
            <w:r>
              <w:rPr>
                <w:rFonts w:hint="eastAsia" w:ascii="宋体" w:hAnsi="宋体"/>
                <w:sz w:val="30"/>
                <w:szCs w:val="30"/>
                <w:shd w:val="clear" w:color="auto" w:fill="FFFFFF"/>
              </w:rPr>
              <w:t>监督管理计算机信息系统的安全保护工作；</w:t>
            </w:r>
            <w:r>
              <w:rPr>
                <w:rFonts w:ascii="宋体" w:hAnsi="宋体"/>
                <w:sz w:val="30"/>
                <w:szCs w:val="30"/>
                <w:shd w:val="clear" w:color="auto" w:fill="FFFFFF"/>
              </w:rPr>
              <w:t>13.</w:t>
            </w:r>
            <w:r>
              <w:rPr>
                <w:rFonts w:hint="eastAsia" w:ascii="宋体" w:hAnsi="宋体"/>
                <w:sz w:val="30"/>
                <w:szCs w:val="30"/>
                <w:shd w:val="clear" w:color="auto" w:fill="FFFFFF"/>
              </w:rPr>
              <w:t>指导和监督国家机关、社会团体、企业事业组织和重点建设工程的治安保卫工作，指导治安保卫委员会等群众性组织的治安防范工作；</w:t>
            </w:r>
            <w:r>
              <w:rPr>
                <w:rFonts w:ascii="宋体" w:hAnsi="宋体"/>
                <w:sz w:val="30"/>
                <w:szCs w:val="30"/>
                <w:shd w:val="clear" w:color="auto" w:fill="FFFFFF"/>
              </w:rPr>
              <w:t>14.</w:t>
            </w:r>
            <w:r>
              <w:rPr>
                <w:rFonts w:hint="eastAsia" w:ascii="宋体" w:hAnsi="宋体"/>
                <w:sz w:val="30"/>
                <w:szCs w:val="30"/>
                <w:shd w:val="clear" w:color="auto" w:fill="FFFFFF"/>
              </w:rPr>
              <w:t>法律、法规规定的其他职责。</w:t>
            </w:r>
          </w:p>
          <w:p>
            <w:pPr>
              <w:spacing w:line="375" w:lineRule="exact"/>
              <w:ind w:left="20"/>
              <w:rPr>
                <w:rFonts w:ascii="宋体" w:hAnsi="宋体"/>
                <w:sz w:val="30"/>
                <w:szCs w:val="30"/>
              </w:rPr>
            </w:pP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（二）机构设置</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pStyle w:val="2"/>
              <w:rPr>
                <w:rFonts w:ascii="宋体" w:hAnsi="宋体"/>
                <w:sz w:val="30"/>
                <w:szCs w:val="30"/>
              </w:rPr>
            </w:pPr>
            <w:r>
              <w:rPr>
                <w:rFonts w:ascii="宋体" w:hAnsi="宋体"/>
                <w:sz w:val="30"/>
                <w:szCs w:val="30"/>
              </w:rPr>
              <w:t xml:space="preserve">  </w:t>
            </w:r>
            <w:r>
              <w:rPr>
                <w:rFonts w:hint="eastAsia" w:ascii="宋体" w:hAnsi="宋体"/>
                <w:sz w:val="30"/>
                <w:szCs w:val="30"/>
                <w:shd w:val="clear" w:color="auto" w:fill="FFFFFF"/>
              </w:rPr>
              <w:t>根据编委核定，岳阳市公安局内设警令部、政治部、警务保障处、党风廉政室、审计室；下设警官培训中心、交通警察支队、监所管理支队、机场分局等</w:t>
            </w:r>
            <w:r>
              <w:rPr>
                <w:rFonts w:ascii="宋体" w:hAnsi="宋体"/>
                <w:sz w:val="30"/>
                <w:szCs w:val="30"/>
                <w:shd w:val="clear" w:color="auto" w:fill="FFFFFF"/>
              </w:rPr>
              <w:t>2</w:t>
            </w:r>
            <w:r>
              <w:rPr>
                <w:rFonts w:ascii="宋体" w:hAnsi="宋体"/>
                <w:sz w:val="30"/>
                <w:szCs w:val="30"/>
                <w:shd w:val="clear" w:color="auto" w:fill="FFFFFF"/>
                <w:lang w:val="en"/>
              </w:rPr>
              <w:t>7</w:t>
            </w:r>
            <w:r>
              <w:rPr>
                <w:rFonts w:hint="eastAsia" w:ascii="宋体" w:hAnsi="宋体"/>
                <w:sz w:val="30"/>
                <w:szCs w:val="30"/>
                <w:shd w:val="clear" w:color="auto" w:fill="FFFFFF"/>
              </w:rPr>
              <w:t>个内设机构；派出机构有岳阳楼分局、云溪分局、君山分局、经济技术开发区分局。除派出机构外，属于财务独立核算单位的有机场分局、交通警察支队及其派出机构，其余内设、直属机构纳入市公安局本级财务统一核算。我局现有民警</w:t>
            </w:r>
            <w:r>
              <w:rPr>
                <w:rFonts w:ascii="宋体" w:hAnsi="宋体"/>
                <w:sz w:val="30"/>
                <w:szCs w:val="30"/>
                <w:shd w:val="clear" w:color="auto" w:fill="FFFFFF"/>
              </w:rPr>
              <w:t>2062</w:t>
            </w:r>
            <w:r>
              <w:rPr>
                <w:rFonts w:hint="eastAsia" w:ascii="宋体" w:hAnsi="宋体"/>
                <w:sz w:val="30"/>
                <w:szCs w:val="30"/>
                <w:shd w:val="clear" w:color="auto" w:fill="FFFFFF"/>
              </w:rPr>
              <w:t>人，辅警</w:t>
            </w:r>
            <w:r>
              <w:rPr>
                <w:rFonts w:ascii="宋体" w:hAnsi="宋体"/>
                <w:sz w:val="30"/>
                <w:szCs w:val="30"/>
                <w:shd w:val="clear" w:color="auto" w:fill="FFFFFF"/>
              </w:rPr>
              <w:t>2337</w:t>
            </w:r>
            <w:r>
              <w:rPr>
                <w:rFonts w:hint="eastAsia" w:ascii="宋体" w:hAnsi="宋体"/>
                <w:sz w:val="30"/>
                <w:szCs w:val="30"/>
                <w:shd w:val="clear" w:color="auto" w:fill="FFFFFF"/>
              </w:rPr>
              <w:t>人。</w:t>
            </w:r>
          </w:p>
          <w:p>
            <w:pPr>
              <w:spacing w:line="375" w:lineRule="exact"/>
              <w:ind w:left="20"/>
              <w:rPr>
                <w:rFonts w:ascii="宋体" w:hAnsi="宋体"/>
                <w:sz w:val="30"/>
                <w:szCs w:val="30"/>
              </w:rPr>
            </w:pP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二、部门预算构成</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本部门预算为汇总预算，纳入编制范围的预算单位包括：</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 xml:space="preserve"> </w:t>
            </w:r>
            <w:r>
              <w:rPr>
                <w:rFonts w:ascii="宋体" w:hAnsi="宋体"/>
                <w:sz w:val="30"/>
                <w:szCs w:val="30"/>
              </w:rPr>
              <w:t xml:space="preserve"> 1</w:t>
            </w:r>
            <w:r>
              <w:rPr>
                <w:rFonts w:hint="eastAsia" w:ascii="宋体" w:hAnsi="宋体"/>
                <w:sz w:val="30"/>
                <w:szCs w:val="30"/>
              </w:rPr>
              <w:t>、岳阳市公安局本级</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660"/>
              <w:rPr>
                <w:rFonts w:ascii="宋体" w:hAnsi="宋体"/>
                <w:sz w:val="30"/>
                <w:szCs w:val="30"/>
              </w:rPr>
            </w:pPr>
            <w:r>
              <w:rPr>
                <w:rFonts w:ascii="宋体" w:hAnsi="宋体"/>
                <w:sz w:val="30"/>
                <w:szCs w:val="30"/>
              </w:rPr>
              <w:t>2</w:t>
            </w:r>
            <w:r>
              <w:rPr>
                <w:rFonts w:hint="eastAsia" w:ascii="宋体" w:hAnsi="宋体"/>
                <w:sz w:val="30"/>
                <w:szCs w:val="30"/>
              </w:rPr>
              <w:t>、岳阳市公安局岳阳楼分局；</w:t>
            </w:r>
          </w:p>
          <w:p>
            <w:pPr>
              <w:spacing w:line="375" w:lineRule="exact"/>
              <w:ind w:left="660"/>
              <w:rPr>
                <w:rFonts w:ascii="宋体" w:hAnsi="宋体"/>
                <w:sz w:val="30"/>
                <w:szCs w:val="30"/>
              </w:rPr>
            </w:pPr>
            <w:r>
              <w:rPr>
                <w:rFonts w:ascii="宋体" w:hAnsi="宋体"/>
                <w:sz w:val="30"/>
                <w:szCs w:val="30"/>
              </w:rPr>
              <w:t>3</w:t>
            </w:r>
            <w:r>
              <w:rPr>
                <w:rFonts w:hint="eastAsia" w:ascii="宋体" w:hAnsi="宋体"/>
                <w:sz w:val="30"/>
                <w:szCs w:val="30"/>
              </w:rPr>
              <w:t>、岳阳市公安局云溪分局；</w:t>
            </w:r>
          </w:p>
          <w:p>
            <w:pPr>
              <w:spacing w:line="375" w:lineRule="exact"/>
              <w:ind w:left="660"/>
              <w:rPr>
                <w:rFonts w:ascii="宋体" w:hAnsi="宋体"/>
                <w:sz w:val="30"/>
                <w:szCs w:val="30"/>
              </w:rPr>
            </w:pPr>
            <w:r>
              <w:rPr>
                <w:rFonts w:ascii="宋体" w:hAnsi="宋体"/>
                <w:sz w:val="30"/>
                <w:szCs w:val="30"/>
              </w:rPr>
              <w:t>4</w:t>
            </w:r>
            <w:r>
              <w:rPr>
                <w:rFonts w:hint="eastAsia" w:ascii="宋体" w:hAnsi="宋体"/>
                <w:sz w:val="30"/>
                <w:szCs w:val="30"/>
              </w:rPr>
              <w:t>、岳阳市公安局君山分局；</w:t>
            </w:r>
          </w:p>
          <w:p>
            <w:pPr>
              <w:spacing w:line="375" w:lineRule="exact"/>
              <w:ind w:left="660"/>
              <w:rPr>
                <w:rFonts w:ascii="宋体" w:hAnsi="宋体"/>
                <w:sz w:val="30"/>
                <w:szCs w:val="30"/>
              </w:rPr>
            </w:pPr>
            <w:r>
              <w:rPr>
                <w:rFonts w:ascii="宋体" w:hAnsi="宋体"/>
                <w:sz w:val="30"/>
                <w:szCs w:val="30"/>
              </w:rPr>
              <w:t>5</w:t>
            </w:r>
            <w:r>
              <w:rPr>
                <w:rFonts w:hint="eastAsia" w:ascii="宋体" w:hAnsi="宋体"/>
                <w:sz w:val="30"/>
                <w:szCs w:val="30"/>
              </w:rPr>
              <w:t>、岳阳市公安局交警支队；</w:t>
            </w:r>
          </w:p>
          <w:p>
            <w:pPr>
              <w:spacing w:line="375" w:lineRule="exact"/>
              <w:ind w:left="660"/>
              <w:rPr>
                <w:rFonts w:ascii="宋体" w:hAnsi="宋体"/>
                <w:sz w:val="30"/>
                <w:szCs w:val="30"/>
              </w:rPr>
            </w:pPr>
            <w:r>
              <w:rPr>
                <w:rFonts w:ascii="宋体" w:hAnsi="宋体"/>
                <w:sz w:val="30"/>
                <w:szCs w:val="30"/>
              </w:rPr>
              <w:t>6</w:t>
            </w:r>
            <w:r>
              <w:rPr>
                <w:rFonts w:hint="eastAsia" w:ascii="宋体" w:hAnsi="宋体"/>
                <w:sz w:val="30"/>
                <w:szCs w:val="30"/>
              </w:rPr>
              <w:t>、岳阳市公安局机场分局。</w:t>
            </w:r>
          </w:p>
          <w:p>
            <w:pPr>
              <w:pStyle w:val="2"/>
              <w:rPr>
                <w:rFonts w:ascii="宋体" w:hAnsi="宋体"/>
                <w:sz w:val="30"/>
                <w:szCs w:val="30"/>
              </w:rPr>
            </w:pP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三、部门收支总体情况</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本部门</w:t>
            </w:r>
            <w:r>
              <w:rPr>
                <w:rFonts w:ascii="宋体" w:hAnsi="宋体"/>
                <w:sz w:val="30"/>
                <w:szCs w:val="30"/>
              </w:rPr>
              <w:t>2023</w:t>
            </w:r>
            <w:r>
              <w:rPr>
                <w:rFonts w:hint="eastAsia" w:ascii="宋体" w:hAnsi="宋体"/>
                <w:sz w:val="30"/>
                <w:szCs w:val="30"/>
              </w:rPr>
              <w:t>年没有政府性基金预算拨款、国有资本经营预算收入和纳入专户管理的非税收入拨款收入，也没有使用政府性基金预算拨款、国有资本经营预算收入和纳入专户管理的非税收入拨款安排的支出，所以公开的附件</w:t>
            </w:r>
            <w:r>
              <w:rPr>
                <w:rFonts w:ascii="宋体" w:hAnsi="宋体"/>
                <w:sz w:val="30"/>
                <w:szCs w:val="30"/>
              </w:rPr>
              <w:t>15</w:t>
            </w:r>
            <w:r>
              <w:rPr>
                <w:rFonts w:hint="eastAsia" w:ascii="宋体" w:hAnsi="宋体"/>
                <w:sz w:val="30"/>
                <w:szCs w:val="30"/>
              </w:rPr>
              <w:t>、</w:t>
            </w:r>
            <w:r>
              <w:rPr>
                <w:rFonts w:ascii="宋体" w:hAnsi="宋体"/>
                <w:sz w:val="30"/>
                <w:szCs w:val="30"/>
              </w:rPr>
              <w:t>16</w:t>
            </w:r>
            <w:r>
              <w:rPr>
                <w:rFonts w:hint="eastAsia" w:ascii="宋体" w:hAnsi="宋体"/>
                <w:sz w:val="30"/>
                <w:szCs w:val="30"/>
              </w:rPr>
              <w:t>、</w:t>
            </w:r>
            <w:r>
              <w:rPr>
                <w:rFonts w:ascii="宋体" w:hAnsi="宋体"/>
                <w:sz w:val="30"/>
                <w:szCs w:val="30"/>
              </w:rPr>
              <w:t>17</w:t>
            </w:r>
            <w:r>
              <w:rPr>
                <w:rFonts w:hint="eastAsia" w:ascii="宋体" w:hAnsi="宋体"/>
                <w:sz w:val="30"/>
                <w:szCs w:val="30"/>
              </w:rPr>
              <w:t>、</w:t>
            </w:r>
            <w:r>
              <w:rPr>
                <w:rFonts w:ascii="宋体" w:hAnsi="宋体"/>
                <w:sz w:val="30"/>
                <w:szCs w:val="30"/>
              </w:rPr>
              <w:t>18</w:t>
            </w:r>
            <w:r>
              <w:rPr>
                <w:rFonts w:hint="eastAsia" w:ascii="宋体" w:hAnsi="宋体"/>
                <w:sz w:val="30"/>
                <w:szCs w:val="30"/>
              </w:rPr>
              <w:t>、</w:t>
            </w:r>
            <w:r>
              <w:rPr>
                <w:rFonts w:ascii="宋体" w:hAnsi="宋体"/>
                <w:sz w:val="30"/>
                <w:szCs w:val="30"/>
              </w:rPr>
              <w:t>19</w:t>
            </w:r>
            <w:r>
              <w:rPr>
                <w:rFonts w:hint="eastAsia" w:ascii="宋体" w:hAnsi="宋体"/>
                <w:sz w:val="30"/>
                <w:szCs w:val="30"/>
              </w:rPr>
              <w:t>表均为空。</w:t>
            </w:r>
          </w:p>
        </w:tc>
      </w:tr>
      <w:tr>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（一）收入预算</w:t>
            </w:r>
          </w:p>
        </w:tc>
      </w:tr>
      <w:tr>
        <w:tblPrEx>
          <w:tblCellMar>
            <w:top w:w="0" w:type="dxa"/>
            <w:left w:w="0" w:type="dxa"/>
            <w:bottom w:w="0" w:type="dxa"/>
            <w:right w:w="0" w:type="dxa"/>
          </w:tblCellMar>
        </w:tblPrEx>
        <w:trPr>
          <w:trHeight w:val="1222"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包括一般公共预算、政府性基金、国有资本经营预算等财政拨款收入，以及经营收入、事业收入等单位资金。</w:t>
            </w:r>
            <w:r>
              <w:rPr>
                <w:rFonts w:ascii="宋体" w:hAnsi="宋体"/>
                <w:sz w:val="30"/>
                <w:szCs w:val="30"/>
              </w:rPr>
              <w:t>2023</w:t>
            </w:r>
            <w:r>
              <w:rPr>
                <w:rFonts w:hint="eastAsia" w:ascii="宋体" w:hAnsi="宋体"/>
                <w:sz w:val="30"/>
                <w:szCs w:val="30"/>
              </w:rPr>
              <w:t>年度本部门收入预算</w:t>
            </w:r>
            <w:r>
              <w:rPr>
                <w:rFonts w:ascii="宋体" w:hAnsi="宋体"/>
                <w:sz w:val="30"/>
                <w:szCs w:val="30"/>
              </w:rPr>
              <w:t>62880.99</w:t>
            </w:r>
            <w:r>
              <w:rPr>
                <w:rFonts w:hint="eastAsia" w:ascii="宋体" w:hAnsi="宋体"/>
                <w:sz w:val="30"/>
                <w:szCs w:val="30"/>
              </w:rPr>
              <w:t>万元，其中，一般公共预算拨款</w:t>
            </w:r>
            <w:r>
              <w:rPr>
                <w:rFonts w:ascii="宋体" w:hAnsi="宋体"/>
                <w:sz w:val="30"/>
                <w:szCs w:val="30"/>
              </w:rPr>
              <w:t>62880.99</w:t>
            </w:r>
            <w:r>
              <w:rPr>
                <w:rFonts w:hint="eastAsia" w:ascii="宋体" w:hAnsi="宋体"/>
                <w:sz w:val="30"/>
                <w:szCs w:val="30"/>
              </w:rPr>
              <w:t>万元，政府性基金预算资金</w:t>
            </w:r>
            <w:r>
              <w:rPr>
                <w:rFonts w:ascii="宋体" w:hAnsi="宋体"/>
                <w:sz w:val="30"/>
                <w:szCs w:val="30"/>
              </w:rPr>
              <w:t>0.00</w:t>
            </w:r>
            <w:r>
              <w:rPr>
                <w:rFonts w:hint="eastAsia" w:ascii="宋体" w:hAnsi="宋体"/>
                <w:sz w:val="30"/>
                <w:szCs w:val="30"/>
              </w:rPr>
              <w:t>万元</w:t>
            </w:r>
            <w:r>
              <w:rPr>
                <w:rFonts w:ascii="宋体" w:hAnsi="宋体"/>
                <w:sz w:val="30"/>
                <w:szCs w:val="30"/>
              </w:rPr>
              <w:t>(</w:t>
            </w:r>
            <w:r>
              <w:rPr>
                <w:rFonts w:hint="eastAsia" w:ascii="宋体" w:hAnsi="宋体"/>
                <w:sz w:val="30"/>
                <w:szCs w:val="30"/>
              </w:rPr>
              <w:t>所以公开的附件</w:t>
            </w:r>
            <w:r>
              <w:rPr>
                <w:rFonts w:ascii="宋体" w:hAnsi="宋体"/>
                <w:sz w:val="30"/>
                <w:szCs w:val="30"/>
              </w:rPr>
              <w:t>17</w:t>
            </w:r>
            <w:r>
              <w:rPr>
                <w:rFonts w:hint="eastAsia" w:ascii="宋体" w:hAnsi="宋体"/>
                <w:sz w:val="30"/>
                <w:szCs w:val="30"/>
              </w:rPr>
              <w:t>为空</w:t>
            </w:r>
            <w:r>
              <w:rPr>
                <w:rFonts w:ascii="宋体" w:hAnsi="宋体"/>
                <w:sz w:val="30"/>
                <w:szCs w:val="30"/>
              </w:rPr>
              <w:t>)</w:t>
            </w:r>
            <w:r>
              <w:rPr>
                <w:rFonts w:hint="eastAsia" w:ascii="宋体" w:hAnsi="宋体"/>
                <w:sz w:val="30"/>
                <w:szCs w:val="30"/>
              </w:rPr>
              <w:t>，国有资本经营预算资金</w:t>
            </w:r>
            <w:r>
              <w:rPr>
                <w:rFonts w:ascii="宋体" w:hAnsi="宋体"/>
                <w:sz w:val="30"/>
                <w:szCs w:val="30"/>
              </w:rPr>
              <w:t>0.00</w:t>
            </w:r>
            <w:r>
              <w:rPr>
                <w:rFonts w:hint="eastAsia" w:ascii="宋体" w:hAnsi="宋体"/>
                <w:sz w:val="30"/>
                <w:szCs w:val="30"/>
              </w:rPr>
              <w:t>万元</w:t>
            </w:r>
            <w:r>
              <w:rPr>
                <w:rFonts w:ascii="宋体" w:hAnsi="宋体"/>
                <w:sz w:val="30"/>
                <w:szCs w:val="30"/>
              </w:rPr>
              <w:t>(</w:t>
            </w:r>
            <w:r>
              <w:rPr>
                <w:rFonts w:hint="eastAsia" w:ascii="宋体" w:hAnsi="宋体"/>
                <w:sz w:val="30"/>
                <w:szCs w:val="30"/>
              </w:rPr>
              <w:t>所以公开的附件</w:t>
            </w:r>
            <w:r>
              <w:rPr>
                <w:rFonts w:ascii="宋体" w:hAnsi="宋体"/>
                <w:sz w:val="30"/>
                <w:szCs w:val="30"/>
              </w:rPr>
              <w:t>18</w:t>
            </w:r>
            <w:r>
              <w:rPr>
                <w:rFonts w:hint="eastAsia" w:ascii="宋体" w:hAnsi="宋体"/>
                <w:sz w:val="30"/>
                <w:szCs w:val="30"/>
              </w:rPr>
              <w:t>为空</w:t>
            </w:r>
            <w:r>
              <w:rPr>
                <w:rFonts w:ascii="宋体" w:hAnsi="宋体"/>
                <w:sz w:val="30"/>
                <w:szCs w:val="30"/>
              </w:rPr>
              <w:t>)</w:t>
            </w:r>
            <w:r>
              <w:rPr>
                <w:rFonts w:hint="eastAsia" w:ascii="宋体" w:hAnsi="宋体"/>
                <w:sz w:val="30"/>
                <w:szCs w:val="30"/>
              </w:rPr>
              <w:t>，财政专户管理资金</w:t>
            </w:r>
            <w:r>
              <w:rPr>
                <w:rFonts w:ascii="宋体" w:hAnsi="宋体"/>
                <w:sz w:val="30"/>
                <w:szCs w:val="30"/>
              </w:rPr>
              <w:t>0.00</w:t>
            </w:r>
            <w:r>
              <w:rPr>
                <w:rFonts w:hint="eastAsia" w:ascii="宋体" w:hAnsi="宋体"/>
                <w:sz w:val="30"/>
                <w:szCs w:val="30"/>
              </w:rPr>
              <w:t>万元</w:t>
            </w:r>
            <w:r>
              <w:rPr>
                <w:rFonts w:ascii="宋体" w:hAnsi="宋体"/>
                <w:sz w:val="30"/>
                <w:szCs w:val="30"/>
              </w:rPr>
              <w:t>(</w:t>
            </w:r>
            <w:r>
              <w:rPr>
                <w:rFonts w:hint="eastAsia" w:ascii="宋体" w:hAnsi="宋体"/>
                <w:sz w:val="30"/>
                <w:szCs w:val="30"/>
              </w:rPr>
              <w:t>所以公开的附件</w:t>
            </w:r>
            <w:r>
              <w:rPr>
                <w:rFonts w:ascii="宋体" w:hAnsi="宋体"/>
                <w:sz w:val="30"/>
                <w:szCs w:val="30"/>
              </w:rPr>
              <w:t>19</w:t>
            </w:r>
            <w:r>
              <w:rPr>
                <w:rFonts w:hint="eastAsia" w:ascii="宋体" w:hAnsi="宋体"/>
                <w:sz w:val="30"/>
                <w:szCs w:val="30"/>
              </w:rPr>
              <w:t>为空</w:t>
            </w:r>
            <w:r>
              <w:rPr>
                <w:rFonts w:ascii="宋体" w:hAnsi="宋体"/>
                <w:sz w:val="30"/>
                <w:szCs w:val="30"/>
              </w:rPr>
              <w:t>)</w:t>
            </w:r>
            <w:r>
              <w:rPr>
                <w:rFonts w:hint="eastAsia" w:ascii="宋体" w:hAnsi="宋体"/>
                <w:sz w:val="30"/>
                <w:szCs w:val="30"/>
              </w:rPr>
              <w:t>，上级补助收入资金</w:t>
            </w:r>
            <w:r>
              <w:rPr>
                <w:rFonts w:ascii="宋体" w:hAnsi="宋体"/>
                <w:sz w:val="30"/>
                <w:szCs w:val="30"/>
              </w:rPr>
              <w:t>0.00</w:t>
            </w:r>
            <w:r>
              <w:rPr>
                <w:rFonts w:hint="eastAsia" w:ascii="宋体" w:hAnsi="宋体"/>
                <w:sz w:val="30"/>
                <w:szCs w:val="30"/>
              </w:rPr>
              <w:t>万元，事业单位经营收入资金</w:t>
            </w:r>
            <w:r>
              <w:rPr>
                <w:rFonts w:ascii="宋体" w:hAnsi="宋体"/>
                <w:sz w:val="30"/>
                <w:szCs w:val="30"/>
              </w:rPr>
              <w:t>0.00</w:t>
            </w:r>
            <w:r>
              <w:rPr>
                <w:rFonts w:hint="eastAsia" w:ascii="宋体" w:hAnsi="宋体"/>
                <w:sz w:val="30"/>
                <w:szCs w:val="30"/>
              </w:rPr>
              <w:t>万元，上年结转结余</w:t>
            </w:r>
            <w:r>
              <w:rPr>
                <w:rFonts w:ascii="宋体" w:hAnsi="宋体"/>
                <w:sz w:val="30"/>
                <w:szCs w:val="30"/>
              </w:rPr>
              <w:t>0.00</w:t>
            </w:r>
            <w:r>
              <w:rPr>
                <w:rFonts w:hint="eastAsia" w:ascii="宋体" w:hAnsi="宋体"/>
                <w:sz w:val="30"/>
                <w:szCs w:val="30"/>
              </w:rPr>
              <w:t>万元。</w:t>
            </w:r>
            <w:r>
              <w:rPr>
                <w:rFonts w:ascii="宋体" w:hAnsi="宋体"/>
                <w:sz w:val="30"/>
                <w:szCs w:val="30"/>
              </w:rPr>
              <w:t>(</w:t>
            </w:r>
            <w:r>
              <w:rPr>
                <w:rFonts w:hint="eastAsia" w:ascii="宋体" w:hAnsi="宋体"/>
                <w:sz w:val="30"/>
                <w:szCs w:val="30"/>
              </w:rPr>
              <w:t>数据来源见表</w:t>
            </w:r>
            <w:r>
              <w:rPr>
                <w:rFonts w:ascii="宋体" w:hAnsi="宋体"/>
                <w:sz w:val="30"/>
                <w:szCs w:val="30"/>
              </w:rPr>
              <w:t>2)</w:t>
            </w:r>
            <w:r>
              <w:rPr>
                <w:rFonts w:hint="eastAsia" w:ascii="宋体" w:hAnsi="宋体"/>
                <w:sz w:val="30"/>
                <w:szCs w:val="30"/>
              </w:rPr>
              <w:t>本部门</w:t>
            </w:r>
            <w:r>
              <w:rPr>
                <w:rFonts w:ascii="宋体" w:hAnsi="宋体"/>
                <w:sz w:val="30"/>
                <w:szCs w:val="30"/>
              </w:rPr>
              <w:t>2023</w:t>
            </w:r>
            <w:r>
              <w:rPr>
                <w:rFonts w:hint="eastAsia" w:ascii="宋体" w:hAnsi="宋体"/>
                <w:sz w:val="30"/>
                <w:szCs w:val="30"/>
              </w:rPr>
              <w:t>年收入较去年增加</w:t>
            </w:r>
            <w:r>
              <w:rPr>
                <w:rFonts w:ascii="宋体" w:hAnsi="宋体"/>
                <w:sz w:val="30"/>
                <w:szCs w:val="30"/>
              </w:rPr>
              <w:t>4926.69</w:t>
            </w:r>
            <w:r>
              <w:rPr>
                <w:rFonts w:hint="eastAsia" w:ascii="宋体" w:hAnsi="宋体"/>
                <w:sz w:val="30"/>
                <w:szCs w:val="30"/>
              </w:rPr>
              <w:t>万元，主要是因为医疗补助纳入预算，新招录民警及辅警人数增加，辅警经费保障标准提高。</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（二）支出预算</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2023</w:t>
            </w:r>
            <w:r>
              <w:rPr>
                <w:rFonts w:hint="eastAsia" w:ascii="宋体" w:hAnsi="宋体"/>
                <w:sz w:val="30"/>
                <w:szCs w:val="30"/>
              </w:rPr>
              <w:t>年本部门支出预算</w:t>
            </w:r>
            <w:r>
              <w:rPr>
                <w:rFonts w:ascii="宋体" w:hAnsi="宋体"/>
                <w:sz w:val="30"/>
                <w:szCs w:val="30"/>
              </w:rPr>
              <w:t>62880.99</w:t>
            </w:r>
            <w:r>
              <w:rPr>
                <w:rFonts w:hint="eastAsia" w:ascii="宋体" w:hAnsi="宋体"/>
                <w:sz w:val="30"/>
                <w:szCs w:val="30"/>
              </w:rPr>
              <w:t>万元，其中，</w:t>
            </w:r>
            <w:r>
              <w:rPr>
                <w:rFonts w:ascii="宋体" w:hAnsi="宋体"/>
                <w:sz w:val="30"/>
                <w:szCs w:val="30"/>
              </w:rPr>
              <w:t>204</w:t>
            </w:r>
            <w:r>
              <w:rPr>
                <w:rFonts w:hint="eastAsia" w:ascii="宋体" w:hAnsi="宋体"/>
                <w:sz w:val="30"/>
                <w:szCs w:val="30"/>
              </w:rPr>
              <w:t>公共安全支出</w:t>
            </w:r>
            <w:r>
              <w:rPr>
                <w:rFonts w:ascii="宋体" w:hAnsi="宋体"/>
                <w:sz w:val="30"/>
                <w:szCs w:val="30"/>
              </w:rPr>
              <w:t>54944.04</w:t>
            </w:r>
            <w:r>
              <w:rPr>
                <w:rFonts w:hint="eastAsia" w:ascii="宋体" w:hAnsi="宋体"/>
                <w:sz w:val="30"/>
                <w:szCs w:val="30"/>
              </w:rPr>
              <w:t>万元，</w:t>
            </w:r>
            <w:r>
              <w:rPr>
                <w:rFonts w:ascii="宋体" w:hAnsi="宋体"/>
                <w:sz w:val="30"/>
                <w:szCs w:val="30"/>
              </w:rPr>
              <w:t>208</w:t>
            </w:r>
            <w:r>
              <w:rPr>
                <w:rFonts w:hint="eastAsia" w:ascii="宋体" w:hAnsi="宋体"/>
                <w:sz w:val="30"/>
                <w:szCs w:val="30"/>
              </w:rPr>
              <w:t>社会保障和就业支出</w:t>
            </w:r>
            <w:r>
              <w:rPr>
                <w:rFonts w:ascii="宋体" w:hAnsi="宋体"/>
                <w:sz w:val="30"/>
                <w:szCs w:val="30"/>
              </w:rPr>
              <w:t>2701.32</w:t>
            </w:r>
            <w:r>
              <w:rPr>
                <w:rFonts w:hint="eastAsia" w:ascii="宋体" w:hAnsi="宋体"/>
                <w:sz w:val="30"/>
                <w:szCs w:val="30"/>
              </w:rPr>
              <w:t>万元，</w:t>
            </w:r>
            <w:r>
              <w:rPr>
                <w:rFonts w:ascii="宋体" w:hAnsi="宋体"/>
                <w:sz w:val="30"/>
                <w:szCs w:val="30"/>
              </w:rPr>
              <w:t>210</w:t>
            </w:r>
            <w:r>
              <w:rPr>
                <w:rFonts w:hint="eastAsia" w:ascii="宋体" w:hAnsi="宋体"/>
                <w:sz w:val="30"/>
                <w:szCs w:val="30"/>
              </w:rPr>
              <w:t>卫生健康支出</w:t>
            </w:r>
            <w:r>
              <w:rPr>
                <w:rFonts w:ascii="宋体" w:hAnsi="宋体"/>
                <w:sz w:val="30"/>
                <w:szCs w:val="30"/>
              </w:rPr>
              <w:t>2677.51</w:t>
            </w:r>
            <w:r>
              <w:rPr>
                <w:rFonts w:hint="eastAsia" w:ascii="宋体" w:hAnsi="宋体"/>
                <w:sz w:val="30"/>
                <w:szCs w:val="30"/>
              </w:rPr>
              <w:t>万元，</w:t>
            </w:r>
            <w:r>
              <w:rPr>
                <w:rFonts w:ascii="宋体" w:hAnsi="宋体"/>
                <w:sz w:val="30"/>
                <w:szCs w:val="30"/>
              </w:rPr>
              <w:t>221</w:t>
            </w:r>
            <w:r>
              <w:rPr>
                <w:rFonts w:hint="eastAsia" w:ascii="宋体" w:hAnsi="宋体"/>
                <w:sz w:val="30"/>
                <w:szCs w:val="30"/>
              </w:rPr>
              <w:t>住房保障支出</w:t>
            </w:r>
            <w:r>
              <w:rPr>
                <w:rFonts w:ascii="宋体" w:hAnsi="宋体"/>
                <w:sz w:val="30"/>
                <w:szCs w:val="30"/>
              </w:rPr>
              <w:t>2558.11</w:t>
            </w:r>
            <w:r>
              <w:rPr>
                <w:rFonts w:hint="eastAsia" w:ascii="宋体" w:hAnsi="宋体"/>
                <w:sz w:val="30"/>
                <w:szCs w:val="30"/>
              </w:rPr>
              <w:t>万元，支出较去年增加</w:t>
            </w:r>
            <w:r>
              <w:rPr>
                <w:rFonts w:ascii="宋体" w:hAnsi="宋体"/>
                <w:sz w:val="30"/>
                <w:szCs w:val="30"/>
              </w:rPr>
              <w:t>4926.69</w:t>
            </w:r>
            <w:r>
              <w:rPr>
                <w:rFonts w:hint="eastAsia" w:ascii="宋体" w:hAnsi="宋体"/>
                <w:sz w:val="30"/>
                <w:szCs w:val="30"/>
              </w:rPr>
              <w:t>万元，主要是因为医疗补助纳入预算，新招录民警及辅警人数增加，辅警经费支出提高。</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四、一般公共预算拨款支出预算</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2023</w:t>
            </w:r>
            <w:r>
              <w:rPr>
                <w:rFonts w:hint="eastAsia" w:ascii="宋体" w:hAnsi="宋体"/>
                <w:sz w:val="30"/>
                <w:szCs w:val="30"/>
              </w:rPr>
              <w:t>年一般公共预算拨款支出预算</w:t>
            </w:r>
            <w:r>
              <w:rPr>
                <w:rFonts w:ascii="宋体" w:hAnsi="宋体"/>
                <w:sz w:val="30"/>
                <w:szCs w:val="30"/>
              </w:rPr>
              <w:t>62880.99</w:t>
            </w:r>
            <w:r>
              <w:rPr>
                <w:rFonts w:hint="eastAsia" w:ascii="宋体" w:hAnsi="宋体"/>
                <w:sz w:val="30"/>
                <w:szCs w:val="30"/>
              </w:rPr>
              <w:t>万元，其中，</w:t>
            </w:r>
            <w:r>
              <w:rPr>
                <w:rFonts w:ascii="宋体" w:hAnsi="宋体"/>
                <w:sz w:val="30"/>
                <w:szCs w:val="30"/>
              </w:rPr>
              <w:t>204</w:t>
            </w:r>
            <w:r>
              <w:rPr>
                <w:rFonts w:hint="eastAsia" w:ascii="宋体" w:hAnsi="宋体"/>
                <w:sz w:val="30"/>
                <w:szCs w:val="30"/>
              </w:rPr>
              <w:t>公共安全支出</w:t>
            </w:r>
            <w:r>
              <w:rPr>
                <w:rFonts w:ascii="宋体" w:hAnsi="宋体"/>
                <w:sz w:val="30"/>
                <w:szCs w:val="30"/>
              </w:rPr>
              <w:t>54944.04</w:t>
            </w:r>
            <w:r>
              <w:rPr>
                <w:rFonts w:hint="eastAsia" w:ascii="宋体" w:hAnsi="宋体"/>
                <w:sz w:val="30"/>
                <w:szCs w:val="30"/>
              </w:rPr>
              <w:t>万元，占</w:t>
            </w:r>
            <w:r>
              <w:rPr>
                <w:rFonts w:ascii="宋体" w:hAnsi="宋体"/>
                <w:sz w:val="30"/>
                <w:szCs w:val="30"/>
              </w:rPr>
              <w:t>87.38%</w:t>
            </w:r>
            <w:r>
              <w:rPr>
                <w:rFonts w:hint="eastAsia" w:ascii="宋体" w:hAnsi="宋体"/>
                <w:sz w:val="30"/>
                <w:szCs w:val="30"/>
              </w:rPr>
              <w:t>；</w:t>
            </w:r>
            <w:r>
              <w:rPr>
                <w:rFonts w:ascii="宋体" w:hAnsi="宋体"/>
                <w:sz w:val="30"/>
                <w:szCs w:val="30"/>
              </w:rPr>
              <w:t>208</w:t>
            </w:r>
            <w:r>
              <w:rPr>
                <w:rFonts w:hint="eastAsia" w:ascii="宋体" w:hAnsi="宋体"/>
                <w:sz w:val="30"/>
                <w:szCs w:val="30"/>
              </w:rPr>
              <w:t>社会保障和就业支出</w:t>
            </w:r>
            <w:r>
              <w:rPr>
                <w:rFonts w:ascii="宋体" w:hAnsi="宋体"/>
                <w:sz w:val="30"/>
                <w:szCs w:val="30"/>
              </w:rPr>
              <w:t>2701.32</w:t>
            </w:r>
            <w:r>
              <w:rPr>
                <w:rFonts w:hint="eastAsia" w:ascii="宋体" w:hAnsi="宋体"/>
                <w:sz w:val="30"/>
                <w:szCs w:val="30"/>
              </w:rPr>
              <w:t>万元，占</w:t>
            </w:r>
            <w:r>
              <w:rPr>
                <w:rFonts w:ascii="宋体" w:hAnsi="宋体"/>
                <w:sz w:val="30"/>
                <w:szCs w:val="30"/>
              </w:rPr>
              <w:t>4.3%</w:t>
            </w:r>
            <w:r>
              <w:rPr>
                <w:rFonts w:hint="eastAsia" w:ascii="宋体" w:hAnsi="宋体"/>
                <w:sz w:val="30"/>
                <w:szCs w:val="30"/>
              </w:rPr>
              <w:t>；</w:t>
            </w:r>
            <w:r>
              <w:rPr>
                <w:rFonts w:ascii="宋体" w:hAnsi="宋体"/>
                <w:sz w:val="30"/>
                <w:szCs w:val="30"/>
              </w:rPr>
              <w:t>210</w:t>
            </w:r>
            <w:r>
              <w:rPr>
                <w:rFonts w:hint="eastAsia" w:ascii="宋体" w:hAnsi="宋体"/>
                <w:sz w:val="30"/>
                <w:szCs w:val="30"/>
              </w:rPr>
              <w:t>卫生健康支出</w:t>
            </w:r>
            <w:r>
              <w:rPr>
                <w:rFonts w:ascii="宋体" w:hAnsi="宋体"/>
                <w:sz w:val="30"/>
                <w:szCs w:val="30"/>
              </w:rPr>
              <w:t>2677.51</w:t>
            </w:r>
            <w:r>
              <w:rPr>
                <w:rFonts w:hint="eastAsia" w:ascii="宋体" w:hAnsi="宋体"/>
                <w:sz w:val="30"/>
                <w:szCs w:val="30"/>
              </w:rPr>
              <w:t>万元，占</w:t>
            </w:r>
            <w:r>
              <w:rPr>
                <w:rFonts w:ascii="宋体" w:hAnsi="宋体"/>
                <w:sz w:val="30"/>
                <w:szCs w:val="30"/>
              </w:rPr>
              <w:t>4.26%</w:t>
            </w:r>
            <w:r>
              <w:rPr>
                <w:rFonts w:hint="eastAsia" w:ascii="宋体" w:hAnsi="宋体"/>
                <w:sz w:val="30"/>
                <w:szCs w:val="30"/>
              </w:rPr>
              <w:t>；</w:t>
            </w:r>
            <w:r>
              <w:rPr>
                <w:rFonts w:ascii="宋体" w:hAnsi="宋体"/>
                <w:sz w:val="30"/>
                <w:szCs w:val="30"/>
              </w:rPr>
              <w:t>221</w:t>
            </w:r>
            <w:r>
              <w:rPr>
                <w:rFonts w:hint="eastAsia" w:ascii="宋体" w:hAnsi="宋体"/>
                <w:sz w:val="30"/>
                <w:szCs w:val="30"/>
              </w:rPr>
              <w:t>住房保障支出</w:t>
            </w:r>
            <w:r>
              <w:rPr>
                <w:rFonts w:ascii="宋体" w:hAnsi="宋体"/>
                <w:sz w:val="30"/>
                <w:szCs w:val="30"/>
              </w:rPr>
              <w:t>2558.11</w:t>
            </w:r>
            <w:r>
              <w:rPr>
                <w:rFonts w:hint="eastAsia" w:ascii="宋体" w:hAnsi="宋体"/>
                <w:sz w:val="30"/>
                <w:szCs w:val="30"/>
              </w:rPr>
              <w:t>万元，占</w:t>
            </w:r>
            <w:r>
              <w:rPr>
                <w:rFonts w:ascii="宋体" w:hAnsi="宋体"/>
                <w:sz w:val="30"/>
                <w:szCs w:val="30"/>
              </w:rPr>
              <w:t>4.07%</w:t>
            </w:r>
            <w:r>
              <w:rPr>
                <w:rFonts w:hint="eastAsia" w:ascii="宋体" w:hAnsi="宋体"/>
                <w:sz w:val="30"/>
                <w:szCs w:val="30"/>
              </w:rPr>
              <w:t>；具体安排情况如下：</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（一）基本支出：</w:t>
            </w:r>
            <w:r>
              <w:rPr>
                <w:rFonts w:ascii="宋体" w:hAnsi="宋体"/>
                <w:sz w:val="30"/>
                <w:szCs w:val="30"/>
              </w:rPr>
              <w:t>2023</w:t>
            </w:r>
            <w:r>
              <w:rPr>
                <w:rFonts w:hint="eastAsia" w:ascii="宋体" w:hAnsi="宋体"/>
                <w:sz w:val="30"/>
                <w:szCs w:val="30"/>
              </w:rPr>
              <w:t>年基本支出年初预算数为</w:t>
            </w:r>
            <w:r>
              <w:rPr>
                <w:rFonts w:ascii="宋体" w:hAnsi="宋体"/>
                <w:sz w:val="30"/>
                <w:szCs w:val="30"/>
              </w:rPr>
              <w:t>45495.65</w:t>
            </w:r>
            <w:r>
              <w:rPr>
                <w:rFonts w:hint="eastAsia" w:ascii="宋体" w:hAnsi="宋体"/>
                <w:sz w:val="30"/>
                <w:szCs w:val="30"/>
              </w:rPr>
              <w:t>万元（数据来源见表</w:t>
            </w:r>
            <w:r>
              <w:rPr>
                <w:rFonts w:ascii="宋体" w:hAnsi="宋体"/>
                <w:sz w:val="30"/>
                <w:szCs w:val="30"/>
              </w:rPr>
              <w:t>23</w:t>
            </w:r>
            <w:r>
              <w:rPr>
                <w:rFonts w:hint="eastAsia" w:ascii="宋体" w:hAnsi="宋体"/>
                <w:sz w:val="30"/>
                <w:szCs w:val="30"/>
              </w:rPr>
              <w:t>），是指为保障单位机构正常运转、完成日常工作任务而发生的各项支出，包括用于基本工资、津贴补贴等人员经费以及办公费、印刷费、水电费、差旅费等日常公用经费。</w:t>
            </w:r>
          </w:p>
        </w:tc>
      </w:tr>
      <w:tr>
        <w:tblPrEx>
          <w:tblCellMar>
            <w:top w:w="0" w:type="dxa"/>
            <w:left w:w="0" w:type="dxa"/>
            <w:bottom w:w="0" w:type="dxa"/>
            <w:right w:w="0" w:type="dxa"/>
          </w:tblCellMar>
        </w:tblPrEx>
        <w:trPr>
          <w:trHeight w:val="6409"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hint="default" w:ascii="宋体" w:hAnsi="宋体" w:eastAsia="宋体"/>
                <w:sz w:val="30"/>
                <w:szCs w:val="30"/>
                <w:lang w:val="en-US" w:eastAsia="zh-CN"/>
              </w:rPr>
            </w:pPr>
            <w:r>
              <w:rPr>
                <w:rFonts w:ascii="宋体" w:hAnsi="宋体"/>
                <w:sz w:val="30"/>
                <w:szCs w:val="30"/>
              </w:rPr>
              <w:t xml:space="preserve">  </w:t>
            </w:r>
            <w:r>
              <w:rPr>
                <w:rFonts w:hint="eastAsia" w:ascii="宋体" w:hAnsi="宋体"/>
                <w:sz w:val="30"/>
                <w:szCs w:val="30"/>
              </w:rPr>
              <w:t>（二）项目支出：</w:t>
            </w:r>
            <w:r>
              <w:rPr>
                <w:rFonts w:ascii="宋体" w:hAnsi="宋体"/>
                <w:sz w:val="30"/>
                <w:szCs w:val="30"/>
              </w:rPr>
              <w:t>2023</w:t>
            </w:r>
            <w:r>
              <w:rPr>
                <w:rFonts w:hint="eastAsia" w:ascii="宋体" w:hAnsi="宋体"/>
                <w:sz w:val="30"/>
                <w:szCs w:val="30"/>
              </w:rPr>
              <w:t>年项目支出年初预算数为</w:t>
            </w:r>
            <w:r>
              <w:rPr>
                <w:rFonts w:ascii="宋体" w:hAnsi="宋体"/>
                <w:sz w:val="30"/>
                <w:szCs w:val="30"/>
              </w:rPr>
              <w:t>17385.34</w:t>
            </w:r>
            <w:r>
              <w:rPr>
                <w:rFonts w:hint="eastAsia" w:ascii="宋体" w:hAnsi="宋体"/>
                <w:sz w:val="30"/>
                <w:szCs w:val="30"/>
              </w:rPr>
              <w:t>万元（数据来源见表</w:t>
            </w:r>
            <w:r>
              <w:rPr>
                <w:rFonts w:ascii="宋体" w:hAnsi="宋体"/>
                <w:sz w:val="30"/>
                <w:szCs w:val="30"/>
              </w:rPr>
              <w:t>20</w:t>
            </w:r>
            <w:r>
              <w:rPr>
                <w:rFonts w:hint="eastAsia" w:ascii="宋体" w:hAnsi="宋体"/>
                <w:sz w:val="30"/>
                <w:szCs w:val="30"/>
              </w:rPr>
              <w:t>），是指部门为完成特定行政工作任务或事业发展目标而发生的支出，包括有关业务工作经费、运行维护经费、其他事业发展资金等。其中：</w:t>
            </w:r>
            <w:r>
              <w:rPr>
                <w:rFonts w:hint="eastAsia" w:ascii="宋体" w:hAnsi="宋体"/>
                <w:sz w:val="30"/>
                <w:szCs w:val="30"/>
                <w:highlight w:val="none"/>
              </w:rPr>
              <w:t>“平安城市”电子防控系统工作经费专项支出</w:t>
            </w:r>
            <w:r>
              <w:rPr>
                <w:rFonts w:ascii="宋体" w:hAnsi="宋体"/>
                <w:sz w:val="30"/>
                <w:szCs w:val="30"/>
                <w:highlight w:val="none"/>
              </w:rPr>
              <w:t>52.00</w:t>
            </w:r>
            <w:r>
              <w:rPr>
                <w:rFonts w:hint="eastAsia" w:ascii="宋体" w:hAnsi="宋体"/>
                <w:sz w:val="30"/>
                <w:szCs w:val="30"/>
                <w:highlight w:val="none"/>
              </w:rPr>
              <w:t>万元，主要用于“平安城市”电子防控系统工作方面</w:t>
            </w:r>
            <w:r>
              <w:rPr>
                <w:rFonts w:ascii="宋体" w:hAnsi="宋体"/>
                <w:sz w:val="30"/>
                <w:szCs w:val="30"/>
                <w:highlight w:val="none"/>
              </w:rPr>
              <w:t>,</w:t>
            </w:r>
            <w:r>
              <w:rPr>
                <w:rFonts w:hint="eastAsia" w:ascii="宋体" w:hAnsi="宋体"/>
                <w:color w:val="auto"/>
                <w:sz w:val="30"/>
                <w:szCs w:val="30"/>
                <w:highlight w:val="none"/>
              </w:rPr>
              <w:t>办案成本专项支出</w:t>
            </w:r>
            <w:r>
              <w:rPr>
                <w:rFonts w:ascii="宋体" w:hAnsi="宋体"/>
                <w:color w:val="auto"/>
                <w:sz w:val="30"/>
                <w:szCs w:val="30"/>
                <w:highlight w:val="none"/>
              </w:rPr>
              <w:t>300.00</w:t>
            </w:r>
            <w:r>
              <w:rPr>
                <w:rFonts w:hint="eastAsia" w:ascii="宋体" w:hAnsi="宋体"/>
                <w:color w:val="auto"/>
                <w:sz w:val="30"/>
                <w:szCs w:val="30"/>
                <w:highlight w:val="none"/>
              </w:rPr>
              <w:t>万元，主要用于侦查办案方面</w:t>
            </w:r>
            <w:r>
              <w:rPr>
                <w:rFonts w:ascii="宋体" w:hAnsi="宋体"/>
                <w:color w:val="auto"/>
                <w:sz w:val="30"/>
                <w:szCs w:val="30"/>
                <w:highlight w:val="none"/>
              </w:rPr>
              <w:t>,</w:t>
            </w:r>
            <w:r>
              <w:rPr>
                <w:rFonts w:hint="eastAsia" w:ascii="宋体" w:hAnsi="宋体"/>
                <w:color w:val="auto"/>
                <w:sz w:val="30"/>
                <w:szCs w:val="30"/>
                <w:highlight w:val="none"/>
              </w:rPr>
              <w:t>办案业务经费专项支出</w:t>
            </w:r>
            <w:r>
              <w:rPr>
                <w:rFonts w:ascii="宋体" w:hAnsi="宋体"/>
                <w:color w:val="auto"/>
                <w:sz w:val="30"/>
                <w:szCs w:val="30"/>
                <w:highlight w:val="none"/>
              </w:rPr>
              <w:t>243.90</w:t>
            </w:r>
            <w:r>
              <w:rPr>
                <w:rFonts w:hint="eastAsia" w:ascii="宋体" w:hAnsi="宋体"/>
                <w:color w:val="auto"/>
                <w:sz w:val="30"/>
                <w:szCs w:val="30"/>
                <w:highlight w:val="none"/>
              </w:rPr>
              <w:t>万元，主要用于侦查办案方面</w:t>
            </w:r>
            <w:r>
              <w:rPr>
                <w:rFonts w:ascii="宋体" w:hAnsi="宋体"/>
                <w:color w:val="auto"/>
                <w:sz w:val="30"/>
                <w:szCs w:val="30"/>
                <w:highlight w:val="none"/>
              </w:rPr>
              <w:t>,</w:t>
            </w:r>
            <w:r>
              <w:rPr>
                <w:rFonts w:hint="eastAsia" w:ascii="宋体" w:hAnsi="宋体"/>
                <w:color w:val="auto"/>
                <w:sz w:val="30"/>
                <w:szCs w:val="30"/>
                <w:highlight w:val="none"/>
              </w:rPr>
              <w:t>城市快警专项支出</w:t>
            </w:r>
            <w:r>
              <w:rPr>
                <w:rFonts w:ascii="宋体" w:hAnsi="宋体"/>
                <w:color w:val="auto"/>
                <w:sz w:val="30"/>
                <w:szCs w:val="30"/>
                <w:highlight w:val="none"/>
              </w:rPr>
              <w:t>153.00</w:t>
            </w:r>
            <w:r>
              <w:rPr>
                <w:rFonts w:hint="eastAsia" w:ascii="宋体" w:hAnsi="宋体"/>
                <w:color w:val="auto"/>
                <w:sz w:val="30"/>
                <w:szCs w:val="30"/>
                <w:highlight w:val="none"/>
              </w:rPr>
              <w:t>万元，主要用于支出城市快警辅警经费方面</w:t>
            </w:r>
            <w:r>
              <w:rPr>
                <w:rFonts w:ascii="宋体" w:hAnsi="宋体"/>
                <w:color w:val="auto"/>
                <w:sz w:val="30"/>
                <w:szCs w:val="30"/>
                <w:highlight w:val="none"/>
              </w:rPr>
              <w:t>,</w:t>
            </w:r>
            <w:r>
              <w:rPr>
                <w:rFonts w:hint="eastAsia" w:ascii="宋体" w:hAnsi="宋体"/>
                <w:sz w:val="30"/>
                <w:szCs w:val="30"/>
                <w:highlight w:val="none"/>
              </w:rPr>
              <w:t>城市治安电子监控平台建设费专项支出</w:t>
            </w:r>
            <w:r>
              <w:rPr>
                <w:rFonts w:ascii="宋体" w:hAnsi="宋体"/>
                <w:sz w:val="30"/>
                <w:szCs w:val="30"/>
                <w:highlight w:val="none"/>
              </w:rPr>
              <w:t>53.80</w:t>
            </w:r>
            <w:r>
              <w:rPr>
                <w:rFonts w:hint="eastAsia" w:ascii="宋体" w:hAnsi="宋体"/>
                <w:sz w:val="30"/>
                <w:szCs w:val="30"/>
                <w:highlight w:val="none"/>
              </w:rPr>
              <w:t>万元，主要用于安装治安监控以及监控线路维护维修等方面</w:t>
            </w:r>
            <w:r>
              <w:rPr>
                <w:rFonts w:ascii="宋体" w:hAnsi="宋体"/>
                <w:sz w:val="30"/>
                <w:szCs w:val="30"/>
                <w:highlight w:val="none"/>
              </w:rPr>
              <w:t>,</w:t>
            </w:r>
            <w:r>
              <w:rPr>
                <w:rFonts w:hint="eastAsia" w:ascii="宋体" w:hAnsi="宋体"/>
                <w:color w:val="auto"/>
                <w:sz w:val="30"/>
                <w:szCs w:val="30"/>
                <w:highlight w:val="none"/>
              </w:rPr>
              <w:t>电子监控维护费专项支出</w:t>
            </w:r>
            <w:r>
              <w:rPr>
                <w:rFonts w:ascii="宋体" w:hAnsi="宋体"/>
                <w:color w:val="auto"/>
                <w:sz w:val="30"/>
                <w:szCs w:val="30"/>
                <w:highlight w:val="none"/>
              </w:rPr>
              <w:t>55.00</w:t>
            </w:r>
            <w:r>
              <w:rPr>
                <w:rFonts w:hint="eastAsia" w:ascii="宋体" w:hAnsi="宋体"/>
                <w:color w:val="auto"/>
                <w:sz w:val="30"/>
                <w:szCs w:val="30"/>
                <w:highlight w:val="none"/>
              </w:rPr>
              <w:t>万元，主要用于维护电子监控方面</w:t>
            </w:r>
            <w:r>
              <w:rPr>
                <w:rFonts w:ascii="宋体" w:hAnsi="宋体"/>
                <w:color w:val="auto"/>
                <w:sz w:val="30"/>
                <w:szCs w:val="30"/>
                <w:highlight w:val="none"/>
              </w:rPr>
              <w:t>,</w:t>
            </w:r>
            <w:r>
              <w:rPr>
                <w:rFonts w:hint="eastAsia" w:ascii="宋体" w:hAnsi="宋体"/>
                <w:color w:val="auto"/>
                <w:sz w:val="30"/>
                <w:szCs w:val="30"/>
                <w:highlight w:val="none"/>
              </w:rPr>
              <w:t>反恐专项专项支出</w:t>
            </w:r>
            <w:r>
              <w:rPr>
                <w:rFonts w:ascii="宋体" w:hAnsi="宋体"/>
                <w:color w:val="auto"/>
                <w:sz w:val="30"/>
                <w:szCs w:val="30"/>
                <w:highlight w:val="none"/>
              </w:rPr>
              <w:t>150.00</w:t>
            </w:r>
            <w:r>
              <w:rPr>
                <w:rFonts w:hint="eastAsia" w:ascii="宋体" w:hAnsi="宋体"/>
                <w:color w:val="auto"/>
                <w:sz w:val="30"/>
                <w:szCs w:val="30"/>
                <w:highlight w:val="none"/>
              </w:rPr>
              <w:t>万元，主要用于反恐宣传，案件办理等方面</w:t>
            </w:r>
            <w:r>
              <w:rPr>
                <w:rFonts w:ascii="宋体" w:hAnsi="宋体"/>
                <w:color w:val="auto"/>
                <w:sz w:val="30"/>
                <w:szCs w:val="30"/>
                <w:highlight w:val="none"/>
              </w:rPr>
              <w:t>,</w:t>
            </w:r>
            <w:r>
              <w:rPr>
                <w:rFonts w:hint="eastAsia" w:ascii="宋体" w:hAnsi="宋体"/>
                <w:color w:val="auto"/>
                <w:sz w:val="30"/>
                <w:szCs w:val="30"/>
                <w:highlight w:val="none"/>
              </w:rPr>
              <w:t>非税收入</w:t>
            </w:r>
            <w:r>
              <w:rPr>
                <w:rFonts w:hint="eastAsia" w:ascii="宋体" w:hAnsi="宋体"/>
                <w:sz w:val="30"/>
                <w:szCs w:val="30"/>
                <w:highlight w:val="none"/>
              </w:rPr>
              <w:t>征收成本专项支出</w:t>
            </w:r>
            <w:r>
              <w:rPr>
                <w:rFonts w:hint="eastAsia" w:ascii="宋体" w:hAnsi="宋体"/>
                <w:sz w:val="30"/>
                <w:szCs w:val="30"/>
                <w:highlight w:val="none"/>
                <w:lang w:val="en-US" w:eastAsia="zh-CN"/>
              </w:rPr>
              <w:t>58</w:t>
            </w:r>
            <w:r>
              <w:rPr>
                <w:rFonts w:hint="eastAsia" w:ascii="宋体" w:hAnsi="宋体"/>
                <w:sz w:val="30"/>
                <w:szCs w:val="30"/>
                <w:highlight w:val="none"/>
              </w:rPr>
              <w:t>万元，主要用于驾驶人考试及机动车辆管理、侦查办案方面</w:t>
            </w:r>
            <w:r>
              <w:rPr>
                <w:rFonts w:ascii="宋体" w:hAnsi="宋体"/>
                <w:sz w:val="30"/>
                <w:szCs w:val="30"/>
                <w:highlight w:val="none"/>
              </w:rPr>
              <w:t>,</w:t>
            </w:r>
            <w:r>
              <w:rPr>
                <w:rFonts w:hint="eastAsia" w:ascii="宋体" w:hAnsi="宋体"/>
                <w:sz w:val="30"/>
                <w:szCs w:val="30"/>
                <w:highlight w:val="none"/>
              </w:rPr>
              <w:t>给养费专项支出</w:t>
            </w:r>
            <w:r>
              <w:rPr>
                <w:rFonts w:ascii="宋体" w:hAnsi="宋体"/>
                <w:sz w:val="30"/>
                <w:szCs w:val="30"/>
                <w:highlight w:val="none"/>
              </w:rPr>
              <w:t>555.95</w:t>
            </w:r>
            <w:r>
              <w:rPr>
                <w:rFonts w:hint="eastAsia" w:ascii="宋体" w:hAnsi="宋体"/>
                <w:sz w:val="30"/>
                <w:szCs w:val="30"/>
                <w:highlight w:val="none"/>
              </w:rPr>
              <w:t>万元，主要用于各监所被监管人员伙食、衣被、医疗、公杂方面</w:t>
            </w:r>
            <w:r>
              <w:rPr>
                <w:rFonts w:ascii="宋体" w:hAnsi="宋体"/>
                <w:sz w:val="30"/>
                <w:szCs w:val="30"/>
                <w:highlight w:val="none"/>
              </w:rPr>
              <w:t>,</w:t>
            </w:r>
            <w:r>
              <w:rPr>
                <w:rFonts w:hint="eastAsia" w:ascii="宋体" w:hAnsi="宋体"/>
                <w:sz w:val="30"/>
                <w:szCs w:val="30"/>
                <w:highlight w:val="none"/>
              </w:rPr>
              <w:t>机场分局工作经费专项支出</w:t>
            </w:r>
            <w:r>
              <w:rPr>
                <w:rFonts w:ascii="宋体" w:hAnsi="宋体"/>
                <w:sz w:val="30"/>
                <w:szCs w:val="30"/>
                <w:highlight w:val="none"/>
              </w:rPr>
              <w:t>20.74</w:t>
            </w:r>
            <w:r>
              <w:rPr>
                <w:rFonts w:hint="eastAsia" w:ascii="宋体" w:hAnsi="宋体"/>
                <w:sz w:val="30"/>
                <w:szCs w:val="30"/>
                <w:highlight w:val="none"/>
              </w:rPr>
              <w:t>万元，主要用于案件侦查、禁毒管理、反恐防爆、交通管理方面</w:t>
            </w:r>
            <w:r>
              <w:rPr>
                <w:rFonts w:ascii="宋体" w:hAnsi="宋体"/>
                <w:sz w:val="30"/>
                <w:szCs w:val="30"/>
                <w:highlight w:val="none"/>
              </w:rPr>
              <w:t>,,</w:t>
            </w:r>
            <w:r>
              <w:rPr>
                <w:rFonts w:hint="eastAsia" w:ascii="宋体" w:hAnsi="宋体"/>
                <w:sz w:val="30"/>
                <w:szCs w:val="30"/>
                <w:highlight w:val="none"/>
              </w:rPr>
              <w:t>禁毒委专项工作经费专项支出</w:t>
            </w:r>
            <w:r>
              <w:rPr>
                <w:rFonts w:ascii="宋体" w:hAnsi="宋体"/>
                <w:sz w:val="30"/>
                <w:szCs w:val="30"/>
                <w:highlight w:val="none"/>
              </w:rPr>
              <w:t>300.00</w:t>
            </w:r>
            <w:r>
              <w:rPr>
                <w:rFonts w:hint="eastAsia" w:ascii="宋体" w:hAnsi="宋体"/>
                <w:sz w:val="30"/>
                <w:szCs w:val="30"/>
                <w:highlight w:val="none"/>
              </w:rPr>
              <w:t>万元，主要用于禁毒宣传、案件办理等方面</w:t>
            </w:r>
            <w:r>
              <w:rPr>
                <w:rFonts w:ascii="宋体" w:hAnsi="宋体"/>
                <w:sz w:val="30"/>
                <w:szCs w:val="30"/>
                <w:highlight w:val="none"/>
              </w:rPr>
              <w:t>,</w:t>
            </w:r>
            <w:r>
              <w:rPr>
                <w:rFonts w:hint="eastAsia" w:ascii="宋体" w:hAnsi="宋体"/>
                <w:sz w:val="30"/>
                <w:szCs w:val="30"/>
                <w:highlight w:val="none"/>
              </w:rPr>
              <w:t>拘留所专项经费专项支出</w:t>
            </w:r>
            <w:r>
              <w:rPr>
                <w:rFonts w:ascii="宋体" w:hAnsi="宋体"/>
                <w:sz w:val="30"/>
                <w:szCs w:val="30"/>
                <w:highlight w:val="none"/>
              </w:rPr>
              <w:t>13.44</w:t>
            </w:r>
            <w:r>
              <w:rPr>
                <w:rFonts w:hint="eastAsia" w:ascii="宋体" w:hAnsi="宋体"/>
                <w:sz w:val="30"/>
                <w:szCs w:val="30"/>
                <w:highlight w:val="none"/>
              </w:rPr>
              <w:t>万元，主要用于拘留所各项经费开支方面</w:t>
            </w:r>
            <w:r>
              <w:rPr>
                <w:rFonts w:ascii="宋体" w:hAnsi="宋体"/>
                <w:sz w:val="30"/>
                <w:szCs w:val="30"/>
                <w:highlight w:val="none"/>
              </w:rPr>
              <w:t>,</w:t>
            </w:r>
            <w:r>
              <w:rPr>
                <w:rFonts w:hint="eastAsia" w:ascii="宋体" w:hAnsi="宋体"/>
                <w:sz w:val="30"/>
                <w:szCs w:val="30"/>
                <w:highlight w:val="none"/>
              </w:rPr>
              <w:t>科技强警专项支出</w:t>
            </w:r>
            <w:r>
              <w:rPr>
                <w:rFonts w:ascii="宋体" w:hAnsi="宋体"/>
                <w:sz w:val="30"/>
                <w:szCs w:val="30"/>
                <w:highlight w:val="none"/>
              </w:rPr>
              <w:t>415.00</w:t>
            </w:r>
            <w:r>
              <w:rPr>
                <w:rFonts w:hint="eastAsia" w:ascii="宋体" w:hAnsi="宋体"/>
                <w:sz w:val="30"/>
                <w:szCs w:val="30"/>
                <w:highlight w:val="none"/>
              </w:rPr>
              <w:t>万元，主要用于装备购置、技能培训等方面</w:t>
            </w:r>
            <w:r>
              <w:rPr>
                <w:rFonts w:ascii="宋体" w:hAnsi="宋体"/>
                <w:sz w:val="30"/>
                <w:szCs w:val="30"/>
                <w:highlight w:val="none"/>
              </w:rPr>
              <w:t>,</w:t>
            </w:r>
            <w:r>
              <w:rPr>
                <w:rFonts w:hint="eastAsia" w:ascii="宋体" w:hAnsi="宋体"/>
                <w:sz w:val="30"/>
                <w:szCs w:val="30"/>
                <w:highlight w:val="none"/>
              </w:rPr>
              <w:t>民警培训专项专项支出</w:t>
            </w:r>
            <w:r>
              <w:rPr>
                <w:rFonts w:ascii="宋体" w:hAnsi="宋体"/>
                <w:sz w:val="30"/>
                <w:szCs w:val="30"/>
                <w:highlight w:val="none"/>
              </w:rPr>
              <w:t>80.00</w:t>
            </w:r>
            <w:r>
              <w:rPr>
                <w:rFonts w:hint="eastAsia" w:ascii="宋体" w:hAnsi="宋体"/>
                <w:sz w:val="30"/>
                <w:szCs w:val="30"/>
                <w:highlight w:val="none"/>
              </w:rPr>
              <w:t>万元，主要用于民警专项技能培训方面</w:t>
            </w:r>
            <w:r>
              <w:rPr>
                <w:rFonts w:ascii="宋体" w:hAnsi="宋体"/>
                <w:sz w:val="30"/>
                <w:szCs w:val="30"/>
                <w:highlight w:val="none"/>
              </w:rPr>
              <w:t>,</w:t>
            </w:r>
            <w:r>
              <w:rPr>
                <w:rFonts w:hint="eastAsia" w:ascii="宋体" w:hAnsi="宋体"/>
                <w:sz w:val="30"/>
                <w:szCs w:val="30"/>
                <w:highlight w:val="none"/>
              </w:rPr>
              <w:t>人民警察加班补助、值勤岗位津贴专项支出</w:t>
            </w:r>
            <w:r>
              <w:rPr>
                <w:rFonts w:hint="eastAsia" w:ascii="宋体" w:hAnsi="宋体"/>
                <w:sz w:val="30"/>
                <w:szCs w:val="30"/>
                <w:highlight w:val="none"/>
                <w:lang w:val="en-US" w:eastAsia="zh-CN"/>
              </w:rPr>
              <w:t>2411.44</w:t>
            </w:r>
            <w:r>
              <w:rPr>
                <w:rFonts w:hint="eastAsia" w:ascii="宋体" w:hAnsi="宋体"/>
                <w:sz w:val="30"/>
                <w:szCs w:val="30"/>
                <w:highlight w:val="none"/>
              </w:rPr>
              <w:t>万元，主要用于人民警察执勤岗位津贴、加班补助方面</w:t>
            </w:r>
            <w:r>
              <w:rPr>
                <w:rFonts w:ascii="宋体" w:hAnsi="宋体"/>
                <w:sz w:val="30"/>
                <w:szCs w:val="30"/>
                <w:highlight w:val="none"/>
              </w:rPr>
              <w:t>,</w:t>
            </w:r>
            <w:r>
              <w:rPr>
                <w:rFonts w:hint="eastAsia" w:ascii="宋体" w:hAnsi="宋体"/>
                <w:sz w:val="30"/>
                <w:szCs w:val="30"/>
                <w:highlight w:val="none"/>
              </w:rPr>
              <w:t>扫黑除恶专项支出</w:t>
            </w:r>
            <w:r>
              <w:rPr>
                <w:rFonts w:ascii="宋体" w:hAnsi="宋体"/>
                <w:sz w:val="30"/>
                <w:szCs w:val="30"/>
                <w:highlight w:val="none"/>
              </w:rPr>
              <w:t>220.00</w:t>
            </w:r>
            <w:r>
              <w:rPr>
                <w:rFonts w:hint="eastAsia" w:ascii="宋体" w:hAnsi="宋体"/>
                <w:sz w:val="30"/>
                <w:szCs w:val="30"/>
                <w:highlight w:val="none"/>
              </w:rPr>
              <w:t>万元，主要用于侦查办案方面</w:t>
            </w:r>
            <w:r>
              <w:rPr>
                <w:rFonts w:ascii="宋体" w:hAnsi="宋体"/>
                <w:sz w:val="30"/>
                <w:szCs w:val="30"/>
                <w:highlight w:val="none"/>
              </w:rPr>
              <w:t>,</w:t>
            </w:r>
            <w:r>
              <w:rPr>
                <w:rFonts w:hint="eastAsia" w:ascii="宋体" w:hAnsi="宋体"/>
                <w:sz w:val="30"/>
                <w:szCs w:val="30"/>
                <w:highlight w:val="none"/>
              </w:rPr>
              <w:t>乡镇派出所民警工作津贴专项支出</w:t>
            </w:r>
            <w:r>
              <w:rPr>
                <w:rFonts w:hint="eastAsia" w:ascii="宋体" w:hAnsi="宋体"/>
                <w:sz w:val="30"/>
                <w:szCs w:val="30"/>
                <w:highlight w:val="none"/>
                <w:lang w:val="en-US" w:eastAsia="zh-CN"/>
              </w:rPr>
              <w:t>51</w:t>
            </w:r>
            <w:r>
              <w:rPr>
                <w:rFonts w:ascii="宋体" w:hAnsi="宋体"/>
                <w:sz w:val="30"/>
                <w:szCs w:val="30"/>
                <w:highlight w:val="none"/>
              </w:rPr>
              <w:t>.00</w:t>
            </w:r>
            <w:r>
              <w:rPr>
                <w:rFonts w:hint="eastAsia" w:ascii="宋体" w:hAnsi="宋体"/>
                <w:sz w:val="30"/>
                <w:szCs w:val="30"/>
                <w:highlight w:val="none"/>
              </w:rPr>
              <w:t>万元，主要用于乡镇派出所民警工作津贴方面</w:t>
            </w:r>
            <w:r>
              <w:rPr>
                <w:rFonts w:ascii="宋体" w:hAnsi="宋体"/>
                <w:sz w:val="30"/>
                <w:szCs w:val="30"/>
                <w:highlight w:val="none"/>
              </w:rPr>
              <w:t>,</w:t>
            </w:r>
            <w:r>
              <w:rPr>
                <w:rFonts w:hint="eastAsia" w:ascii="宋体" w:hAnsi="宋体"/>
                <w:sz w:val="30"/>
                <w:szCs w:val="30"/>
                <w:highlight w:val="none"/>
              </w:rPr>
              <w:t>医护人员特殊岗位津贴（收教所）专项支出</w:t>
            </w:r>
            <w:r>
              <w:rPr>
                <w:rFonts w:ascii="宋体" w:hAnsi="宋体"/>
                <w:sz w:val="30"/>
                <w:szCs w:val="30"/>
                <w:highlight w:val="none"/>
              </w:rPr>
              <w:t>10.00</w:t>
            </w:r>
            <w:r>
              <w:rPr>
                <w:rFonts w:hint="eastAsia" w:ascii="宋体" w:hAnsi="宋体"/>
                <w:sz w:val="30"/>
                <w:szCs w:val="30"/>
                <w:highlight w:val="none"/>
              </w:rPr>
              <w:t>万元，主要用于市特殊病人治疗所医护人员特殊岗位津贴方面</w:t>
            </w:r>
            <w:r>
              <w:rPr>
                <w:rFonts w:ascii="宋体" w:hAnsi="宋体"/>
                <w:sz w:val="30"/>
                <w:szCs w:val="30"/>
                <w:highlight w:val="none"/>
              </w:rPr>
              <w:t>,</w:t>
            </w:r>
            <w:r>
              <w:rPr>
                <w:rFonts w:hint="eastAsia" w:ascii="宋体" w:hAnsi="宋体"/>
                <w:sz w:val="30"/>
                <w:szCs w:val="30"/>
                <w:highlight w:val="none"/>
                <w:lang w:eastAsia="zh-CN"/>
              </w:rPr>
              <w:t>涉密专项</w:t>
            </w:r>
            <w:r>
              <w:rPr>
                <w:rFonts w:hint="eastAsia" w:ascii="宋体" w:hAnsi="宋体"/>
                <w:sz w:val="30"/>
                <w:szCs w:val="30"/>
                <w:highlight w:val="none"/>
                <w:lang w:val="en-US" w:eastAsia="zh-CN"/>
              </w:rPr>
              <w:t>1964.6</w:t>
            </w:r>
            <w:r>
              <w:rPr>
                <w:rFonts w:hint="eastAsia" w:ascii="宋体" w:hAnsi="宋体"/>
                <w:sz w:val="30"/>
                <w:szCs w:val="30"/>
                <w:highlight w:val="none"/>
              </w:rPr>
              <w:t>万元，</w:t>
            </w:r>
            <w:r>
              <w:rPr>
                <w:rFonts w:hint="eastAsia" w:ascii="宋体" w:hAnsi="宋体"/>
                <w:sz w:val="30"/>
                <w:szCs w:val="30"/>
                <w:highlight w:val="none"/>
                <w:lang w:eastAsia="zh-CN"/>
              </w:rPr>
              <w:t>支出内容不予公开</w:t>
            </w:r>
            <w:r>
              <w:rPr>
                <w:rFonts w:hint="eastAsia" w:ascii="宋体" w:hAnsi="宋体"/>
                <w:sz w:val="30"/>
                <w:szCs w:val="30"/>
                <w:highlight w:val="none"/>
              </w:rPr>
              <w:t>。</w:t>
            </w:r>
            <w:r>
              <w:rPr>
                <w:rFonts w:hint="eastAsia" w:ascii="宋体" w:hAnsi="宋体"/>
                <w:sz w:val="30"/>
                <w:szCs w:val="30"/>
                <w:highlight w:val="none"/>
                <w:lang w:eastAsia="zh-CN"/>
              </w:rPr>
              <w:t>公共安全支出</w:t>
            </w:r>
            <w:r>
              <w:rPr>
                <w:rFonts w:hint="eastAsia" w:ascii="宋体" w:hAnsi="宋体"/>
                <w:sz w:val="30"/>
                <w:szCs w:val="30"/>
                <w:highlight w:val="none"/>
                <w:lang w:val="en-US" w:eastAsia="zh-CN"/>
              </w:rPr>
              <w:t>10277.47万元，主要用于智能交通建设还款、道路交通设施维护、日常道路交通管理办案及成本支出等。</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numPr>
                <w:numId w:val="0"/>
              </w:numPr>
              <w:spacing w:line="375" w:lineRule="exact"/>
              <w:ind w:left="260" w:leftChars="0"/>
            </w:pPr>
            <w:r>
              <w:rPr>
                <w:rFonts w:hint="eastAsia" w:ascii="宋体" w:hAnsi="宋体"/>
                <w:sz w:val="30"/>
                <w:szCs w:val="30"/>
                <w:lang w:eastAsia="zh-CN"/>
              </w:rPr>
              <w:t>五、</w:t>
            </w:r>
            <w:r>
              <w:rPr>
                <w:rFonts w:hint="eastAsia" w:ascii="宋体" w:hAnsi="宋体"/>
                <w:sz w:val="30"/>
                <w:szCs w:val="30"/>
              </w:rPr>
              <w:t>政府性基金预算支出</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2023</w:t>
            </w:r>
            <w:r>
              <w:rPr>
                <w:rFonts w:hint="eastAsia" w:ascii="宋体" w:hAnsi="宋体"/>
                <w:sz w:val="30"/>
                <w:szCs w:val="30"/>
              </w:rPr>
              <w:t>年</w:t>
            </w:r>
            <w:bookmarkStart w:id="0" w:name="_GoBack"/>
            <w:bookmarkEnd w:id="0"/>
            <w:r>
              <w:rPr>
                <w:rFonts w:hint="eastAsia" w:ascii="宋体" w:hAnsi="宋体"/>
                <w:sz w:val="30"/>
                <w:szCs w:val="30"/>
              </w:rPr>
              <w:t>度本部门无政府性基金安排的支出，所以公开的附件</w:t>
            </w:r>
            <w:r>
              <w:rPr>
                <w:rFonts w:ascii="宋体" w:hAnsi="宋体"/>
                <w:sz w:val="30"/>
                <w:szCs w:val="30"/>
              </w:rPr>
              <w:t>15-17</w:t>
            </w:r>
            <w:r>
              <w:rPr>
                <w:rFonts w:hint="eastAsia" w:ascii="宋体" w:hAnsi="宋体"/>
                <w:sz w:val="30"/>
                <w:szCs w:val="30"/>
              </w:rPr>
              <w:t>（政府性基金预算）为空。</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六、其他重要事项的情况说明</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（一）机关运行经费</w:t>
            </w:r>
          </w:p>
        </w:tc>
      </w:tr>
      <w:tr>
        <w:tblPrEx>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本部门</w:t>
            </w:r>
            <w:r>
              <w:rPr>
                <w:rFonts w:ascii="宋体" w:hAnsi="宋体"/>
                <w:sz w:val="30"/>
                <w:szCs w:val="30"/>
              </w:rPr>
              <w:t>2023</w:t>
            </w:r>
            <w:r>
              <w:rPr>
                <w:rFonts w:hint="eastAsia" w:ascii="宋体" w:hAnsi="宋体"/>
                <w:sz w:val="30"/>
                <w:szCs w:val="30"/>
              </w:rPr>
              <w:t>年机关运行经费当年一般公共预算拨款</w:t>
            </w:r>
            <w:r>
              <w:rPr>
                <w:rFonts w:ascii="宋体" w:hAnsi="宋体"/>
                <w:sz w:val="30"/>
                <w:szCs w:val="30"/>
              </w:rPr>
              <w:t>6007.56</w:t>
            </w:r>
            <w:r>
              <w:rPr>
                <w:rFonts w:hint="eastAsia" w:ascii="宋体" w:hAnsi="宋体"/>
                <w:sz w:val="30"/>
                <w:szCs w:val="30"/>
              </w:rPr>
              <w:t>万元（数据来源见表</w:t>
            </w:r>
            <w:r>
              <w:rPr>
                <w:rFonts w:ascii="宋体" w:hAnsi="宋体"/>
                <w:sz w:val="30"/>
                <w:szCs w:val="30"/>
              </w:rPr>
              <w:t>12</w:t>
            </w:r>
            <w:r>
              <w:rPr>
                <w:rFonts w:hint="eastAsia" w:ascii="宋体" w:hAnsi="宋体"/>
                <w:sz w:val="30"/>
                <w:szCs w:val="30"/>
              </w:rPr>
              <w:t>），比上一年增加</w:t>
            </w:r>
            <w:r>
              <w:rPr>
                <w:rFonts w:ascii="宋体" w:hAnsi="宋体"/>
                <w:sz w:val="30"/>
                <w:szCs w:val="30"/>
              </w:rPr>
              <w:t>1421.33</w:t>
            </w:r>
            <w:r>
              <w:rPr>
                <w:rFonts w:hint="eastAsia" w:ascii="宋体" w:hAnsi="宋体"/>
                <w:sz w:val="30"/>
                <w:szCs w:val="30"/>
              </w:rPr>
              <w:t>万元，增加</w:t>
            </w:r>
            <w:r>
              <w:rPr>
                <w:rFonts w:ascii="宋体" w:hAnsi="宋体"/>
                <w:sz w:val="30"/>
                <w:szCs w:val="30"/>
              </w:rPr>
              <w:t>30.99%</w:t>
            </w:r>
            <w:r>
              <w:rPr>
                <w:rFonts w:hint="eastAsia" w:ascii="宋体" w:hAnsi="宋体"/>
                <w:sz w:val="30"/>
                <w:szCs w:val="30"/>
              </w:rPr>
              <w:t>。主要原因是岳阳楼分局公车补贴等人员经费由去年人员经费调为今年机关运行经费。</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（二）“三公”经费预算</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本部门</w:t>
            </w:r>
            <w:r>
              <w:rPr>
                <w:rFonts w:ascii="宋体" w:hAnsi="宋体"/>
                <w:sz w:val="30"/>
                <w:szCs w:val="30"/>
              </w:rPr>
              <w:t>2023</w:t>
            </w:r>
            <w:r>
              <w:rPr>
                <w:rFonts w:hint="eastAsia" w:ascii="宋体" w:hAnsi="宋体"/>
                <w:sz w:val="30"/>
                <w:szCs w:val="30"/>
              </w:rPr>
              <w:t>年“三公”经费预算数</w:t>
            </w:r>
            <w:r>
              <w:rPr>
                <w:rFonts w:hint="default" w:ascii="宋体" w:hAnsi="宋体"/>
                <w:sz w:val="30"/>
                <w:szCs w:val="30"/>
                <w:lang w:val="en"/>
              </w:rPr>
              <w:t>1708.33</w:t>
            </w:r>
            <w:r>
              <w:rPr>
                <w:rFonts w:hint="eastAsia" w:ascii="宋体" w:hAnsi="宋体"/>
                <w:sz w:val="30"/>
                <w:szCs w:val="30"/>
              </w:rPr>
              <w:t>万元（数据来源见表</w:t>
            </w:r>
            <w:r>
              <w:rPr>
                <w:rFonts w:ascii="宋体" w:hAnsi="宋体"/>
                <w:sz w:val="30"/>
                <w:szCs w:val="30"/>
              </w:rPr>
              <w:t>14</w:t>
            </w:r>
            <w:r>
              <w:rPr>
                <w:rFonts w:hint="eastAsia" w:ascii="宋体" w:hAnsi="宋体"/>
                <w:sz w:val="30"/>
                <w:szCs w:val="30"/>
              </w:rPr>
              <w:t>），其中，公务接待费</w:t>
            </w:r>
            <w:r>
              <w:rPr>
                <w:rFonts w:hint="default" w:ascii="宋体" w:hAnsi="宋体"/>
                <w:sz w:val="30"/>
                <w:szCs w:val="30"/>
                <w:lang w:val="en"/>
              </w:rPr>
              <w:t>10.33</w:t>
            </w:r>
            <w:r>
              <w:rPr>
                <w:rFonts w:hint="eastAsia" w:ascii="宋体" w:hAnsi="宋体"/>
                <w:sz w:val="30"/>
                <w:szCs w:val="30"/>
              </w:rPr>
              <w:t>万元，因公出国（境）费</w:t>
            </w:r>
            <w:r>
              <w:rPr>
                <w:rFonts w:ascii="宋体" w:hAnsi="宋体"/>
                <w:sz w:val="30"/>
                <w:szCs w:val="30"/>
              </w:rPr>
              <w:t>0.00</w:t>
            </w:r>
            <w:r>
              <w:rPr>
                <w:rFonts w:hint="eastAsia" w:ascii="宋体" w:hAnsi="宋体"/>
                <w:sz w:val="30"/>
                <w:szCs w:val="30"/>
              </w:rPr>
              <w:t>万元，公务用车购置及运行费</w:t>
            </w:r>
            <w:r>
              <w:rPr>
                <w:rFonts w:hint="default" w:ascii="宋体" w:hAnsi="宋体"/>
                <w:sz w:val="30"/>
                <w:szCs w:val="30"/>
                <w:lang w:val="en"/>
              </w:rPr>
              <w:t>1698</w:t>
            </w:r>
            <w:r>
              <w:rPr>
                <w:rFonts w:hint="eastAsia" w:ascii="宋体" w:hAnsi="宋体"/>
                <w:sz w:val="30"/>
                <w:szCs w:val="30"/>
              </w:rPr>
              <w:t>万元（其中，公务用车购置费</w:t>
            </w:r>
            <w:r>
              <w:rPr>
                <w:rFonts w:hint="default" w:ascii="宋体" w:hAnsi="宋体"/>
                <w:sz w:val="30"/>
                <w:szCs w:val="30"/>
                <w:lang w:val="en"/>
              </w:rPr>
              <w:t>556</w:t>
            </w:r>
            <w:r>
              <w:rPr>
                <w:rFonts w:hint="eastAsia" w:ascii="宋体" w:hAnsi="宋体"/>
                <w:sz w:val="30"/>
                <w:szCs w:val="30"/>
              </w:rPr>
              <w:t>万元，公务用车运行费</w:t>
            </w:r>
            <w:r>
              <w:rPr>
                <w:rFonts w:hint="default" w:ascii="宋体" w:hAnsi="宋体"/>
                <w:sz w:val="30"/>
                <w:szCs w:val="30"/>
                <w:lang w:val="en"/>
              </w:rPr>
              <w:t>1142</w:t>
            </w:r>
            <w:r>
              <w:rPr>
                <w:rFonts w:hint="eastAsia" w:ascii="宋体" w:hAnsi="宋体"/>
                <w:sz w:val="30"/>
                <w:szCs w:val="30"/>
              </w:rPr>
              <w:t>万元）。</w:t>
            </w:r>
            <w:r>
              <w:rPr>
                <w:rFonts w:ascii="宋体" w:hAnsi="宋体"/>
                <w:sz w:val="30"/>
                <w:szCs w:val="30"/>
              </w:rPr>
              <w:t>2023</w:t>
            </w:r>
            <w:r>
              <w:rPr>
                <w:rFonts w:hint="eastAsia" w:ascii="宋体" w:hAnsi="宋体"/>
                <w:sz w:val="30"/>
                <w:szCs w:val="30"/>
              </w:rPr>
              <w:t>年三公经费预算较上年减少</w:t>
            </w:r>
            <w:r>
              <w:rPr>
                <w:rFonts w:hint="default" w:ascii="宋体" w:hAnsi="宋体"/>
                <w:sz w:val="30"/>
                <w:szCs w:val="30"/>
                <w:lang w:val="en"/>
              </w:rPr>
              <w:t>277.52</w:t>
            </w:r>
            <w:r>
              <w:rPr>
                <w:rFonts w:hint="eastAsia" w:ascii="宋体" w:hAnsi="宋体"/>
                <w:sz w:val="30"/>
                <w:szCs w:val="30"/>
              </w:rPr>
              <w:t>万元，主要原因是响应中央厉行节约，岳阳楼分局公务用车购置费、运行费均减少。</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（三）一般性支出情况</w:t>
            </w:r>
          </w:p>
        </w:tc>
      </w:tr>
      <w:tr>
        <w:tblPrEx>
          <w:tblCellMar>
            <w:top w:w="0" w:type="dxa"/>
            <w:left w:w="0" w:type="dxa"/>
            <w:bottom w:w="0" w:type="dxa"/>
            <w:right w:w="0" w:type="dxa"/>
          </w:tblCellMar>
        </w:tblPrEx>
        <w:trPr>
          <w:trHeight w:val="975"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本部门</w:t>
            </w:r>
            <w:r>
              <w:rPr>
                <w:rFonts w:ascii="宋体" w:hAnsi="宋体"/>
                <w:sz w:val="30"/>
                <w:szCs w:val="30"/>
              </w:rPr>
              <w:t>2023</w:t>
            </w:r>
            <w:r>
              <w:rPr>
                <w:rFonts w:hint="eastAsia" w:ascii="宋体" w:hAnsi="宋体"/>
                <w:sz w:val="30"/>
                <w:szCs w:val="30"/>
              </w:rPr>
              <w:t>年会议费预算</w:t>
            </w:r>
            <w:r>
              <w:rPr>
                <w:rFonts w:ascii="宋体" w:hAnsi="宋体"/>
                <w:sz w:val="30"/>
                <w:szCs w:val="30"/>
              </w:rPr>
              <w:t>3.00</w:t>
            </w:r>
            <w:r>
              <w:rPr>
                <w:rFonts w:hint="eastAsia" w:ascii="宋体" w:hAnsi="宋体"/>
                <w:sz w:val="30"/>
                <w:szCs w:val="30"/>
              </w:rPr>
              <w:t>万元（数据来源见表</w:t>
            </w:r>
            <w:r>
              <w:rPr>
                <w:rFonts w:ascii="宋体" w:hAnsi="宋体"/>
                <w:sz w:val="30"/>
                <w:szCs w:val="30"/>
              </w:rPr>
              <w:t>13</w:t>
            </w:r>
            <w:r>
              <w:rPr>
                <w:rFonts w:hint="eastAsia" w:ascii="宋体" w:hAnsi="宋体"/>
                <w:sz w:val="30"/>
                <w:szCs w:val="30"/>
              </w:rPr>
              <w:t>会议费、培训费），拟召开</w:t>
            </w:r>
            <w:r>
              <w:rPr>
                <w:rFonts w:ascii="宋体" w:hAnsi="宋体"/>
                <w:sz w:val="30"/>
                <w:szCs w:val="30"/>
              </w:rPr>
              <w:t>5</w:t>
            </w:r>
            <w:r>
              <w:rPr>
                <w:rFonts w:hint="eastAsia" w:ascii="宋体" w:hAnsi="宋体"/>
                <w:sz w:val="30"/>
                <w:szCs w:val="30"/>
              </w:rPr>
              <w:t>次会议，人数</w:t>
            </w:r>
            <w:r>
              <w:rPr>
                <w:rFonts w:ascii="宋体" w:hAnsi="宋体"/>
                <w:sz w:val="30"/>
                <w:szCs w:val="30"/>
              </w:rPr>
              <w:t>790</w:t>
            </w:r>
            <w:r>
              <w:rPr>
                <w:rFonts w:hint="eastAsia" w:ascii="宋体" w:hAnsi="宋体"/>
                <w:sz w:val="30"/>
                <w:szCs w:val="30"/>
              </w:rPr>
              <w:t>人，内容为公安工作会议；培训费预算</w:t>
            </w:r>
            <w:r>
              <w:rPr>
                <w:rFonts w:ascii="宋体" w:hAnsi="宋体"/>
                <w:sz w:val="30"/>
                <w:szCs w:val="30"/>
              </w:rPr>
              <w:t>18.50</w:t>
            </w:r>
            <w:r>
              <w:rPr>
                <w:rFonts w:hint="eastAsia" w:ascii="宋体" w:hAnsi="宋体"/>
                <w:sz w:val="30"/>
                <w:szCs w:val="30"/>
              </w:rPr>
              <w:t>万元，拟开展</w:t>
            </w:r>
            <w:r>
              <w:rPr>
                <w:rFonts w:ascii="宋体" w:hAnsi="宋体"/>
                <w:sz w:val="30"/>
                <w:szCs w:val="30"/>
              </w:rPr>
              <w:t>16</w:t>
            </w:r>
            <w:r>
              <w:rPr>
                <w:rFonts w:hint="eastAsia" w:ascii="宋体" w:hAnsi="宋体"/>
                <w:sz w:val="30"/>
                <w:szCs w:val="30"/>
              </w:rPr>
              <w:t>次培训，人数896人，内容为新警及新辅警岗前培训、民警轮训、大练兵实战培训、业务部门专业技术提升培训；</w:t>
            </w:r>
            <w:r>
              <w:rPr>
                <w:rFonts w:ascii="宋体" w:hAnsi="宋体"/>
                <w:sz w:val="30"/>
                <w:szCs w:val="30"/>
              </w:rPr>
              <w:t>2023</w:t>
            </w:r>
            <w:r>
              <w:rPr>
                <w:rFonts w:hint="eastAsia" w:ascii="宋体" w:hAnsi="宋体"/>
                <w:sz w:val="30"/>
                <w:szCs w:val="30"/>
              </w:rPr>
              <w:t>年度本部门未计划举办节庆、晚会、论坛、赛事活动。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（四）政府采购情况</w:t>
            </w:r>
          </w:p>
        </w:tc>
      </w:tr>
      <w:tr>
        <w:tblPrEx>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本部门</w:t>
            </w:r>
            <w:r>
              <w:rPr>
                <w:rFonts w:ascii="宋体" w:hAnsi="宋体"/>
                <w:sz w:val="30"/>
                <w:szCs w:val="30"/>
              </w:rPr>
              <w:t>2023</w:t>
            </w:r>
            <w:r>
              <w:rPr>
                <w:rFonts w:hint="eastAsia" w:ascii="宋体" w:hAnsi="宋体"/>
                <w:sz w:val="30"/>
                <w:szCs w:val="30"/>
              </w:rPr>
              <w:t>年政府采购预算总额</w:t>
            </w:r>
            <w:r>
              <w:rPr>
                <w:rFonts w:ascii="宋体" w:hAnsi="宋体"/>
                <w:sz w:val="30"/>
                <w:szCs w:val="30"/>
              </w:rPr>
              <w:t>45527.71</w:t>
            </w:r>
            <w:r>
              <w:rPr>
                <w:rFonts w:hint="eastAsia" w:ascii="宋体" w:hAnsi="宋体"/>
                <w:sz w:val="30"/>
                <w:szCs w:val="30"/>
              </w:rPr>
              <w:t>万元，其中工程类</w:t>
            </w:r>
            <w:r>
              <w:rPr>
                <w:rFonts w:ascii="宋体" w:hAnsi="宋体"/>
                <w:sz w:val="30"/>
                <w:szCs w:val="30"/>
              </w:rPr>
              <w:t>30034.31</w:t>
            </w:r>
            <w:r>
              <w:rPr>
                <w:rFonts w:hint="eastAsia" w:ascii="宋体" w:hAnsi="宋体"/>
                <w:sz w:val="30"/>
                <w:szCs w:val="30"/>
              </w:rPr>
              <w:t>万元，货物类</w:t>
            </w:r>
            <w:r>
              <w:rPr>
                <w:rFonts w:ascii="宋体" w:hAnsi="宋体"/>
                <w:sz w:val="30"/>
                <w:szCs w:val="30"/>
              </w:rPr>
              <w:t>6251.08</w:t>
            </w:r>
            <w:r>
              <w:rPr>
                <w:rFonts w:hint="eastAsia" w:ascii="宋体" w:hAnsi="宋体"/>
                <w:sz w:val="30"/>
                <w:szCs w:val="30"/>
              </w:rPr>
              <w:t>万元，服务类</w:t>
            </w:r>
            <w:r>
              <w:rPr>
                <w:rFonts w:ascii="宋体" w:hAnsi="宋体"/>
                <w:sz w:val="30"/>
                <w:szCs w:val="30"/>
              </w:rPr>
              <w:t>9242.32</w:t>
            </w:r>
            <w:r>
              <w:rPr>
                <w:rFonts w:hint="eastAsia" w:ascii="宋体" w:hAnsi="宋体"/>
                <w:sz w:val="30"/>
                <w:szCs w:val="30"/>
              </w:rPr>
              <w:t>万元。</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（五）国有资产占有使用及新增资产配置情况</w:t>
            </w:r>
          </w:p>
        </w:tc>
      </w:tr>
      <w:tr>
        <w:tblPrEx>
          <w:tblCellMar>
            <w:top w:w="0" w:type="dxa"/>
            <w:left w:w="0" w:type="dxa"/>
            <w:bottom w:w="0" w:type="dxa"/>
            <w:right w:w="0" w:type="dxa"/>
          </w:tblCellMar>
        </w:tblPrEx>
        <w:trPr>
          <w:trHeight w:val="2210"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截至上年底，本部门共有车辆</w:t>
            </w:r>
            <w:r>
              <w:rPr>
                <w:rFonts w:ascii="宋体" w:hAnsi="宋体"/>
                <w:sz w:val="30"/>
                <w:szCs w:val="30"/>
              </w:rPr>
              <w:t>316</w:t>
            </w:r>
            <w:r>
              <w:rPr>
                <w:rFonts w:hint="eastAsia" w:ascii="宋体" w:hAnsi="宋体"/>
                <w:sz w:val="30"/>
                <w:szCs w:val="30"/>
              </w:rPr>
              <w:t>辆，其中领导干部用车0辆，一般公务用车</w:t>
            </w:r>
            <w:r>
              <w:rPr>
                <w:rFonts w:ascii="宋体" w:hAnsi="宋体"/>
                <w:sz w:val="30"/>
                <w:szCs w:val="30"/>
              </w:rPr>
              <w:t>1</w:t>
            </w:r>
            <w:r>
              <w:rPr>
                <w:rFonts w:hint="eastAsia" w:ascii="宋体" w:hAnsi="宋体"/>
                <w:sz w:val="30"/>
                <w:szCs w:val="30"/>
              </w:rPr>
              <w:t>10辆，其他用车</w:t>
            </w:r>
            <w:r>
              <w:rPr>
                <w:rFonts w:ascii="宋体" w:hAnsi="宋体"/>
                <w:sz w:val="30"/>
                <w:szCs w:val="30"/>
              </w:rPr>
              <w:t>206</w:t>
            </w:r>
            <w:r>
              <w:rPr>
                <w:rFonts w:hint="eastAsia" w:ascii="宋体" w:hAnsi="宋体"/>
                <w:sz w:val="30"/>
                <w:szCs w:val="30"/>
              </w:rPr>
              <w:t>辆。单位价值</w:t>
            </w:r>
            <w:r>
              <w:rPr>
                <w:rFonts w:ascii="宋体" w:hAnsi="宋体"/>
                <w:sz w:val="30"/>
                <w:szCs w:val="30"/>
              </w:rPr>
              <w:t>50</w:t>
            </w:r>
            <w:r>
              <w:rPr>
                <w:rFonts w:hint="eastAsia" w:ascii="宋体" w:hAnsi="宋体"/>
                <w:sz w:val="30"/>
                <w:szCs w:val="30"/>
              </w:rPr>
              <w:t>万元以上通用设备</w:t>
            </w:r>
            <w:r>
              <w:rPr>
                <w:rFonts w:ascii="宋体" w:hAnsi="宋体"/>
                <w:sz w:val="30"/>
                <w:szCs w:val="30"/>
              </w:rPr>
              <w:t>37</w:t>
            </w:r>
            <w:r>
              <w:rPr>
                <w:rFonts w:hint="eastAsia" w:ascii="宋体" w:hAnsi="宋体"/>
                <w:sz w:val="30"/>
                <w:szCs w:val="30"/>
              </w:rPr>
              <w:t>台，单位价值</w:t>
            </w:r>
            <w:r>
              <w:rPr>
                <w:rFonts w:ascii="宋体" w:hAnsi="宋体"/>
                <w:sz w:val="30"/>
                <w:szCs w:val="30"/>
              </w:rPr>
              <w:t>100</w:t>
            </w:r>
            <w:r>
              <w:rPr>
                <w:rFonts w:hint="eastAsia" w:ascii="宋体" w:hAnsi="宋体"/>
                <w:sz w:val="30"/>
                <w:szCs w:val="30"/>
              </w:rPr>
              <w:t>万元以上专用设备</w:t>
            </w:r>
            <w:r>
              <w:rPr>
                <w:rFonts w:ascii="宋体" w:hAnsi="宋体"/>
                <w:sz w:val="30"/>
                <w:szCs w:val="30"/>
              </w:rPr>
              <w:t>8</w:t>
            </w:r>
            <w:r>
              <w:rPr>
                <w:rFonts w:hint="eastAsia" w:ascii="宋体" w:hAnsi="宋体"/>
                <w:sz w:val="30"/>
                <w:szCs w:val="30"/>
              </w:rPr>
              <w:t>台。</w:t>
            </w:r>
            <w:r>
              <w:rPr>
                <w:rFonts w:ascii="宋体" w:hAnsi="宋体"/>
                <w:sz w:val="30"/>
                <w:szCs w:val="30"/>
              </w:rPr>
              <w:t xml:space="preserve"> </w:t>
            </w:r>
          </w:p>
          <w:p>
            <w:pPr>
              <w:spacing w:line="375" w:lineRule="exact"/>
              <w:ind w:left="20"/>
              <w:rPr>
                <w:rFonts w:ascii="宋体" w:hAnsi="宋体"/>
                <w:sz w:val="30"/>
                <w:szCs w:val="30"/>
              </w:rPr>
            </w:pPr>
            <w:r>
              <w:rPr>
                <w:rFonts w:ascii="宋体" w:hAnsi="宋体"/>
                <w:sz w:val="30"/>
                <w:szCs w:val="30"/>
              </w:rPr>
              <w:t xml:space="preserve"> </w:t>
            </w:r>
            <w:r>
              <w:rPr>
                <w:rFonts w:ascii="宋体" w:hAnsi="宋体"/>
                <w:color w:val="auto"/>
                <w:sz w:val="30"/>
                <w:szCs w:val="30"/>
              </w:rPr>
              <w:t xml:space="preserve"> 2023</w:t>
            </w:r>
            <w:r>
              <w:rPr>
                <w:rFonts w:hint="eastAsia" w:ascii="宋体" w:hAnsi="宋体"/>
                <w:color w:val="auto"/>
                <w:sz w:val="30"/>
                <w:szCs w:val="30"/>
              </w:rPr>
              <w:t>年拟报废处置车辆</w:t>
            </w:r>
            <w:r>
              <w:rPr>
                <w:rFonts w:ascii="宋体" w:hAnsi="宋体"/>
                <w:color w:val="auto"/>
                <w:sz w:val="30"/>
                <w:szCs w:val="30"/>
              </w:rPr>
              <w:t>14</w:t>
            </w:r>
            <w:r>
              <w:rPr>
                <w:rFonts w:hint="eastAsia" w:ascii="宋体" w:hAnsi="宋体"/>
                <w:color w:val="auto"/>
                <w:sz w:val="30"/>
                <w:szCs w:val="30"/>
              </w:rPr>
              <w:t>辆，其中：报废处置领导干部用车</w:t>
            </w:r>
            <w:r>
              <w:rPr>
                <w:rFonts w:ascii="宋体" w:hAnsi="宋体"/>
                <w:color w:val="auto"/>
                <w:sz w:val="30"/>
                <w:szCs w:val="30"/>
              </w:rPr>
              <w:t>0</w:t>
            </w:r>
            <w:r>
              <w:rPr>
                <w:rFonts w:hint="eastAsia" w:ascii="宋体" w:hAnsi="宋体"/>
                <w:color w:val="auto"/>
                <w:sz w:val="30"/>
                <w:szCs w:val="30"/>
              </w:rPr>
              <w:t>辆，报废处置一般公务用车</w:t>
            </w:r>
            <w:r>
              <w:rPr>
                <w:rFonts w:ascii="宋体" w:hAnsi="宋体"/>
                <w:color w:val="auto"/>
                <w:sz w:val="30"/>
                <w:szCs w:val="30"/>
              </w:rPr>
              <w:t>0</w:t>
            </w:r>
            <w:r>
              <w:rPr>
                <w:rFonts w:hint="eastAsia" w:ascii="宋体" w:hAnsi="宋体"/>
                <w:color w:val="auto"/>
                <w:sz w:val="30"/>
                <w:szCs w:val="30"/>
              </w:rPr>
              <w:t>辆，报废处置其他用车</w:t>
            </w:r>
            <w:r>
              <w:rPr>
                <w:rFonts w:ascii="宋体" w:hAnsi="宋体"/>
                <w:color w:val="auto"/>
                <w:sz w:val="30"/>
                <w:szCs w:val="30"/>
              </w:rPr>
              <w:t>14</w:t>
            </w:r>
            <w:r>
              <w:rPr>
                <w:rFonts w:hint="eastAsia" w:ascii="宋体" w:hAnsi="宋体"/>
                <w:color w:val="auto"/>
                <w:sz w:val="30"/>
                <w:szCs w:val="30"/>
              </w:rPr>
              <w:t>辆，报废处置单位价值</w:t>
            </w:r>
            <w:r>
              <w:rPr>
                <w:rFonts w:ascii="宋体" w:hAnsi="宋体"/>
                <w:color w:val="auto"/>
                <w:sz w:val="30"/>
                <w:szCs w:val="30"/>
              </w:rPr>
              <w:t>50</w:t>
            </w:r>
            <w:r>
              <w:rPr>
                <w:rFonts w:hint="eastAsia" w:ascii="宋体" w:hAnsi="宋体"/>
                <w:color w:val="auto"/>
                <w:sz w:val="30"/>
                <w:szCs w:val="30"/>
              </w:rPr>
              <w:t>万元以上通用设备</w:t>
            </w:r>
            <w:r>
              <w:rPr>
                <w:rFonts w:ascii="宋体" w:hAnsi="宋体"/>
                <w:color w:val="auto"/>
                <w:sz w:val="30"/>
                <w:szCs w:val="30"/>
              </w:rPr>
              <w:t>0</w:t>
            </w:r>
            <w:r>
              <w:rPr>
                <w:rFonts w:hint="eastAsia" w:ascii="宋体" w:hAnsi="宋体"/>
                <w:color w:val="auto"/>
                <w:sz w:val="30"/>
                <w:szCs w:val="30"/>
              </w:rPr>
              <w:t>台，报废处置单位价值</w:t>
            </w:r>
            <w:r>
              <w:rPr>
                <w:rFonts w:ascii="宋体" w:hAnsi="宋体"/>
                <w:color w:val="auto"/>
                <w:sz w:val="30"/>
                <w:szCs w:val="30"/>
              </w:rPr>
              <w:t>100</w:t>
            </w:r>
            <w:r>
              <w:rPr>
                <w:rFonts w:hint="eastAsia" w:ascii="宋体" w:hAnsi="宋体"/>
                <w:color w:val="auto"/>
                <w:sz w:val="30"/>
                <w:szCs w:val="30"/>
              </w:rPr>
              <w:t>万元以上通用设备</w:t>
            </w:r>
            <w:r>
              <w:rPr>
                <w:rFonts w:ascii="宋体" w:hAnsi="宋体"/>
                <w:color w:val="auto"/>
                <w:sz w:val="30"/>
                <w:szCs w:val="30"/>
              </w:rPr>
              <w:t>0</w:t>
            </w:r>
            <w:r>
              <w:rPr>
                <w:rFonts w:hint="eastAsia" w:ascii="宋体" w:hAnsi="宋体"/>
                <w:color w:val="auto"/>
                <w:sz w:val="30"/>
                <w:szCs w:val="30"/>
              </w:rPr>
              <w:t>台。拟新增配置车辆</w:t>
            </w:r>
            <w:r>
              <w:rPr>
                <w:rFonts w:ascii="宋体" w:hAnsi="宋体"/>
                <w:color w:val="auto"/>
                <w:sz w:val="30"/>
                <w:szCs w:val="30"/>
              </w:rPr>
              <w:t>29</w:t>
            </w:r>
            <w:r>
              <w:rPr>
                <w:rFonts w:hint="eastAsia" w:ascii="宋体" w:hAnsi="宋体"/>
                <w:color w:val="auto"/>
                <w:sz w:val="30"/>
                <w:szCs w:val="30"/>
              </w:rPr>
              <w:t>辆，其中领导</w:t>
            </w:r>
            <w:r>
              <w:rPr>
                <w:rFonts w:hint="eastAsia" w:ascii="宋体" w:hAnsi="宋体"/>
                <w:sz w:val="30"/>
                <w:szCs w:val="30"/>
              </w:rPr>
              <w:t>干部用车</w:t>
            </w:r>
            <w:r>
              <w:rPr>
                <w:rFonts w:ascii="宋体" w:hAnsi="宋体"/>
                <w:sz w:val="30"/>
                <w:szCs w:val="30"/>
              </w:rPr>
              <w:t>0</w:t>
            </w:r>
            <w:r>
              <w:rPr>
                <w:rFonts w:hint="eastAsia" w:ascii="宋体" w:hAnsi="宋体"/>
                <w:sz w:val="30"/>
                <w:szCs w:val="30"/>
              </w:rPr>
              <w:t>辆，一般公务用车</w:t>
            </w:r>
            <w:r>
              <w:rPr>
                <w:rFonts w:ascii="宋体" w:hAnsi="宋体"/>
                <w:sz w:val="30"/>
                <w:szCs w:val="30"/>
              </w:rPr>
              <w:t>10</w:t>
            </w:r>
            <w:r>
              <w:rPr>
                <w:rFonts w:hint="eastAsia" w:ascii="宋体" w:hAnsi="宋体"/>
                <w:sz w:val="30"/>
                <w:szCs w:val="30"/>
              </w:rPr>
              <w:t>辆，其他用车</w:t>
            </w:r>
            <w:r>
              <w:rPr>
                <w:rFonts w:ascii="宋体" w:hAnsi="宋体"/>
                <w:sz w:val="30"/>
                <w:szCs w:val="30"/>
              </w:rPr>
              <w:t>19</w:t>
            </w:r>
            <w:r>
              <w:rPr>
                <w:rFonts w:hint="eastAsia" w:ascii="宋体" w:hAnsi="宋体"/>
                <w:sz w:val="30"/>
                <w:szCs w:val="30"/>
              </w:rPr>
              <w:t>辆，主要用于更换各级单位、派出所执法执勤及日常工作车辆，资金来源为中央政法转移支付装备费和自筹经费。</w:t>
            </w:r>
          </w:p>
          <w:p>
            <w:pPr>
              <w:spacing w:line="375" w:lineRule="exact"/>
              <w:ind w:left="20"/>
              <w:rPr>
                <w:rFonts w:ascii="宋体" w:hAnsi="宋体"/>
                <w:sz w:val="30"/>
                <w:szCs w:val="30"/>
              </w:rPr>
            </w:pPr>
            <w:r>
              <w:rPr>
                <w:rFonts w:ascii="宋体" w:hAnsi="宋体"/>
                <w:sz w:val="30"/>
                <w:szCs w:val="30"/>
              </w:rPr>
              <w:t xml:space="preserve">  2023</w:t>
            </w:r>
            <w:r>
              <w:rPr>
                <w:rFonts w:hint="eastAsia" w:ascii="宋体" w:hAnsi="宋体"/>
                <w:sz w:val="30"/>
                <w:szCs w:val="30"/>
              </w:rPr>
              <w:t>年拟新增配备领导干部用车</w:t>
            </w:r>
            <w:r>
              <w:rPr>
                <w:rFonts w:ascii="宋体" w:hAnsi="宋体"/>
                <w:sz w:val="30"/>
                <w:szCs w:val="30"/>
              </w:rPr>
              <w:t>0</w:t>
            </w:r>
            <w:r>
              <w:rPr>
                <w:rFonts w:hint="eastAsia" w:ascii="宋体" w:hAnsi="宋体"/>
                <w:sz w:val="30"/>
                <w:szCs w:val="30"/>
              </w:rPr>
              <w:t>辆，一般公务用车</w:t>
            </w:r>
            <w:r>
              <w:rPr>
                <w:rFonts w:ascii="宋体" w:hAnsi="宋体"/>
                <w:sz w:val="30"/>
                <w:szCs w:val="30"/>
              </w:rPr>
              <w:t>10</w:t>
            </w:r>
            <w:r>
              <w:rPr>
                <w:rFonts w:hint="eastAsia" w:ascii="宋体" w:hAnsi="宋体"/>
                <w:sz w:val="30"/>
                <w:szCs w:val="30"/>
              </w:rPr>
              <w:t>辆，其他用车</w:t>
            </w:r>
            <w:r>
              <w:rPr>
                <w:rFonts w:ascii="宋体" w:hAnsi="宋体"/>
                <w:sz w:val="30"/>
                <w:szCs w:val="30"/>
              </w:rPr>
              <w:t>19</w:t>
            </w:r>
            <w:r>
              <w:rPr>
                <w:rFonts w:hint="eastAsia" w:ascii="宋体" w:hAnsi="宋体"/>
                <w:sz w:val="30"/>
                <w:szCs w:val="30"/>
              </w:rPr>
              <w:t>辆，新增配备单位价值</w:t>
            </w:r>
            <w:r>
              <w:rPr>
                <w:rFonts w:ascii="宋体" w:hAnsi="宋体"/>
                <w:sz w:val="30"/>
                <w:szCs w:val="30"/>
              </w:rPr>
              <w:t>50</w:t>
            </w:r>
            <w:r>
              <w:rPr>
                <w:rFonts w:hint="eastAsia" w:ascii="宋体" w:hAnsi="宋体"/>
                <w:sz w:val="30"/>
                <w:szCs w:val="30"/>
              </w:rPr>
              <w:t>万元以上通用设备</w:t>
            </w:r>
            <w:r>
              <w:rPr>
                <w:rFonts w:ascii="宋体" w:hAnsi="宋体"/>
                <w:sz w:val="30"/>
                <w:szCs w:val="30"/>
              </w:rPr>
              <w:t>0</w:t>
            </w:r>
            <w:r>
              <w:rPr>
                <w:rFonts w:hint="eastAsia" w:ascii="宋体" w:hAnsi="宋体"/>
                <w:sz w:val="30"/>
                <w:szCs w:val="30"/>
              </w:rPr>
              <w:t>台，单位价值</w:t>
            </w:r>
            <w:r>
              <w:rPr>
                <w:rFonts w:ascii="宋体" w:hAnsi="宋体"/>
                <w:sz w:val="30"/>
                <w:szCs w:val="30"/>
              </w:rPr>
              <w:t>100</w:t>
            </w:r>
            <w:r>
              <w:rPr>
                <w:rFonts w:hint="eastAsia" w:ascii="宋体" w:hAnsi="宋体"/>
                <w:sz w:val="30"/>
                <w:szCs w:val="30"/>
              </w:rPr>
              <w:t>万元以上专用设备</w:t>
            </w:r>
            <w:r>
              <w:rPr>
                <w:rFonts w:ascii="宋体" w:hAnsi="宋体"/>
                <w:sz w:val="30"/>
                <w:szCs w:val="30"/>
              </w:rPr>
              <w:t>0</w:t>
            </w:r>
            <w:r>
              <w:rPr>
                <w:rFonts w:hint="eastAsia" w:ascii="宋体" w:hAnsi="宋体"/>
                <w:sz w:val="30"/>
                <w:szCs w:val="30"/>
              </w:rPr>
              <w:t>台。</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（六）预算绩效目标说明</w:t>
            </w:r>
          </w:p>
        </w:tc>
      </w:tr>
      <w:tr>
        <w:tblPrEx>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本部门所有支出实行绩效目标管理。纳入</w:t>
            </w:r>
            <w:r>
              <w:rPr>
                <w:rFonts w:ascii="宋体" w:hAnsi="宋体"/>
                <w:sz w:val="30"/>
                <w:szCs w:val="30"/>
              </w:rPr>
              <w:t>2023</w:t>
            </w:r>
            <w:r>
              <w:rPr>
                <w:rFonts w:hint="eastAsia" w:ascii="宋体" w:hAnsi="宋体"/>
                <w:sz w:val="30"/>
                <w:szCs w:val="30"/>
              </w:rPr>
              <w:t>年部门整体支出绩效目标的金额为</w:t>
            </w:r>
            <w:r>
              <w:rPr>
                <w:rFonts w:ascii="宋体" w:hAnsi="宋体"/>
                <w:sz w:val="30"/>
                <w:szCs w:val="30"/>
              </w:rPr>
              <w:t>62880.99</w:t>
            </w:r>
            <w:r>
              <w:rPr>
                <w:rFonts w:hint="eastAsia" w:ascii="宋体" w:hAnsi="宋体"/>
                <w:sz w:val="30"/>
                <w:szCs w:val="30"/>
              </w:rPr>
              <w:t>万元，其中，基本支出</w:t>
            </w:r>
            <w:r>
              <w:rPr>
                <w:rFonts w:ascii="宋体" w:hAnsi="宋体"/>
                <w:sz w:val="30"/>
                <w:szCs w:val="30"/>
              </w:rPr>
              <w:t>45495.65</w:t>
            </w:r>
            <w:r>
              <w:rPr>
                <w:rFonts w:hint="eastAsia" w:ascii="宋体" w:hAnsi="宋体"/>
                <w:sz w:val="30"/>
                <w:szCs w:val="30"/>
              </w:rPr>
              <w:t>万元，项目支出</w:t>
            </w:r>
            <w:r>
              <w:rPr>
                <w:rFonts w:ascii="宋体" w:hAnsi="宋体"/>
                <w:sz w:val="30"/>
                <w:szCs w:val="30"/>
              </w:rPr>
              <w:t>17385.34</w:t>
            </w:r>
            <w:r>
              <w:rPr>
                <w:rFonts w:hint="eastAsia" w:ascii="宋体" w:hAnsi="宋体"/>
                <w:sz w:val="30"/>
                <w:szCs w:val="30"/>
              </w:rPr>
              <w:t>万元，详见文尾附表中部门预算公开表格的表</w:t>
            </w:r>
            <w:r>
              <w:rPr>
                <w:rFonts w:ascii="宋体" w:hAnsi="宋体"/>
                <w:sz w:val="30"/>
                <w:szCs w:val="30"/>
              </w:rPr>
              <w:t>21-22</w:t>
            </w:r>
            <w:r>
              <w:rPr>
                <w:rFonts w:hint="eastAsia" w:ascii="宋体" w:hAnsi="宋体"/>
                <w:sz w:val="30"/>
                <w:szCs w:val="30"/>
              </w:rPr>
              <w:t>。</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w:t>
            </w:r>
            <w:r>
              <w:rPr>
                <w:rFonts w:hint="eastAsia" w:ascii="宋体" w:hAnsi="宋体"/>
                <w:sz w:val="30"/>
                <w:szCs w:val="30"/>
              </w:rPr>
              <w:t>七、名词解释</w:t>
            </w:r>
          </w:p>
        </w:tc>
      </w:tr>
      <w:tr>
        <w:tblPrEx>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1</w:t>
            </w:r>
            <w:r>
              <w:rPr>
                <w:rFonts w:hint="eastAsia" w:ascii="宋体" w:hAnsi="宋体"/>
                <w:sz w:val="30"/>
                <w:szCs w:val="30"/>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tc>
      </w:tr>
      <w:tr>
        <w:tblPrEx>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 xml:space="preserve">  2</w:t>
            </w:r>
            <w:r>
              <w:rPr>
                <w:rFonts w:hint="eastAsia" w:ascii="宋体" w:hAnsi="宋体"/>
                <w:sz w:val="30"/>
                <w:szCs w:val="30"/>
              </w:rPr>
              <w:t>、“三公”经费：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宋体" w:hAnsi="宋体"/>
                <w:sz w:val="30"/>
                <w:szCs w:val="30"/>
              </w:rPr>
            </w:pP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宋体" w:hAnsi="宋体"/>
                <w:sz w:val="30"/>
                <w:szCs w:val="30"/>
              </w:rPr>
            </w:pPr>
          </w:p>
        </w:tc>
      </w:tr>
      <w:tr>
        <w:tblPrEx>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cBorders>
            <w:shd w:val="clear" w:color="auto" w:fill="FFFFFF"/>
            <w:vAlign w:val="center"/>
          </w:tcPr>
          <w:p>
            <w:pPr>
              <w:rPr>
                <w:rFonts w:ascii="宋体" w:hAnsi="宋体"/>
                <w:sz w:val="30"/>
                <w:szCs w:val="30"/>
              </w:rPr>
            </w:pP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jc w:val="center"/>
              <w:rPr>
                <w:rFonts w:hint="eastAsia" w:ascii="宋体" w:hAnsi="宋体"/>
                <w:sz w:val="30"/>
                <w:szCs w:val="30"/>
              </w:rPr>
            </w:pPr>
          </w:p>
          <w:p>
            <w:pPr>
              <w:spacing w:line="375" w:lineRule="exact"/>
              <w:ind w:left="20"/>
              <w:jc w:val="center"/>
              <w:rPr>
                <w:rFonts w:hint="eastAsia" w:ascii="宋体" w:hAnsi="宋体"/>
                <w:sz w:val="30"/>
                <w:szCs w:val="30"/>
              </w:rPr>
            </w:pPr>
          </w:p>
          <w:p>
            <w:pPr>
              <w:spacing w:line="375" w:lineRule="exact"/>
              <w:ind w:left="20"/>
              <w:jc w:val="center"/>
              <w:rPr>
                <w:rFonts w:hint="eastAsia" w:ascii="宋体" w:hAnsi="宋体"/>
                <w:sz w:val="30"/>
                <w:szCs w:val="30"/>
              </w:rPr>
            </w:pPr>
          </w:p>
          <w:p>
            <w:pPr>
              <w:spacing w:line="375" w:lineRule="exact"/>
              <w:ind w:left="20"/>
              <w:jc w:val="center"/>
              <w:rPr>
                <w:rFonts w:hint="eastAsia" w:ascii="宋体" w:hAnsi="宋体"/>
                <w:sz w:val="30"/>
                <w:szCs w:val="30"/>
              </w:rPr>
            </w:pPr>
          </w:p>
          <w:p>
            <w:pPr>
              <w:spacing w:line="375" w:lineRule="exact"/>
              <w:ind w:left="20"/>
              <w:jc w:val="center"/>
              <w:rPr>
                <w:rFonts w:hint="eastAsia" w:ascii="宋体" w:hAnsi="宋体"/>
                <w:sz w:val="30"/>
                <w:szCs w:val="30"/>
              </w:rPr>
            </w:pPr>
          </w:p>
          <w:p>
            <w:pPr>
              <w:spacing w:line="375" w:lineRule="exact"/>
              <w:ind w:left="20"/>
              <w:jc w:val="center"/>
              <w:rPr>
                <w:rFonts w:hint="eastAsia" w:ascii="宋体" w:hAnsi="宋体"/>
                <w:sz w:val="30"/>
                <w:szCs w:val="30"/>
              </w:rPr>
            </w:pPr>
          </w:p>
          <w:p>
            <w:pPr>
              <w:spacing w:line="375" w:lineRule="exact"/>
              <w:ind w:left="20"/>
              <w:jc w:val="center"/>
              <w:rPr>
                <w:rFonts w:hint="eastAsia" w:ascii="宋体" w:hAnsi="宋体"/>
                <w:sz w:val="30"/>
                <w:szCs w:val="30"/>
              </w:rPr>
            </w:pPr>
          </w:p>
          <w:p>
            <w:pPr>
              <w:spacing w:line="375" w:lineRule="exact"/>
              <w:ind w:left="20"/>
              <w:jc w:val="center"/>
              <w:rPr>
                <w:rFonts w:hint="eastAsia" w:ascii="宋体" w:hAnsi="宋体"/>
                <w:sz w:val="30"/>
                <w:szCs w:val="30"/>
              </w:rPr>
            </w:pPr>
          </w:p>
          <w:p>
            <w:pPr>
              <w:spacing w:line="375" w:lineRule="exact"/>
              <w:ind w:left="20"/>
              <w:jc w:val="center"/>
              <w:rPr>
                <w:rFonts w:hint="eastAsia" w:ascii="宋体" w:hAnsi="宋体"/>
                <w:sz w:val="30"/>
                <w:szCs w:val="30"/>
              </w:rPr>
            </w:pPr>
          </w:p>
          <w:p>
            <w:pPr>
              <w:spacing w:line="375" w:lineRule="exact"/>
              <w:ind w:left="20"/>
              <w:jc w:val="center"/>
              <w:rPr>
                <w:rFonts w:hint="eastAsia" w:ascii="宋体" w:hAnsi="宋体"/>
                <w:sz w:val="30"/>
                <w:szCs w:val="30"/>
              </w:rPr>
            </w:pPr>
          </w:p>
          <w:p>
            <w:pPr>
              <w:spacing w:line="375" w:lineRule="exact"/>
              <w:ind w:left="20"/>
              <w:jc w:val="center"/>
              <w:rPr>
                <w:rFonts w:hint="eastAsia" w:ascii="宋体" w:hAnsi="宋体"/>
                <w:sz w:val="30"/>
                <w:szCs w:val="30"/>
              </w:rPr>
            </w:pPr>
          </w:p>
          <w:p>
            <w:pPr>
              <w:spacing w:line="375" w:lineRule="exact"/>
              <w:ind w:left="20"/>
              <w:jc w:val="center"/>
              <w:rPr>
                <w:rFonts w:hint="eastAsia" w:ascii="宋体" w:hAnsi="宋体"/>
                <w:sz w:val="30"/>
                <w:szCs w:val="30"/>
              </w:rPr>
            </w:pPr>
          </w:p>
          <w:p>
            <w:pPr>
              <w:spacing w:line="375" w:lineRule="exact"/>
              <w:ind w:left="20"/>
              <w:jc w:val="center"/>
              <w:rPr>
                <w:rFonts w:hint="eastAsia" w:ascii="宋体" w:hAnsi="宋体"/>
                <w:sz w:val="30"/>
                <w:szCs w:val="30"/>
              </w:rPr>
            </w:pPr>
          </w:p>
          <w:p>
            <w:pPr>
              <w:spacing w:line="375" w:lineRule="exact"/>
              <w:ind w:left="20"/>
              <w:jc w:val="center"/>
              <w:rPr>
                <w:rFonts w:hint="eastAsia" w:ascii="宋体" w:hAnsi="宋体"/>
                <w:sz w:val="30"/>
                <w:szCs w:val="30"/>
              </w:rPr>
            </w:pPr>
          </w:p>
          <w:p>
            <w:pPr>
              <w:spacing w:line="375" w:lineRule="exact"/>
              <w:ind w:left="20"/>
              <w:jc w:val="center"/>
              <w:rPr>
                <w:rFonts w:hint="eastAsia" w:ascii="宋体" w:hAnsi="宋体"/>
                <w:sz w:val="30"/>
                <w:szCs w:val="30"/>
              </w:rPr>
            </w:pPr>
          </w:p>
          <w:p>
            <w:pPr>
              <w:spacing w:line="375" w:lineRule="exact"/>
              <w:ind w:left="20"/>
              <w:jc w:val="center"/>
              <w:rPr>
                <w:rFonts w:hint="eastAsia" w:ascii="宋体" w:hAnsi="宋体"/>
                <w:sz w:val="30"/>
                <w:szCs w:val="30"/>
              </w:rPr>
            </w:pPr>
          </w:p>
          <w:p>
            <w:pPr>
              <w:spacing w:line="375" w:lineRule="exact"/>
              <w:ind w:left="20"/>
              <w:jc w:val="center"/>
              <w:rPr>
                <w:rFonts w:hint="eastAsia" w:ascii="宋体" w:hAnsi="宋体"/>
                <w:sz w:val="30"/>
                <w:szCs w:val="30"/>
              </w:rPr>
            </w:pPr>
          </w:p>
          <w:p>
            <w:pPr>
              <w:spacing w:line="375" w:lineRule="exact"/>
              <w:ind w:left="20"/>
              <w:jc w:val="center"/>
              <w:rPr>
                <w:rFonts w:ascii="宋体" w:hAnsi="宋体"/>
                <w:sz w:val="30"/>
                <w:szCs w:val="30"/>
              </w:rPr>
            </w:pPr>
            <w:r>
              <w:rPr>
                <w:rFonts w:hint="eastAsia" w:ascii="宋体" w:hAnsi="宋体"/>
                <w:sz w:val="30"/>
                <w:szCs w:val="30"/>
              </w:rPr>
              <w:t>第二部分</w:t>
            </w:r>
            <w:r>
              <w:rPr>
                <w:rFonts w:ascii="宋体" w:hAnsi="宋体"/>
                <w:sz w:val="30"/>
                <w:szCs w:val="30"/>
              </w:rPr>
              <w:t xml:space="preserve">  2023</w:t>
            </w:r>
            <w:r>
              <w:rPr>
                <w:rFonts w:hint="eastAsia" w:ascii="宋体" w:hAnsi="宋体"/>
                <w:sz w:val="30"/>
                <w:szCs w:val="30"/>
              </w:rPr>
              <w:t>年部门预算公开表格</w:t>
            </w:r>
          </w:p>
        </w:tc>
      </w:tr>
      <w:tr>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w:t>
            </w:r>
            <w:r>
              <w:rPr>
                <w:rFonts w:hint="eastAsia" w:ascii="宋体" w:hAnsi="宋体"/>
                <w:sz w:val="30"/>
                <w:szCs w:val="30"/>
              </w:rPr>
              <w:t>、收支总表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2</w:t>
            </w:r>
            <w:r>
              <w:rPr>
                <w:rFonts w:hint="eastAsia" w:ascii="宋体" w:hAnsi="宋体"/>
                <w:sz w:val="30"/>
                <w:szCs w:val="30"/>
              </w:rPr>
              <w:t>、收入总表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3</w:t>
            </w:r>
            <w:r>
              <w:rPr>
                <w:rFonts w:hint="eastAsia" w:ascii="宋体" w:hAnsi="宋体"/>
                <w:sz w:val="30"/>
                <w:szCs w:val="30"/>
              </w:rPr>
              <w:t>、支出总表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4</w:t>
            </w:r>
            <w:r>
              <w:rPr>
                <w:rFonts w:hint="eastAsia" w:ascii="宋体" w:hAnsi="宋体"/>
                <w:sz w:val="30"/>
                <w:szCs w:val="30"/>
              </w:rPr>
              <w:t>、支出预算分类汇总表（按政府预算经济分类）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5</w:t>
            </w:r>
            <w:r>
              <w:rPr>
                <w:rFonts w:hint="eastAsia" w:ascii="宋体" w:hAnsi="宋体"/>
                <w:sz w:val="30"/>
                <w:szCs w:val="30"/>
              </w:rPr>
              <w:t>、支出预算分类汇总表（按部门预算经济分类）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6</w:t>
            </w:r>
            <w:r>
              <w:rPr>
                <w:rFonts w:hint="eastAsia" w:ascii="宋体" w:hAnsi="宋体"/>
                <w:sz w:val="30"/>
                <w:szCs w:val="30"/>
              </w:rPr>
              <w:t>、财政拨款收支总表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7</w:t>
            </w:r>
            <w:r>
              <w:rPr>
                <w:rFonts w:hint="eastAsia" w:ascii="宋体" w:hAnsi="宋体"/>
                <w:sz w:val="30"/>
                <w:szCs w:val="30"/>
              </w:rPr>
              <w:t>、一般公共预算支出表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8</w:t>
            </w:r>
            <w:r>
              <w:rPr>
                <w:rFonts w:hint="eastAsia" w:ascii="宋体" w:hAnsi="宋体"/>
                <w:sz w:val="30"/>
                <w:szCs w:val="30"/>
              </w:rPr>
              <w:t>、一般公共预算基本支出表</w:t>
            </w:r>
            <w:r>
              <w:rPr>
                <w:rFonts w:ascii="宋体" w:hAnsi="宋体"/>
                <w:sz w:val="30"/>
                <w:szCs w:val="30"/>
              </w:rPr>
              <w:t>-</w:t>
            </w:r>
            <w:r>
              <w:rPr>
                <w:rFonts w:hint="eastAsia" w:ascii="宋体" w:hAnsi="宋体"/>
                <w:sz w:val="30"/>
                <w:szCs w:val="30"/>
              </w:rPr>
              <w:t>人员经费（工资福利支出）（按政府预算经济分类）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9</w:t>
            </w:r>
            <w:r>
              <w:rPr>
                <w:rFonts w:hint="eastAsia" w:ascii="宋体" w:hAnsi="宋体"/>
                <w:sz w:val="30"/>
                <w:szCs w:val="30"/>
              </w:rPr>
              <w:t>、一般公共预算基本支出表</w:t>
            </w:r>
            <w:r>
              <w:rPr>
                <w:rFonts w:ascii="宋体" w:hAnsi="宋体"/>
                <w:sz w:val="30"/>
                <w:szCs w:val="30"/>
              </w:rPr>
              <w:t>-</w:t>
            </w:r>
            <w:r>
              <w:rPr>
                <w:rFonts w:hint="eastAsia" w:ascii="宋体" w:hAnsi="宋体"/>
                <w:sz w:val="30"/>
                <w:szCs w:val="30"/>
              </w:rPr>
              <w:t>人员经费（工资福利支出）（按部门预算经济分类）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10</w:t>
            </w:r>
            <w:r>
              <w:rPr>
                <w:rFonts w:hint="eastAsia" w:ascii="宋体" w:hAnsi="宋体"/>
                <w:sz w:val="30"/>
                <w:szCs w:val="30"/>
              </w:rPr>
              <w:t>、一般公共预算基本支出表</w:t>
            </w:r>
            <w:r>
              <w:rPr>
                <w:rFonts w:ascii="宋体" w:hAnsi="宋体"/>
                <w:sz w:val="30"/>
                <w:szCs w:val="30"/>
              </w:rPr>
              <w:t>-</w:t>
            </w:r>
            <w:r>
              <w:rPr>
                <w:rFonts w:hint="eastAsia" w:ascii="宋体" w:hAnsi="宋体"/>
                <w:sz w:val="30"/>
                <w:szCs w:val="30"/>
              </w:rPr>
              <w:t>人员经费（对个人和家庭的补助）（按政府预算经济分类）</w:t>
            </w:r>
          </w:p>
        </w:tc>
      </w:tr>
      <w:tr>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11</w:t>
            </w:r>
            <w:r>
              <w:rPr>
                <w:rFonts w:hint="eastAsia" w:ascii="宋体" w:hAnsi="宋体"/>
                <w:sz w:val="30"/>
                <w:szCs w:val="30"/>
              </w:rPr>
              <w:t>、一般公共预算基本支出表</w:t>
            </w:r>
            <w:r>
              <w:rPr>
                <w:rFonts w:ascii="宋体" w:hAnsi="宋体"/>
                <w:sz w:val="30"/>
                <w:szCs w:val="30"/>
              </w:rPr>
              <w:t>-</w:t>
            </w:r>
            <w:r>
              <w:rPr>
                <w:rFonts w:hint="eastAsia" w:ascii="宋体" w:hAnsi="宋体"/>
                <w:sz w:val="30"/>
                <w:szCs w:val="30"/>
              </w:rPr>
              <w:t>人员经费（对个人和家庭的补助）（按部门预算经济分类）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12</w:t>
            </w:r>
            <w:r>
              <w:rPr>
                <w:rFonts w:hint="eastAsia" w:ascii="宋体" w:hAnsi="宋体"/>
                <w:sz w:val="30"/>
                <w:szCs w:val="30"/>
              </w:rPr>
              <w:t>、一般公共预算基本支出表</w:t>
            </w:r>
            <w:r>
              <w:rPr>
                <w:rFonts w:ascii="宋体" w:hAnsi="宋体"/>
                <w:sz w:val="30"/>
                <w:szCs w:val="30"/>
              </w:rPr>
              <w:t>-</w:t>
            </w:r>
            <w:r>
              <w:rPr>
                <w:rFonts w:hint="eastAsia" w:ascii="宋体" w:hAnsi="宋体"/>
                <w:sz w:val="30"/>
                <w:szCs w:val="30"/>
              </w:rPr>
              <w:t>公用经费（商品和服务支出）（按政府预算经济分类）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13</w:t>
            </w:r>
            <w:r>
              <w:rPr>
                <w:rFonts w:hint="eastAsia" w:ascii="宋体" w:hAnsi="宋体"/>
                <w:sz w:val="30"/>
                <w:szCs w:val="30"/>
              </w:rPr>
              <w:t>、一般公共预算基本支出表</w:t>
            </w:r>
            <w:r>
              <w:rPr>
                <w:rFonts w:ascii="宋体" w:hAnsi="宋体"/>
                <w:sz w:val="30"/>
                <w:szCs w:val="30"/>
              </w:rPr>
              <w:t>-</w:t>
            </w:r>
            <w:r>
              <w:rPr>
                <w:rFonts w:hint="eastAsia" w:ascii="宋体" w:hAnsi="宋体"/>
                <w:sz w:val="30"/>
                <w:szCs w:val="30"/>
              </w:rPr>
              <w:t>公用经费（商品和服务支出）（按部门预算经济分类）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14</w:t>
            </w:r>
            <w:r>
              <w:rPr>
                <w:rFonts w:hint="eastAsia" w:ascii="宋体" w:hAnsi="宋体"/>
                <w:sz w:val="30"/>
                <w:szCs w:val="30"/>
              </w:rPr>
              <w:t>、一般公共预算“三公”经费支出表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15</w:t>
            </w:r>
            <w:r>
              <w:rPr>
                <w:rFonts w:hint="eastAsia" w:ascii="宋体" w:hAnsi="宋体"/>
                <w:sz w:val="30"/>
                <w:szCs w:val="30"/>
              </w:rPr>
              <w:t>、政府性基金预算支出表</w:t>
            </w:r>
          </w:p>
        </w:tc>
      </w:tr>
      <w:tr>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16</w:t>
            </w:r>
            <w:r>
              <w:rPr>
                <w:rFonts w:hint="eastAsia" w:ascii="宋体" w:hAnsi="宋体"/>
                <w:sz w:val="30"/>
                <w:szCs w:val="30"/>
              </w:rPr>
              <w:t>、政府性基金预算支出分类汇总表（按政府预算经济分类）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17</w:t>
            </w:r>
            <w:r>
              <w:rPr>
                <w:rFonts w:hint="eastAsia" w:ascii="宋体" w:hAnsi="宋体"/>
                <w:sz w:val="30"/>
                <w:szCs w:val="30"/>
              </w:rPr>
              <w:t>、政府性基金预算支出分类汇总表（按部门预算经济分类）</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18</w:t>
            </w:r>
            <w:r>
              <w:rPr>
                <w:rFonts w:hint="eastAsia" w:ascii="宋体" w:hAnsi="宋体"/>
                <w:sz w:val="30"/>
                <w:szCs w:val="30"/>
              </w:rPr>
              <w:t>、国有资本经营预算支出表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19</w:t>
            </w:r>
            <w:r>
              <w:rPr>
                <w:rFonts w:hint="eastAsia" w:ascii="宋体" w:hAnsi="宋体"/>
                <w:sz w:val="30"/>
                <w:szCs w:val="30"/>
              </w:rPr>
              <w:t>、财政专户管理资金预算支出表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20</w:t>
            </w:r>
            <w:r>
              <w:rPr>
                <w:rFonts w:hint="eastAsia" w:ascii="宋体" w:hAnsi="宋体"/>
                <w:sz w:val="30"/>
                <w:szCs w:val="30"/>
              </w:rPr>
              <w:t>、专项资金预算汇总表</w:t>
            </w:r>
          </w:p>
        </w:tc>
      </w:tr>
      <w:tr>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21</w:t>
            </w:r>
            <w:r>
              <w:rPr>
                <w:rFonts w:hint="eastAsia" w:ascii="宋体" w:hAnsi="宋体"/>
                <w:sz w:val="30"/>
                <w:szCs w:val="30"/>
              </w:rPr>
              <w:t>、项目支出绩效目标表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22</w:t>
            </w:r>
            <w:r>
              <w:rPr>
                <w:rFonts w:hint="eastAsia" w:ascii="宋体" w:hAnsi="宋体"/>
                <w:sz w:val="30"/>
                <w:szCs w:val="30"/>
              </w:rPr>
              <w:t>、部门整体支出绩效目标表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sz w:val="30"/>
                <w:szCs w:val="30"/>
              </w:rPr>
            </w:pPr>
            <w:r>
              <w:rPr>
                <w:rFonts w:ascii="宋体" w:hAnsi="宋体"/>
                <w:sz w:val="30"/>
                <w:szCs w:val="30"/>
              </w:rPr>
              <w:t>23</w:t>
            </w:r>
            <w:r>
              <w:rPr>
                <w:rFonts w:hint="eastAsia" w:ascii="宋体" w:hAnsi="宋体"/>
                <w:sz w:val="30"/>
                <w:szCs w:val="30"/>
              </w:rPr>
              <w:t>、一般公共预算基本支出表</w:t>
            </w:r>
          </w:p>
        </w:tc>
      </w:tr>
      <w:tr>
        <w:tblPrEx>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cBorders>
            <w:shd w:val="clear" w:color="auto" w:fill="FFFFFF"/>
            <w:vAlign w:val="center"/>
          </w:tcPr>
          <w:p>
            <w:pPr>
              <w:spacing w:line="375" w:lineRule="exact"/>
              <w:ind w:left="20"/>
              <w:rPr>
                <w:rFonts w:ascii="宋体" w:hAnsi="宋体"/>
                <w:color w:val="FF0000"/>
                <w:sz w:val="30"/>
                <w:szCs w:val="30"/>
              </w:rPr>
            </w:pPr>
            <w:r>
              <w:rPr>
                <w:rFonts w:hint="eastAsia" w:ascii="宋体" w:hAnsi="宋体"/>
                <w:b/>
                <w:color w:val="FF0000"/>
                <w:sz w:val="30"/>
                <w:szCs w:val="30"/>
              </w:rPr>
              <w:t>注：以上部门预算公开报表中，空表表示本部门无相关收支情况。</w:t>
            </w:r>
          </w:p>
        </w:tc>
      </w:tr>
    </w:tbl>
    <w:p>
      <w:pPr>
        <w:rPr>
          <w:rFonts w:ascii="宋体" w:hAnsi="宋体"/>
          <w:sz w:val="30"/>
          <w:szCs w:val="30"/>
        </w:rPr>
      </w:pPr>
    </w:p>
    <w:sectPr>
      <w:pgSz w:w="18708" w:h="15840"/>
      <w:pgMar w:top="388" w:right="1080" w:bottom="388"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俊堛娿屻庛庯愩斻栵樷涳溿紙蓟路鈥锛锝锟"/>
  <w:noLineBreaksBefore w:lang="zh-CN" w:val="!),.:;?]}€併傘傦冦呫埗夈夛嬨嶃庯忋戙斤曗曘栤楋欌涳滐濃烇篓紒紘紝細紵絸綕繝藝藟路鈥銆锛锝︹"/>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FjZTk3ZTM1N2MxNzMzMTMyN2RmNzhmMTZlZjU0NjAifQ=="/>
    <w:docVar w:name="KSO_WPS_MARK_KEY" w:val="aab68916-03bb-4a29-9fe7-4f469cfd7ea1"/>
  </w:docVars>
  <w:rsids>
    <w:rsidRoot w:val="00B42559"/>
    <w:rsid w:val="00016A47"/>
    <w:rsid w:val="009C2C77"/>
    <w:rsid w:val="009E3058"/>
    <w:rsid w:val="00B42559"/>
    <w:rsid w:val="00B838BE"/>
    <w:rsid w:val="00C3797F"/>
    <w:rsid w:val="00C4742B"/>
    <w:rsid w:val="00D12BBB"/>
    <w:rsid w:val="00D91E76"/>
    <w:rsid w:val="00EC7DC1"/>
    <w:rsid w:val="00ED1FF4"/>
    <w:rsid w:val="00EF3BEF"/>
    <w:rsid w:val="00F91431"/>
    <w:rsid w:val="00FB7F68"/>
    <w:rsid w:val="4E9F367C"/>
    <w:rsid w:val="55768C71"/>
    <w:rsid w:val="5C555AA3"/>
    <w:rsid w:val="69F732F7"/>
    <w:rsid w:val="73C74500"/>
    <w:rsid w:val="7BDFADBE"/>
    <w:rsid w:val="7D7F18B3"/>
    <w:rsid w:val="8BFFEBE9"/>
    <w:rsid w:val="ACFEA79C"/>
    <w:rsid w:val="CBEFB28C"/>
    <w:rsid w:val="EBFE1707"/>
    <w:rsid w:val="FF5F3B15"/>
    <w:rsid w:val="FFE30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9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autoSpaceDE w:val="0"/>
      <w:autoSpaceDN w:val="0"/>
      <w:adjustRightInd w:val="0"/>
    </w:pPr>
    <w:rPr>
      <w:rFonts w:ascii="Arial" w:hAnsi="Arial" w:eastAsia="宋体" w:cs="Times New Roman"/>
      <w:color w:val="000000"/>
      <w:sz w:val="24"/>
      <w:szCs w:val="24"/>
      <w:lang w:val="en-US" w:eastAsia="zh-CN" w:bidi="ar-SA"/>
    </w:rPr>
  </w:style>
  <w:style w:type="paragraph" w:styleId="3">
    <w:name w:val="heading 1"/>
    <w:basedOn w:val="1"/>
    <w:next w:val="1"/>
    <w:link w:val="10"/>
    <w:qFormat/>
    <w:uiPriority w:val="99"/>
    <w:pPr>
      <w:outlineLvl w:val="0"/>
    </w:pPr>
    <w:rPr>
      <w:b/>
    </w:rPr>
  </w:style>
  <w:style w:type="paragraph" w:styleId="4">
    <w:name w:val="heading 2"/>
    <w:basedOn w:val="1"/>
    <w:next w:val="1"/>
    <w:link w:val="11"/>
    <w:qFormat/>
    <w:uiPriority w:val="99"/>
    <w:pPr>
      <w:outlineLvl w:val="1"/>
    </w:pPr>
    <w:rPr>
      <w:b/>
      <w:i/>
    </w:rPr>
  </w:style>
  <w:style w:type="paragraph" w:styleId="5">
    <w:name w:val="heading 3"/>
    <w:basedOn w:val="1"/>
    <w:next w:val="1"/>
    <w:link w:val="12"/>
    <w:qFormat/>
    <w:uiPriority w:val="99"/>
    <w:pPr>
      <w:outlineLvl w:val="2"/>
    </w:pPr>
    <w:rPr>
      <w:b/>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after="200" w:line="276" w:lineRule="auto"/>
    </w:pPr>
  </w:style>
  <w:style w:type="paragraph" w:styleId="6">
    <w:name w:val="footer"/>
    <w:basedOn w:val="1"/>
    <w:link w:val="14"/>
    <w:qFormat/>
    <w:uiPriority w:val="99"/>
    <w:pPr>
      <w:tabs>
        <w:tab w:val="center" w:pos="4153"/>
        <w:tab w:val="right" w:pos="8306"/>
      </w:tabs>
      <w:snapToGrid w:val="0"/>
    </w:pPr>
    <w:rPr>
      <w:sz w:val="18"/>
      <w:szCs w:val="18"/>
    </w:rPr>
  </w:style>
  <w:style w:type="paragraph" w:styleId="7">
    <w:name w:val="header"/>
    <w:basedOn w:val="1"/>
    <w:link w:val="13"/>
    <w:qFormat/>
    <w:uiPriority w:val="99"/>
    <w:pPr>
      <w:tabs>
        <w:tab w:val="center" w:pos="4153"/>
        <w:tab w:val="right" w:pos="8306"/>
      </w:tabs>
      <w:snapToGrid w:val="0"/>
      <w:jc w:val="center"/>
    </w:pPr>
    <w:rPr>
      <w:sz w:val="18"/>
      <w:szCs w:val="18"/>
    </w:rPr>
  </w:style>
  <w:style w:type="character" w:customStyle="1" w:styleId="10">
    <w:name w:val="标题 1 字符"/>
    <w:link w:val="3"/>
    <w:qFormat/>
    <w:uiPriority w:val="9"/>
    <w:rPr>
      <w:rFonts w:ascii="Arial" w:hAnsi="Arial" w:cs="Times New Roman"/>
      <w:b/>
      <w:bCs/>
      <w:color w:val="000000"/>
      <w:kern w:val="44"/>
      <w:sz w:val="44"/>
      <w:szCs w:val="44"/>
    </w:rPr>
  </w:style>
  <w:style w:type="character" w:customStyle="1" w:styleId="11">
    <w:name w:val="标题 2 字符"/>
    <w:link w:val="4"/>
    <w:semiHidden/>
    <w:qFormat/>
    <w:uiPriority w:val="9"/>
    <w:rPr>
      <w:rFonts w:ascii="等线 Light" w:hAnsi="等线 Light" w:eastAsia="等线 Light" w:cs="Times New Roman"/>
      <w:b/>
      <w:bCs/>
      <w:color w:val="000000"/>
      <w:kern w:val="0"/>
      <w:sz w:val="32"/>
      <w:szCs w:val="32"/>
    </w:rPr>
  </w:style>
  <w:style w:type="character" w:customStyle="1" w:styleId="12">
    <w:name w:val="标题 3 字符"/>
    <w:link w:val="5"/>
    <w:semiHidden/>
    <w:qFormat/>
    <w:uiPriority w:val="9"/>
    <w:rPr>
      <w:rFonts w:ascii="Arial" w:hAnsi="Arial" w:cs="Times New Roman"/>
      <w:b/>
      <w:bCs/>
      <w:color w:val="000000"/>
      <w:kern w:val="0"/>
      <w:sz w:val="32"/>
      <w:szCs w:val="32"/>
    </w:rPr>
  </w:style>
  <w:style w:type="character" w:customStyle="1" w:styleId="13">
    <w:name w:val="页眉 字符"/>
    <w:link w:val="7"/>
    <w:qFormat/>
    <w:uiPriority w:val="99"/>
    <w:rPr>
      <w:rFonts w:ascii="Arial" w:hAnsi="Arial"/>
      <w:color w:val="000000"/>
      <w:sz w:val="18"/>
      <w:szCs w:val="18"/>
    </w:rPr>
  </w:style>
  <w:style w:type="character" w:customStyle="1" w:styleId="14">
    <w:name w:val="页脚 字符"/>
    <w:link w:val="6"/>
    <w:qFormat/>
    <w:uiPriority w:val="99"/>
    <w:rPr>
      <w:rFonts w:ascii="Arial" w:hAnsi="Arial"/>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4561</Words>
  <Characters>5074</Characters>
  <Lines>42</Lines>
  <Paragraphs>12</Paragraphs>
  <TotalTime>115</TotalTime>
  <ScaleCrop>false</ScaleCrop>
  <LinksUpToDate>false</LinksUpToDate>
  <CharactersWithSpaces>5162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2024-03-29T02:49:00Z</dcterms:created>
  <dc:creator>xjkp</dc:creator>
  <cp:lastModifiedBy>王相婷</cp:lastModifiedBy>
  <dcterms:modified xsi:type="dcterms:W3CDTF">2024-12-04T02:07:41Z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A20C75C7EA9040A78CA270DFA9720F3B_12</vt:lpwstr>
  </property>
</Properties>
</file>