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ascii="黑体" w:hAnsi="黑体" w:eastAsia="黑体" w:cs="黑体"/>
          <w:bCs/>
          <w:sz w:val="32"/>
          <w:szCs w:val="32"/>
        </w:rPr>
      </w:pPr>
      <w:bookmarkStart w:id="0" w:name="_GoBack"/>
      <w:bookmarkEnd w:id="0"/>
      <w:r>
        <w:rPr>
          <w:rFonts w:hint="eastAsia" w:ascii="黑体" w:hAnsi="黑体" w:eastAsia="黑体" w:cs="黑体"/>
          <w:bCs/>
          <w:sz w:val="32"/>
          <w:szCs w:val="32"/>
        </w:rPr>
        <w:t>附件2-1</w:t>
      </w:r>
    </w:p>
    <w:p>
      <w:pPr>
        <w:spacing w:line="348" w:lineRule="auto"/>
        <w:jc w:val="center"/>
        <w:rPr>
          <w:rFonts w:eastAsia="方正小标宋简体"/>
          <w:bCs/>
          <w:sz w:val="42"/>
          <w:szCs w:val="42"/>
        </w:rPr>
      </w:pPr>
    </w:p>
    <w:p>
      <w:pPr>
        <w:spacing w:line="800" w:lineRule="exact"/>
        <w:jc w:val="center"/>
        <w:rPr>
          <w:rFonts w:eastAsia="方正小标宋简体"/>
          <w:bCs/>
          <w:sz w:val="46"/>
          <w:szCs w:val="46"/>
        </w:rPr>
      </w:pPr>
      <w:r>
        <w:rPr>
          <w:rFonts w:hint="eastAsia" w:eastAsia="方正小标宋简体"/>
          <w:bCs/>
          <w:sz w:val="46"/>
          <w:szCs w:val="46"/>
        </w:rPr>
        <w:t>岳阳市202</w:t>
      </w:r>
      <w:r>
        <w:rPr>
          <w:rFonts w:hint="eastAsia" w:eastAsia="方正小标宋简体"/>
          <w:bCs/>
          <w:sz w:val="46"/>
          <w:szCs w:val="46"/>
          <w:lang w:val="en-US" w:eastAsia="zh-CN"/>
        </w:rPr>
        <w:t>1</w:t>
      </w:r>
      <w:r>
        <w:rPr>
          <w:rFonts w:hint="eastAsia" w:eastAsia="方正小标宋简体"/>
          <w:bCs/>
          <w:sz w:val="46"/>
          <w:szCs w:val="46"/>
        </w:rPr>
        <w:t>年度</w:t>
      </w:r>
      <w:r>
        <w:rPr>
          <w:rFonts w:hint="eastAsia" w:eastAsia="方正小标宋简体"/>
          <w:bCs/>
          <w:sz w:val="46"/>
          <w:szCs w:val="46"/>
          <w:lang w:eastAsia="zh-CN"/>
        </w:rPr>
        <w:t>单位</w:t>
      </w:r>
      <w:r>
        <w:rPr>
          <w:rFonts w:hint="eastAsia" w:eastAsia="方正小标宋简体"/>
          <w:bCs/>
          <w:sz w:val="46"/>
          <w:szCs w:val="46"/>
        </w:rPr>
        <w:t>整体支出</w:t>
      </w:r>
    </w:p>
    <w:p>
      <w:pPr>
        <w:spacing w:line="800" w:lineRule="exact"/>
        <w:jc w:val="center"/>
        <w:rPr>
          <w:rFonts w:eastAsia="方正小标宋简体"/>
          <w:bCs/>
          <w:sz w:val="46"/>
          <w:szCs w:val="46"/>
        </w:rPr>
      </w:pPr>
      <w:r>
        <w:rPr>
          <w:rFonts w:hint="eastAsia" w:eastAsia="方正小标宋简体"/>
          <w:bCs/>
          <w:sz w:val="46"/>
          <w:szCs w:val="46"/>
        </w:rPr>
        <w:t>绩效评价自评报告</w:t>
      </w:r>
    </w:p>
    <w:p>
      <w:pPr>
        <w:rPr>
          <w:rFonts w:eastAsia="仿宋_GB2312"/>
          <w:b/>
          <w:sz w:val="32"/>
        </w:rPr>
      </w:pPr>
    </w:p>
    <w:p>
      <w:pPr>
        <w:rPr>
          <w:rFonts w:eastAsia="仿宋_GB2312"/>
          <w:b/>
          <w:sz w:val="32"/>
        </w:rPr>
      </w:pPr>
    </w:p>
    <w:p>
      <w:pPr>
        <w:rPr>
          <w:rFonts w:eastAsia="仿宋_GB2312"/>
          <w:b/>
          <w:sz w:val="32"/>
        </w:rPr>
      </w:pPr>
    </w:p>
    <w:p>
      <w:pPr>
        <w:spacing w:beforeLines="50" w:line="348" w:lineRule="auto"/>
        <w:ind w:firstLine="416" w:firstLineChars="150"/>
        <w:rPr>
          <w:rFonts w:hint="eastAsia" w:ascii="仿宋" w:hAnsi="仿宋" w:eastAsia="仿宋" w:cs="仿宋"/>
          <w:sz w:val="28"/>
          <w:szCs w:val="28"/>
          <w:u w:val="single"/>
          <w:lang w:eastAsia="zh-CN"/>
        </w:rPr>
      </w:pPr>
      <w:r>
        <w:rPr>
          <w:rFonts w:hint="eastAsia" w:ascii="仿宋" w:hAnsi="仿宋" w:eastAsia="仿宋" w:cs="仿宋"/>
          <w:sz w:val="28"/>
          <w:szCs w:val="28"/>
        </w:rPr>
        <w:t>部门(单位)名称：</w:t>
      </w:r>
      <w:r>
        <w:rPr>
          <w:rFonts w:hint="eastAsia" w:ascii="仿宋" w:hAnsi="仿宋" w:eastAsia="仿宋" w:cs="仿宋"/>
          <w:sz w:val="28"/>
          <w:szCs w:val="28"/>
          <w:u w:val="single"/>
          <w:lang w:eastAsia="zh-CN"/>
        </w:rPr>
        <w:t>岳阳市生态环境局平江分局</w:t>
      </w:r>
    </w:p>
    <w:p>
      <w:pPr>
        <w:spacing w:beforeLines="50" w:line="348" w:lineRule="auto"/>
        <w:ind w:firstLine="416" w:firstLineChars="150"/>
        <w:rPr>
          <w:rFonts w:hint="eastAsia" w:ascii="仿宋" w:hAnsi="仿宋" w:eastAsia="仿宋" w:cs="仿宋"/>
          <w:spacing w:val="20"/>
          <w:sz w:val="28"/>
          <w:szCs w:val="28"/>
        </w:rPr>
      </w:pPr>
      <w:r>
        <w:rPr>
          <w:rFonts w:hint="eastAsia" w:ascii="仿宋" w:hAnsi="仿宋" w:eastAsia="仿宋" w:cs="仿宋"/>
          <w:sz w:val="28"/>
          <w:szCs w:val="28"/>
        </w:rPr>
        <w:t>预</w:t>
      </w:r>
      <w:r>
        <w:rPr>
          <w:rFonts w:hint="eastAsia" w:ascii="仿宋" w:hAnsi="仿宋" w:eastAsia="仿宋" w:cs="仿宋"/>
          <w:spacing w:val="30"/>
          <w:sz w:val="28"/>
          <w:szCs w:val="28"/>
        </w:rPr>
        <w:t xml:space="preserve"> 算 编 码：</w:t>
      </w:r>
      <w:r>
        <w:rPr>
          <w:rFonts w:hint="eastAsia" w:ascii="仿宋" w:hAnsi="仿宋" w:eastAsia="仿宋" w:cs="仿宋"/>
          <w:spacing w:val="30"/>
          <w:sz w:val="28"/>
          <w:szCs w:val="28"/>
          <w:u w:val="single"/>
          <w:lang w:val="en-US" w:eastAsia="zh-CN"/>
        </w:rPr>
        <w:t>603009</w:t>
      </w:r>
    </w:p>
    <w:p>
      <w:pPr>
        <w:spacing w:beforeLines="50" w:line="348" w:lineRule="auto"/>
        <w:ind w:firstLine="416" w:firstLineChars="150"/>
        <w:rPr>
          <w:rFonts w:hint="eastAsia" w:ascii="仿宋" w:hAnsi="仿宋" w:eastAsia="仿宋" w:cs="仿宋"/>
          <w:sz w:val="28"/>
          <w:szCs w:val="28"/>
        </w:rPr>
      </w:pPr>
      <w:r>
        <w:rPr>
          <w:rFonts w:hint="eastAsia" w:ascii="仿宋" w:hAnsi="仿宋" w:eastAsia="仿宋" w:cs="仿宋"/>
          <w:sz w:val="28"/>
          <w:szCs w:val="28"/>
        </w:rPr>
        <w:t>评价方式：部门（单位）绩效自评</w:t>
      </w:r>
    </w:p>
    <w:p>
      <w:pPr>
        <w:spacing w:beforeLines="50" w:line="348" w:lineRule="auto"/>
        <w:ind w:firstLine="416" w:firstLineChars="150"/>
        <w:rPr>
          <w:rFonts w:hint="eastAsia" w:ascii="仿宋" w:hAnsi="仿宋" w:eastAsia="仿宋" w:cs="仿宋"/>
          <w:sz w:val="28"/>
          <w:szCs w:val="28"/>
        </w:rPr>
      </w:pPr>
      <w:r>
        <w:rPr>
          <w:rFonts w:hint="eastAsia" w:ascii="仿宋" w:hAnsi="仿宋" w:eastAsia="仿宋" w:cs="仿宋"/>
          <w:sz w:val="28"/>
          <w:szCs w:val="28"/>
        </w:rPr>
        <w:t xml:space="preserve">评价机构：部门（单位）评价组   </w:t>
      </w:r>
    </w:p>
    <w:p>
      <w:pPr>
        <w:spacing w:line="720" w:lineRule="exact"/>
        <w:ind w:firstLine="1912" w:firstLineChars="690"/>
        <w:rPr>
          <w:rFonts w:hint="eastAsia" w:ascii="仿宋" w:hAnsi="仿宋" w:eastAsia="仿宋" w:cs="仿宋"/>
          <w:sz w:val="28"/>
          <w:szCs w:val="28"/>
        </w:rPr>
      </w:pPr>
    </w:p>
    <w:p>
      <w:pPr>
        <w:spacing w:line="720" w:lineRule="exact"/>
        <w:ind w:firstLine="1912" w:firstLineChars="690"/>
        <w:rPr>
          <w:rFonts w:hint="eastAsia" w:ascii="仿宋" w:hAnsi="仿宋" w:eastAsia="仿宋" w:cs="仿宋"/>
          <w:sz w:val="28"/>
          <w:szCs w:val="28"/>
        </w:rPr>
      </w:pPr>
    </w:p>
    <w:p>
      <w:pPr>
        <w:spacing w:line="720" w:lineRule="exact"/>
        <w:ind w:firstLine="1912" w:firstLineChars="690"/>
        <w:rPr>
          <w:rFonts w:hint="eastAsia" w:ascii="仿宋" w:hAnsi="仿宋" w:eastAsia="仿宋" w:cs="仿宋"/>
          <w:sz w:val="28"/>
          <w:szCs w:val="28"/>
        </w:rPr>
      </w:pPr>
    </w:p>
    <w:p>
      <w:pPr>
        <w:spacing w:line="348" w:lineRule="auto"/>
        <w:jc w:val="center"/>
        <w:rPr>
          <w:rFonts w:hint="eastAsia" w:ascii="仿宋" w:hAnsi="仿宋" w:eastAsia="仿宋" w:cs="仿宋"/>
          <w:sz w:val="28"/>
          <w:szCs w:val="28"/>
        </w:rPr>
      </w:pPr>
      <w:r>
        <w:rPr>
          <w:rFonts w:hint="eastAsia" w:ascii="仿宋" w:hAnsi="仿宋" w:eastAsia="仿宋" w:cs="仿宋"/>
          <w:sz w:val="28"/>
          <w:szCs w:val="28"/>
        </w:rPr>
        <w:t>报告日期：</w:t>
      </w:r>
      <w:r>
        <w:rPr>
          <w:rFonts w:hint="eastAsia" w:ascii="仿宋" w:hAnsi="仿宋" w:eastAsia="仿宋" w:cs="仿宋"/>
          <w:sz w:val="28"/>
          <w:szCs w:val="28"/>
          <w:lang w:val="en-US" w:eastAsia="zh-CN"/>
        </w:rPr>
        <w:t>2022</w:t>
      </w:r>
      <w:r>
        <w:rPr>
          <w:rFonts w:hint="eastAsia" w:ascii="仿宋" w:hAnsi="仿宋" w:eastAsia="仿宋" w:cs="仿宋"/>
          <w:sz w:val="28"/>
          <w:szCs w:val="28"/>
        </w:rPr>
        <w:t>年</w:t>
      </w:r>
      <w:r>
        <w:rPr>
          <w:rFonts w:hint="eastAsia" w:ascii="仿宋" w:hAnsi="仿宋" w:eastAsia="仿宋" w:cs="仿宋"/>
          <w:sz w:val="28"/>
          <w:szCs w:val="28"/>
          <w:lang w:val="en-US" w:eastAsia="zh-CN"/>
        </w:rPr>
        <w:t>5</w:t>
      </w:r>
      <w:r>
        <w:rPr>
          <w:rFonts w:hint="eastAsia" w:ascii="仿宋" w:hAnsi="仿宋" w:eastAsia="仿宋" w:cs="仿宋"/>
          <w:sz w:val="28"/>
          <w:szCs w:val="28"/>
        </w:rPr>
        <w:t>月</w:t>
      </w:r>
      <w:r>
        <w:rPr>
          <w:rFonts w:hint="eastAsia" w:ascii="仿宋" w:hAnsi="仿宋" w:eastAsia="仿宋" w:cs="仿宋"/>
          <w:sz w:val="28"/>
          <w:szCs w:val="28"/>
          <w:lang w:val="en-US" w:eastAsia="zh-CN"/>
        </w:rPr>
        <w:t>31</w:t>
      </w:r>
      <w:r>
        <w:rPr>
          <w:rFonts w:hint="eastAsia" w:ascii="仿宋" w:hAnsi="仿宋" w:eastAsia="仿宋" w:cs="仿宋"/>
          <w:sz w:val="28"/>
          <w:szCs w:val="28"/>
        </w:rPr>
        <w:t>日</w:t>
      </w:r>
    </w:p>
    <w:p>
      <w:pPr>
        <w:autoSpaceDN w:val="0"/>
        <w:jc w:val="center"/>
        <w:textAlignment w:val="center"/>
        <w:rPr>
          <w:rFonts w:hint="eastAsia" w:ascii="仿宋" w:hAnsi="仿宋" w:eastAsia="仿宋" w:cs="仿宋"/>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247" w:right="1588" w:bottom="1247" w:left="1588" w:header="851" w:footer="992" w:gutter="0"/>
          <w:pgNumType w:start="1"/>
          <w:cols w:space="720" w:num="1"/>
          <w:docGrid w:type="linesAndChars" w:linePitch="602" w:charSpace="-782"/>
        </w:sectPr>
      </w:pPr>
      <w:r>
        <w:rPr>
          <w:rFonts w:hint="eastAsia" w:ascii="仿宋" w:hAnsi="仿宋" w:eastAsia="仿宋" w:cs="仿宋"/>
          <w:sz w:val="28"/>
          <w:szCs w:val="28"/>
        </w:rPr>
        <w:t>岳阳市财政局（制）</w:t>
      </w:r>
    </w:p>
    <w:tbl>
      <w:tblPr>
        <w:tblStyle w:val="9"/>
        <w:tblW w:w="9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13"/>
        <w:gridCol w:w="46"/>
        <w:gridCol w:w="204"/>
        <w:gridCol w:w="1046"/>
        <w:gridCol w:w="40"/>
        <w:gridCol w:w="819"/>
        <w:gridCol w:w="326"/>
        <w:gridCol w:w="410"/>
        <w:gridCol w:w="670"/>
        <w:gridCol w:w="282"/>
        <w:gridCol w:w="179"/>
        <w:gridCol w:w="614"/>
        <w:gridCol w:w="404"/>
        <w:gridCol w:w="226"/>
        <w:gridCol w:w="298"/>
        <w:gridCol w:w="300"/>
        <w:gridCol w:w="527"/>
        <w:gridCol w:w="410"/>
        <w:gridCol w:w="265"/>
        <w:gridCol w:w="455"/>
        <w:gridCol w:w="6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2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联系人</w:t>
            </w:r>
          </w:p>
        </w:tc>
        <w:tc>
          <w:tcPr>
            <w:tcW w:w="3561" w:type="dxa"/>
            <w:gridSpan w:val="8"/>
            <w:vAlign w:val="center"/>
          </w:tcPr>
          <w:p>
            <w:pPr>
              <w:autoSpaceDN w:val="0"/>
              <w:spacing w:line="32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许香平</w:t>
            </w:r>
          </w:p>
        </w:tc>
        <w:tc>
          <w:tcPr>
            <w:tcW w:w="1479"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联络电话</w:t>
            </w:r>
          </w:p>
        </w:tc>
        <w:tc>
          <w:tcPr>
            <w:tcW w:w="3106" w:type="dxa"/>
            <w:gridSpan w:val="8"/>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07306223589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人员编制</w:t>
            </w:r>
          </w:p>
        </w:tc>
        <w:tc>
          <w:tcPr>
            <w:tcW w:w="3561" w:type="dxa"/>
            <w:gridSpan w:val="8"/>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74人</w:t>
            </w:r>
          </w:p>
        </w:tc>
        <w:tc>
          <w:tcPr>
            <w:tcW w:w="1479"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实有人数</w:t>
            </w:r>
          </w:p>
        </w:tc>
        <w:tc>
          <w:tcPr>
            <w:tcW w:w="3106" w:type="dxa"/>
            <w:gridSpan w:val="8"/>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0" w:hRule="atLeast"/>
          <w:jc w:val="center"/>
        </w:trPr>
        <w:tc>
          <w:tcPr>
            <w:tcW w:w="1654"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职能职责</w:t>
            </w:r>
          </w:p>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概述</w:t>
            </w:r>
          </w:p>
        </w:tc>
        <w:tc>
          <w:tcPr>
            <w:tcW w:w="8146" w:type="dxa"/>
            <w:gridSpan w:val="20"/>
            <w:vAlign w:val="center"/>
          </w:tcPr>
          <w:p>
            <w:pPr>
              <w:keepNext w:val="0"/>
              <w:keepLines w:val="0"/>
              <w:pageBreakBefore w:val="0"/>
              <w:widowControl w:val="0"/>
              <w:kinsoku/>
              <w:wordWrap/>
              <w:overflowPunct/>
              <w:topLinePunct w:val="0"/>
              <w:autoSpaceDE/>
              <w:autoSpaceDN w:val="0"/>
              <w:bidi w:val="0"/>
              <w:adjustRightInd/>
              <w:snapToGrid/>
              <w:spacing w:line="400" w:lineRule="exact"/>
              <w:jc w:val="lef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1、受市生态环境局委托，承担辖区内的生态环境相关工作；承担市生态环境局</w:t>
            </w:r>
            <w:r>
              <w:rPr>
                <w:rFonts w:hint="eastAsia" w:ascii="仿宋" w:hAnsi="仿宋" w:eastAsia="仿宋" w:cs="仿宋"/>
                <w:color w:val="000000"/>
                <w:sz w:val="24"/>
                <w:szCs w:val="24"/>
                <w:lang w:eastAsia="zh-CN"/>
              </w:rPr>
              <w:t>和县委、县政府</w:t>
            </w:r>
            <w:r>
              <w:rPr>
                <w:rFonts w:hint="eastAsia" w:ascii="仿宋" w:hAnsi="仿宋" w:eastAsia="仿宋" w:cs="仿宋"/>
                <w:color w:val="000000"/>
                <w:sz w:val="24"/>
                <w:szCs w:val="24"/>
              </w:rPr>
              <w:t>交办的其他任务。</w:t>
            </w:r>
          </w:p>
          <w:p>
            <w:pPr>
              <w:keepNext w:val="0"/>
              <w:keepLines w:val="0"/>
              <w:pageBreakBefore w:val="0"/>
              <w:widowControl w:val="0"/>
              <w:kinsoku/>
              <w:wordWrap/>
              <w:overflowPunct/>
              <w:topLinePunct w:val="0"/>
              <w:autoSpaceDE/>
              <w:autoSpaceDN w:val="0"/>
              <w:bidi w:val="0"/>
              <w:adjustRightInd/>
              <w:snapToGrid/>
              <w:spacing w:line="400" w:lineRule="exact"/>
              <w:jc w:val="lef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2、负责本辖区内重点污染源在线监控系统现场监督管理；负责受理和办理生态环境保护举报（信访），负责生态环境信访维稳事件的现场调查处置工作；负责环境县级执法事项违法案件调查处理；负责组织协调生态环境保护县级跨部门联合执法行动。</w:t>
            </w:r>
          </w:p>
          <w:p>
            <w:pPr>
              <w:keepNext w:val="0"/>
              <w:keepLines w:val="0"/>
              <w:pageBreakBefore w:val="0"/>
              <w:widowControl w:val="0"/>
              <w:kinsoku/>
              <w:wordWrap/>
              <w:overflowPunct/>
              <w:topLinePunct w:val="0"/>
              <w:autoSpaceDE/>
              <w:autoSpaceDN w:val="0"/>
              <w:bidi w:val="0"/>
              <w:adjustRightInd/>
              <w:snapToGrid/>
              <w:spacing w:line="400" w:lineRule="exact"/>
              <w:jc w:val="lef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3、负责本辖区生态环境</w:t>
            </w:r>
            <w:r>
              <w:rPr>
                <w:rFonts w:hint="eastAsia" w:ascii="仿宋" w:hAnsi="仿宋" w:eastAsia="仿宋" w:cs="仿宋"/>
                <w:color w:val="000000"/>
                <w:sz w:val="24"/>
                <w:szCs w:val="24"/>
                <w:lang w:eastAsia="zh-CN"/>
              </w:rPr>
              <w:t>质量监测、</w:t>
            </w:r>
            <w:r>
              <w:rPr>
                <w:rFonts w:hint="eastAsia" w:ascii="仿宋" w:hAnsi="仿宋" w:eastAsia="仿宋" w:cs="仿宋"/>
                <w:color w:val="000000"/>
                <w:sz w:val="24"/>
                <w:szCs w:val="24"/>
              </w:rPr>
              <w:t>执法监测、污染源监测和应急监测</w:t>
            </w:r>
            <w:r>
              <w:rPr>
                <w:rFonts w:hint="eastAsia" w:ascii="仿宋" w:hAnsi="仿宋" w:eastAsia="仿宋" w:cs="仿宋"/>
                <w:color w:val="000000"/>
                <w:sz w:val="24"/>
                <w:szCs w:val="24"/>
                <w:lang w:eastAsia="zh-CN"/>
              </w:rPr>
              <w:t>；负责辖区内生态文明示范县创建。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23" w:hRule="atLeast"/>
          <w:jc w:val="center"/>
        </w:trPr>
        <w:tc>
          <w:tcPr>
            <w:tcW w:w="1654"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年度主要</w:t>
            </w:r>
          </w:p>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工作内容</w:t>
            </w:r>
          </w:p>
        </w:tc>
        <w:tc>
          <w:tcPr>
            <w:tcW w:w="8146" w:type="dxa"/>
            <w:gridSpan w:val="20"/>
            <w:vAlign w:val="center"/>
          </w:tcPr>
          <w:p>
            <w:pPr>
              <w:keepNext w:val="0"/>
              <w:keepLines w:val="0"/>
              <w:pageBreakBefore w:val="0"/>
              <w:widowControl w:val="0"/>
              <w:kinsoku/>
              <w:wordWrap/>
              <w:overflowPunct/>
              <w:topLinePunct w:val="0"/>
              <w:autoSpaceDE/>
              <w:autoSpaceDN w:val="0"/>
              <w:bidi w:val="0"/>
              <w:adjustRightInd/>
              <w:snapToGrid/>
              <w:spacing w:line="400" w:lineRule="exact"/>
              <w:jc w:val="lef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任务1：着力于全县环境保护，完成节能减排目标，加大环境监管力度，加强环境应急、环保专项行动力度。</w:t>
            </w:r>
          </w:p>
          <w:p>
            <w:pPr>
              <w:keepNext w:val="0"/>
              <w:keepLines w:val="0"/>
              <w:pageBreakBefore w:val="0"/>
              <w:widowControl w:val="0"/>
              <w:kinsoku/>
              <w:wordWrap/>
              <w:overflowPunct/>
              <w:topLinePunct w:val="0"/>
              <w:autoSpaceDE/>
              <w:autoSpaceDN w:val="0"/>
              <w:bidi w:val="0"/>
              <w:adjustRightInd/>
              <w:snapToGrid/>
              <w:spacing w:line="400" w:lineRule="exact"/>
              <w:jc w:val="lef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任务2：完成全县各排污单位污染源监督监测，及辖区地表水、大气、噪声等常规监测，重点突出饮用水源监测。</w:t>
            </w:r>
          </w:p>
          <w:p>
            <w:pPr>
              <w:keepNext w:val="0"/>
              <w:keepLines w:val="0"/>
              <w:pageBreakBefore w:val="0"/>
              <w:widowControl w:val="0"/>
              <w:kinsoku/>
              <w:wordWrap/>
              <w:overflowPunct/>
              <w:topLinePunct w:val="0"/>
              <w:autoSpaceDE/>
              <w:autoSpaceDN w:val="0"/>
              <w:bidi w:val="0"/>
              <w:adjustRightInd/>
              <w:snapToGrid/>
              <w:spacing w:line="400" w:lineRule="exact"/>
              <w:jc w:val="lef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任务3：规范环评等行政审批程序和手续，做好排污总量控制和排污权交易工作 。</w:t>
            </w:r>
          </w:p>
          <w:p>
            <w:pPr>
              <w:keepNext w:val="0"/>
              <w:keepLines w:val="0"/>
              <w:pageBreakBefore w:val="0"/>
              <w:widowControl w:val="0"/>
              <w:kinsoku/>
              <w:wordWrap/>
              <w:overflowPunct/>
              <w:topLinePunct w:val="0"/>
              <w:autoSpaceDE/>
              <w:autoSpaceDN w:val="0"/>
              <w:bidi w:val="0"/>
              <w:adjustRightInd/>
              <w:snapToGrid/>
              <w:spacing w:line="40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任务</w:t>
            </w:r>
            <w:r>
              <w:rPr>
                <w:rFonts w:hint="eastAsia" w:ascii="仿宋" w:hAnsi="仿宋" w:eastAsia="仿宋" w:cs="仿宋"/>
                <w:color w:val="000000"/>
                <w:sz w:val="24"/>
                <w:szCs w:val="24"/>
                <w:lang w:val="en-US" w:eastAsia="zh-CN"/>
              </w:rPr>
              <w:t>4：</w:t>
            </w:r>
            <w:r>
              <w:rPr>
                <w:rFonts w:hint="eastAsia" w:ascii="仿宋" w:hAnsi="仿宋" w:eastAsia="仿宋" w:cs="仿宋"/>
                <w:color w:val="000000"/>
                <w:sz w:val="24"/>
                <w:szCs w:val="24"/>
              </w:rPr>
              <w:t xml:space="preserve">创建国家级生态文明建设示范县。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480" w:hRule="atLeast"/>
          <w:jc w:val="center"/>
        </w:trPr>
        <w:tc>
          <w:tcPr>
            <w:tcW w:w="1654"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年度部门（单位）总体运行情况及取得的成绩</w:t>
            </w:r>
          </w:p>
        </w:tc>
        <w:tc>
          <w:tcPr>
            <w:tcW w:w="8146" w:type="dxa"/>
            <w:gridSpan w:val="20"/>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both"/>
              <w:textAlignment w:val="auto"/>
              <w:rPr>
                <w:rFonts w:hint="eastAsia" w:ascii="仿宋" w:hAnsi="仿宋" w:eastAsia="仿宋" w:cs="仿宋"/>
                <w:color w:val="000000"/>
                <w:sz w:val="24"/>
                <w:szCs w:val="24"/>
              </w:rPr>
            </w:pPr>
            <w:r>
              <w:rPr>
                <w:rFonts w:hint="eastAsia" w:ascii="仿宋" w:hAnsi="仿宋" w:eastAsia="仿宋" w:cs="仿宋"/>
                <w:sz w:val="24"/>
                <w:szCs w:val="24"/>
              </w:rPr>
              <w:t>2021年，在市局党组</w:t>
            </w:r>
            <w:r>
              <w:rPr>
                <w:rFonts w:hint="eastAsia" w:ascii="仿宋" w:hAnsi="仿宋" w:eastAsia="仿宋" w:cs="仿宋"/>
                <w:sz w:val="24"/>
                <w:szCs w:val="24"/>
                <w:lang w:val="en-US" w:eastAsia="zh-CN"/>
              </w:rPr>
              <w:t>和县委县政府</w:t>
            </w:r>
            <w:r>
              <w:rPr>
                <w:rFonts w:hint="eastAsia" w:ascii="仿宋" w:hAnsi="仿宋" w:eastAsia="仿宋" w:cs="仿宋"/>
                <w:sz w:val="24"/>
                <w:szCs w:val="24"/>
              </w:rPr>
              <w:t>的坚强领导下，</w:t>
            </w:r>
            <w:r>
              <w:rPr>
                <w:rFonts w:hint="eastAsia" w:ascii="仿宋" w:hAnsi="仿宋" w:eastAsia="仿宋" w:cs="仿宋"/>
                <w:sz w:val="24"/>
                <w:szCs w:val="24"/>
                <w:lang w:val="en-US" w:eastAsia="zh-CN"/>
              </w:rPr>
              <w:t>我们</w:t>
            </w:r>
            <w:r>
              <w:rPr>
                <w:rFonts w:hint="eastAsia" w:ascii="仿宋" w:hAnsi="仿宋" w:eastAsia="仿宋" w:cs="仿宋"/>
                <w:sz w:val="24"/>
                <w:szCs w:val="24"/>
              </w:rPr>
              <w:t>深入学习贯彻习近平生态文明思想，坚决贯彻落实市局</w:t>
            </w:r>
            <w:r>
              <w:rPr>
                <w:rFonts w:hint="eastAsia" w:ascii="仿宋" w:hAnsi="仿宋" w:eastAsia="仿宋" w:cs="仿宋"/>
                <w:sz w:val="24"/>
                <w:szCs w:val="24"/>
                <w:lang w:val="en-US" w:eastAsia="zh-CN"/>
              </w:rPr>
              <w:t>和县委政府</w:t>
            </w:r>
            <w:r>
              <w:rPr>
                <w:rFonts w:hint="eastAsia" w:ascii="仿宋" w:hAnsi="仿宋" w:eastAsia="仿宋" w:cs="仿宋"/>
                <w:sz w:val="24"/>
                <w:szCs w:val="24"/>
              </w:rPr>
              <w:t>的决策部署，力克新冠疫情带来的不利影响，</w:t>
            </w:r>
            <w:r>
              <w:rPr>
                <w:rFonts w:hint="eastAsia" w:ascii="仿宋" w:hAnsi="仿宋" w:eastAsia="仿宋" w:cs="仿宋"/>
                <w:b/>
                <w:bCs/>
                <w:sz w:val="24"/>
                <w:szCs w:val="24"/>
                <w:lang w:val="en-US" w:eastAsia="zh-CN"/>
              </w:rPr>
              <w:t>抓牢阵地建设，</w:t>
            </w:r>
            <w:r>
              <w:rPr>
                <w:rFonts w:hint="eastAsia" w:ascii="仿宋" w:hAnsi="仿宋" w:eastAsia="仿宋" w:cs="仿宋"/>
                <w:sz w:val="24"/>
                <w:szCs w:val="24"/>
                <w:lang w:val="en-US" w:eastAsia="zh-CN"/>
              </w:rPr>
              <w:t>坚持从严治党，扎实开展党史学习教育主题活动。</w:t>
            </w:r>
            <w:r>
              <w:rPr>
                <w:rFonts w:hint="eastAsia" w:ascii="仿宋" w:hAnsi="仿宋" w:eastAsia="仿宋" w:cs="仿宋"/>
                <w:b/>
                <w:bCs/>
                <w:sz w:val="24"/>
                <w:szCs w:val="24"/>
                <w:lang w:val="en-US" w:eastAsia="zh-CN"/>
              </w:rPr>
              <w:t>抓实重点任务，</w:t>
            </w:r>
            <w:r>
              <w:rPr>
                <w:rFonts w:hint="eastAsia" w:ascii="仿宋" w:hAnsi="仿宋" w:eastAsia="仿宋" w:cs="仿宋"/>
                <w:sz w:val="24"/>
                <w:szCs w:val="24"/>
                <w:lang w:val="en-US" w:eastAsia="zh-CN"/>
              </w:rPr>
              <w:t>聚力</w:t>
            </w:r>
            <w:r>
              <w:rPr>
                <w:rFonts w:hint="eastAsia" w:ascii="仿宋" w:hAnsi="仿宋" w:eastAsia="仿宋" w:cs="仿宋"/>
                <w:sz w:val="24"/>
                <w:szCs w:val="24"/>
              </w:rPr>
              <w:t>打好污染防治攻坚战</w:t>
            </w:r>
            <w:r>
              <w:rPr>
                <w:rFonts w:hint="eastAsia" w:ascii="仿宋" w:hAnsi="仿宋" w:eastAsia="仿宋" w:cs="仿宋"/>
                <w:sz w:val="24"/>
                <w:szCs w:val="24"/>
                <w:lang w:eastAsia="zh-CN"/>
              </w:rPr>
              <w:t>，</w:t>
            </w:r>
            <w:r>
              <w:rPr>
                <w:rFonts w:hint="eastAsia" w:ascii="仿宋" w:hAnsi="仿宋" w:eastAsia="仿宋" w:cs="仿宋"/>
                <w:sz w:val="24"/>
                <w:szCs w:val="24"/>
              </w:rPr>
              <w:t>从实推</w:t>
            </w:r>
            <w:r>
              <w:rPr>
                <w:rFonts w:hint="eastAsia" w:ascii="仿宋" w:hAnsi="仿宋" w:eastAsia="仿宋" w:cs="仿宋"/>
                <w:sz w:val="24"/>
                <w:szCs w:val="24"/>
                <w:lang w:val="en-US" w:eastAsia="zh-CN"/>
              </w:rPr>
              <w:t>动</w:t>
            </w:r>
            <w:r>
              <w:rPr>
                <w:rFonts w:hint="eastAsia" w:ascii="仿宋" w:hAnsi="仿宋" w:eastAsia="仿宋" w:cs="仿宋"/>
                <w:sz w:val="24"/>
                <w:szCs w:val="24"/>
              </w:rPr>
              <w:t>中央和省级生态环境保护督察整改</w:t>
            </w:r>
            <w:r>
              <w:rPr>
                <w:rFonts w:hint="eastAsia" w:ascii="仿宋" w:hAnsi="仿宋" w:eastAsia="仿宋" w:cs="仿宋"/>
                <w:sz w:val="24"/>
                <w:szCs w:val="24"/>
                <w:lang w:eastAsia="zh-CN"/>
              </w:rPr>
              <w:t>。</w:t>
            </w:r>
            <w:r>
              <w:rPr>
                <w:rFonts w:hint="eastAsia" w:ascii="仿宋" w:hAnsi="仿宋" w:eastAsia="仿宋" w:cs="仿宋"/>
                <w:sz w:val="24"/>
                <w:szCs w:val="24"/>
              </w:rPr>
              <w:t>全县污染防治攻坚战</w:t>
            </w:r>
            <w:r>
              <w:rPr>
                <w:rFonts w:hint="eastAsia" w:ascii="仿宋" w:hAnsi="仿宋" w:eastAsia="仿宋" w:cs="仿宋"/>
                <w:sz w:val="24"/>
                <w:szCs w:val="24"/>
                <w:lang w:val="en-US" w:eastAsia="zh-CN"/>
              </w:rPr>
              <w:t>100</w:t>
            </w:r>
            <w:r>
              <w:rPr>
                <w:rFonts w:hint="eastAsia" w:ascii="仿宋" w:hAnsi="仿宋" w:eastAsia="仿宋" w:cs="仿宋"/>
                <w:sz w:val="24"/>
                <w:szCs w:val="24"/>
              </w:rPr>
              <w:t>项、夏季攻势专项行动</w:t>
            </w:r>
            <w:r>
              <w:rPr>
                <w:rFonts w:hint="eastAsia" w:ascii="仿宋" w:hAnsi="仿宋" w:eastAsia="仿宋" w:cs="仿宋"/>
                <w:sz w:val="24"/>
                <w:szCs w:val="24"/>
                <w:lang w:val="en-US" w:eastAsia="zh-CN"/>
              </w:rPr>
              <w:t>81</w:t>
            </w:r>
            <w:r>
              <w:rPr>
                <w:rFonts w:hint="eastAsia" w:ascii="仿宋" w:hAnsi="仿宋" w:eastAsia="仿宋" w:cs="仿宋"/>
                <w:sz w:val="24"/>
                <w:szCs w:val="24"/>
              </w:rPr>
              <w:t>项、洞庭清波专项行动</w:t>
            </w:r>
            <w:r>
              <w:rPr>
                <w:rFonts w:hint="eastAsia" w:ascii="仿宋" w:hAnsi="仿宋" w:eastAsia="仿宋" w:cs="仿宋"/>
                <w:sz w:val="24"/>
                <w:szCs w:val="24"/>
                <w:lang w:val="en-US" w:eastAsia="zh-CN"/>
              </w:rPr>
              <w:t>56</w:t>
            </w:r>
            <w:r>
              <w:rPr>
                <w:rFonts w:hint="eastAsia" w:ascii="仿宋" w:hAnsi="仿宋" w:eastAsia="仿宋" w:cs="仿宋"/>
                <w:sz w:val="24"/>
                <w:szCs w:val="24"/>
              </w:rPr>
              <w:t>项整改任务全面完成。</w:t>
            </w:r>
            <w:r>
              <w:rPr>
                <w:rFonts w:hint="eastAsia" w:ascii="仿宋" w:hAnsi="仿宋" w:eastAsia="仿宋" w:cs="仿宋"/>
                <w:b/>
                <w:bCs/>
                <w:sz w:val="24"/>
                <w:szCs w:val="24"/>
                <w:lang w:val="en-US" w:eastAsia="zh-CN"/>
              </w:rPr>
              <w:t>抓细基础赋能，成功创建</w:t>
            </w:r>
            <w:r>
              <w:rPr>
                <w:rFonts w:hint="eastAsia" w:ascii="仿宋" w:hAnsi="仿宋" w:eastAsia="仿宋" w:cs="仿宋"/>
                <w:sz w:val="24"/>
                <w:szCs w:val="24"/>
              </w:rPr>
              <w:t>国家生态文明建设示范区</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2021年10月平江县被国家生态环境部授予“国家生态文明建设示范区”荣誉称号，荣获省政府“真抓实干奖”，在全市绩效考核中排名第一</w:t>
            </w:r>
            <w:r>
              <w:rPr>
                <w:rFonts w:hint="eastAsia" w:ascii="仿宋" w:hAnsi="仿宋" w:eastAsia="仿宋" w:cs="仿宋"/>
                <w:sz w:val="24"/>
                <w:szCs w:val="24"/>
              </w:rPr>
              <w:t>。持续强化环境执法监管</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持续提升文明单位内涵建设。有力的</w:t>
            </w:r>
            <w:r>
              <w:rPr>
                <w:rFonts w:hint="eastAsia" w:ascii="仿宋" w:hAnsi="仿宋" w:eastAsia="仿宋" w:cs="仿宋"/>
                <w:sz w:val="24"/>
                <w:szCs w:val="24"/>
              </w:rPr>
              <w:t>解决</w:t>
            </w:r>
            <w:r>
              <w:rPr>
                <w:rFonts w:hint="eastAsia" w:ascii="仿宋" w:hAnsi="仿宋" w:eastAsia="仿宋" w:cs="仿宋"/>
                <w:sz w:val="24"/>
                <w:szCs w:val="24"/>
                <w:lang w:val="en-US" w:eastAsia="zh-CN"/>
              </w:rPr>
              <w:t>了人民</w:t>
            </w:r>
            <w:r>
              <w:rPr>
                <w:rFonts w:hint="eastAsia" w:ascii="仿宋" w:hAnsi="仿宋" w:eastAsia="仿宋" w:cs="仿宋"/>
                <w:sz w:val="24"/>
                <w:szCs w:val="24"/>
              </w:rPr>
              <w:t>群众</w:t>
            </w:r>
            <w:r>
              <w:rPr>
                <w:rFonts w:hint="eastAsia" w:ascii="仿宋" w:hAnsi="仿宋" w:eastAsia="仿宋" w:cs="仿宋"/>
                <w:sz w:val="24"/>
                <w:szCs w:val="24"/>
                <w:lang w:val="en-US" w:eastAsia="zh-CN"/>
              </w:rPr>
              <w:t>身边</w:t>
            </w:r>
            <w:r>
              <w:rPr>
                <w:rFonts w:hint="eastAsia" w:ascii="仿宋" w:hAnsi="仿宋" w:eastAsia="仿宋" w:cs="仿宋"/>
                <w:sz w:val="24"/>
                <w:szCs w:val="24"/>
              </w:rPr>
              <w:t>的环境问题</w:t>
            </w:r>
            <w:r>
              <w:rPr>
                <w:rFonts w:hint="eastAsia" w:ascii="仿宋" w:hAnsi="仿宋" w:eastAsia="仿宋" w:cs="仿宋"/>
                <w:sz w:val="24"/>
                <w:szCs w:val="24"/>
                <w:lang w:eastAsia="zh-CN"/>
              </w:rPr>
              <w:t>，</w:t>
            </w:r>
            <w:r>
              <w:rPr>
                <w:rFonts w:hint="eastAsia" w:ascii="仿宋" w:hAnsi="仿宋" w:eastAsia="仿宋" w:cs="仿宋"/>
                <w:sz w:val="24"/>
                <w:szCs w:val="24"/>
              </w:rPr>
              <w:t>全县生态环境质量得到进一步改善，全县生态环境总体安全。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2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jc w:val="center"/>
        </w:trPr>
        <w:tc>
          <w:tcPr>
            <w:tcW w:w="9800" w:type="dxa"/>
            <w:gridSpan w:val="2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b/>
                <w:bCs/>
                <w:color w:val="000000"/>
                <w:sz w:val="24"/>
                <w:szCs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jc w:val="center"/>
        </w:trPr>
        <w:tc>
          <w:tcPr>
            <w:tcW w:w="1700" w:type="dxa"/>
            <w:gridSpan w:val="3"/>
            <w:vMerge w:val="restart"/>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机构名称</w:t>
            </w:r>
          </w:p>
        </w:tc>
        <w:tc>
          <w:tcPr>
            <w:tcW w:w="1250" w:type="dxa"/>
            <w:gridSpan w:val="2"/>
            <w:vMerge w:val="restart"/>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收入合计</w:t>
            </w:r>
          </w:p>
        </w:tc>
        <w:tc>
          <w:tcPr>
            <w:tcW w:w="6850" w:type="dxa"/>
            <w:gridSpan w:val="17"/>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3470.4万元</w:t>
            </w:r>
            <w:r>
              <w:rPr>
                <w:rFonts w:hint="eastAsia" w:ascii="仿宋" w:hAnsi="仿宋" w:eastAsia="仿宋" w:cs="仿宋"/>
                <w:color w:val="000000"/>
                <w:sz w:val="24"/>
                <w:szCs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700" w:type="dxa"/>
            <w:gridSpan w:val="3"/>
            <w:vMerge w:val="continue"/>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250" w:type="dxa"/>
            <w:gridSpan w:val="2"/>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18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上年结转</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公共财</w:t>
            </w:r>
          </w:p>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政拨款</w:t>
            </w:r>
          </w:p>
        </w:tc>
        <w:tc>
          <w:tcPr>
            <w:tcW w:w="1705"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政府基金拨款</w:t>
            </w:r>
          </w:p>
        </w:tc>
        <w:tc>
          <w:tcPr>
            <w:tcW w:w="1800"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纳入专户管理的非税收入拨款</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其他</w:t>
            </w:r>
          </w:p>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72" w:hRule="atLeast"/>
          <w:jc w:val="center"/>
        </w:trPr>
        <w:tc>
          <w:tcPr>
            <w:tcW w:w="1700" w:type="dxa"/>
            <w:gridSpan w:val="3"/>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局机关及二级机构汇总</w:t>
            </w:r>
          </w:p>
        </w:tc>
        <w:tc>
          <w:tcPr>
            <w:tcW w:w="125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2460.59</w:t>
            </w:r>
          </w:p>
        </w:tc>
        <w:tc>
          <w:tcPr>
            <w:tcW w:w="118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600.69</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1509.28</w:t>
            </w:r>
          </w:p>
        </w:tc>
        <w:tc>
          <w:tcPr>
            <w:tcW w:w="1705"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800"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350.62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1、局机关</w:t>
            </w:r>
          </w:p>
        </w:tc>
        <w:tc>
          <w:tcPr>
            <w:tcW w:w="125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2460.59</w:t>
            </w:r>
          </w:p>
        </w:tc>
        <w:tc>
          <w:tcPr>
            <w:tcW w:w="118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600.69</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1509.28</w:t>
            </w:r>
          </w:p>
        </w:tc>
        <w:tc>
          <w:tcPr>
            <w:tcW w:w="1705"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800"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350.62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jc w:val="center"/>
        </w:trPr>
        <w:tc>
          <w:tcPr>
            <w:tcW w:w="1700" w:type="dxa"/>
            <w:gridSpan w:val="3"/>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2、二级机构1</w:t>
            </w:r>
          </w:p>
        </w:tc>
        <w:tc>
          <w:tcPr>
            <w:tcW w:w="1250" w:type="dxa"/>
            <w:gridSpan w:val="2"/>
            <w:tcBorders>
              <w:right w:val="single" w:color="auto" w:sz="4" w:space="0"/>
            </w:tcBorders>
            <w:vAlign w:val="center"/>
          </w:tcPr>
          <w:p>
            <w:pPr>
              <w:autoSpaceDN w:val="0"/>
              <w:spacing w:line="320" w:lineRule="exact"/>
              <w:jc w:val="left"/>
              <w:textAlignment w:val="center"/>
              <w:rPr>
                <w:rFonts w:hint="eastAsia" w:ascii="仿宋" w:hAnsi="仿宋" w:eastAsia="仿宋" w:cs="仿宋"/>
                <w:color w:val="000000"/>
                <w:sz w:val="24"/>
                <w:szCs w:val="24"/>
              </w:rPr>
            </w:pPr>
          </w:p>
        </w:tc>
        <w:tc>
          <w:tcPr>
            <w:tcW w:w="1185" w:type="dxa"/>
            <w:gridSpan w:val="3"/>
            <w:tcBorders>
              <w:left w:val="single" w:color="auto" w:sz="4" w:space="0"/>
            </w:tcBorders>
            <w:vAlign w:val="center"/>
          </w:tcPr>
          <w:p>
            <w:pPr>
              <w:autoSpaceDN w:val="0"/>
              <w:spacing w:line="320" w:lineRule="exact"/>
              <w:jc w:val="left"/>
              <w:textAlignment w:val="center"/>
              <w:rPr>
                <w:rFonts w:hint="eastAsia" w:ascii="仿宋" w:hAnsi="仿宋" w:eastAsia="仿宋" w:cs="仿宋"/>
                <w:color w:val="000000"/>
                <w:sz w:val="24"/>
                <w:szCs w:val="24"/>
              </w:rPr>
            </w:pPr>
          </w:p>
        </w:tc>
        <w:tc>
          <w:tcPr>
            <w:tcW w:w="1080" w:type="dxa"/>
            <w:gridSpan w:val="2"/>
            <w:vAlign w:val="center"/>
          </w:tcPr>
          <w:p>
            <w:pPr>
              <w:autoSpaceDN w:val="0"/>
              <w:spacing w:line="320" w:lineRule="exact"/>
              <w:jc w:val="left"/>
              <w:textAlignment w:val="center"/>
              <w:rPr>
                <w:rFonts w:hint="eastAsia" w:ascii="仿宋" w:hAnsi="仿宋" w:eastAsia="仿宋" w:cs="仿宋"/>
                <w:color w:val="000000"/>
                <w:sz w:val="24"/>
                <w:szCs w:val="24"/>
              </w:rPr>
            </w:pPr>
          </w:p>
        </w:tc>
        <w:tc>
          <w:tcPr>
            <w:tcW w:w="1705" w:type="dxa"/>
            <w:gridSpan w:val="5"/>
            <w:vAlign w:val="center"/>
          </w:tcPr>
          <w:p>
            <w:pPr>
              <w:autoSpaceDN w:val="0"/>
              <w:spacing w:line="320" w:lineRule="exact"/>
              <w:jc w:val="left"/>
              <w:textAlignment w:val="center"/>
              <w:rPr>
                <w:rFonts w:hint="eastAsia" w:ascii="仿宋" w:hAnsi="仿宋" w:eastAsia="仿宋" w:cs="仿宋"/>
                <w:color w:val="000000"/>
                <w:sz w:val="24"/>
                <w:szCs w:val="24"/>
              </w:rPr>
            </w:pPr>
          </w:p>
        </w:tc>
        <w:tc>
          <w:tcPr>
            <w:tcW w:w="1800"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080" w:type="dxa"/>
            <w:gridSpan w:val="2"/>
            <w:vAlign w:val="center"/>
          </w:tcPr>
          <w:p>
            <w:pPr>
              <w:autoSpaceDN w:val="0"/>
              <w:spacing w:line="320" w:lineRule="exact"/>
              <w:jc w:val="left"/>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3、二级机构2</w:t>
            </w:r>
          </w:p>
        </w:tc>
        <w:tc>
          <w:tcPr>
            <w:tcW w:w="1250" w:type="dxa"/>
            <w:gridSpan w:val="2"/>
            <w:tcBorders>
              <w:right w:val="single" w:color="auto" w:sz="4" w:space="0"/>
            </w:tcBorders>
            <w:vAlign w:val="center"/>
          </w:tcPr>
          <w:p>
            <w:pPr>
              <w:autoSpaceDN w:val="0"/>
              <w:spacing w:line="320" w:lineRule="exact"/>
              <w:jc w:val="left"/>
              <w:textAlignment w:val="center"/>
              <w:rPr>
                <w:rFonts w:hint="eastAsia" w:ascii="仿宋" w:hAnsi="仿宋" w:eastAsia="仿宋" w:cs="仿宋"/>
                <w:color w:val="000000"/>
                <w:sz w:val="24"/>
                <w:szCs w:val="24"/>
              </w:rPr>
            </w:pPr>
          </w:p>
        </w:tc>
        <w:tc>
          <w:tcPr>
            <w:tcW w:w="1185" w:type="dxa"/>
            <w:gridSpan w:val="3"/>
            <w:tcBorders>
              <w:left w:val="single" w:color="auto" w:sz="4" w:space="0"/>
            </w:tcBorders>
            <w:vAlign w:val="center"/>
          </w:tcPr>
          <w:p>
            <w:pPr>
              <w:autoSpaceDN w:val="0"/>
              <w:spacing w:line="320" w:lineRule="exact"/>
              <w:jc w:val="left"/>
              <w:textAlignment w:val="center"/>
              <w:rPr>
                <w:rFonts w:hint="eastAsia" w:ascii="仿宋" w:hAnsi="仿宋" w:eastAsia="仿宋" w:cs="仿宋"/>
                <w:color w:val="000000"/>
                <w:sz w:val="24"/>
                <w:szCs w:val="24"/>
              </w:rPr>
            </w:pPr>
          </w:p>
        </w:tc>
        <w:tc>
          <w:tcPr>
            <w:tcW w:w="1080" w:type="dxa"/>
            <w:gridSpan w:val="2"/>
            <w:vAlign w:val="center"/>
          </w:tcPr>
          <w:p>
            <w:pPr>
              <w:autoSpaceDN w:val="0"/>
              <w:spacing w:line="320" w:lineRule="exact"/>
              <w:jc w:val="left"/>
              <w:textAlignment w:val="center"/>
              <w:rPr>
                <w:rFonts w:hint="eastAsia" w:ascii="仿宋" w:hAnsi="仿宋" w:eastAsia="仿宋" w:cs="仿宋"/>
                <w:color w:val="000000"/>
                <w:sz w:val="24"/>
                <w:szCs w:val="24"/>
              </w:rPr>
            </w:pPr>
          </w:p>
        </w:tc>
        <w:tc>
          <w:tcPr>
            <w:tcW w:w="1705" w:type="dxa"/>
            <w:gridSpan w:val="5"/>
            <w:vAlign w:val="center"/>
          </w:tcPr>
          <w:p>
            <w:pPr>
              <w:autoSpaceDN w:val="0"/>
              <w:spacing w:line="320" w:lineRule="exact"/>
              <w:jc w:val="left"/>
              <w:textAlignment w:val="center"/>
              <w:rPr>
                <w:rFonts w:hint="eastAsia" w:ascii="仿宋" w:hAnsi="仿宋" w:eastAsia="仿宋" w:cs="仿宋"/>
                <w:color w:val="000000"/>
                <w:sz w:val="24"/>
                <w:szCs w:val="24"/>
              </w:rPr>
            </w:pPr>
          </w:p>
        </w:tc>
        <w:tc>
          <w:tcPr>
            <w:tcW w:w="1800"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080" w:type="dxa"/>
            <w:gridSpan w:val="2"/>
            <w:vAlign w:val="center"/>
          </w:tcPr>
          <w:p>
            <w:pPr>
              <w:autoSpaceDN w:val="0"/>
              <w:spacing w:line="320" w:lineRule="exact"/>
              <w:jc w:val="left"/>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800" w:type="dxa"/>
            <w:gridSpan w:val="2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b/>
                <w:bCs/>
                <w:color w:val="000000"/>
                <w:sz w:val="24"/>
                <w:szCs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napToGrid w:val="0"/>
              <w:spacing w:line="320" w:lineRule="exact"/>
              <w:jc w:val="center"/>
              <w:rPr>
                <w:rFonts w:hint="eastAsia" w:ascii="仿宋" w:hAnsi="仿宋" w:eastAsia="仿宋" w:cs="仿宋"/>
                <w:sz w:val="24"/>
                <w:szCs w:val="24"/>
              </w:rPr>
            </w:pPr>
            <w:r>
              <w:rPr>
                <w:rFonts w:hint="eastAsia" w:ascii="仿宋" w:hAnsi="仿宋" w:eastAsia="仿宋" w:cs="仿宋"/>
                <w:sz w:val="24"/>
                <w:szCs w:val="24"/>
              </w:rPr>
              <w:t>机构名称</w:t>
            </w:r>
          </w:p>
        </w:tc>
        <w:tc>
          <w:tcPr>
            <w:tcW w:w="1250" w:type="dxa"/>
            <w:gridSpan w:val="2"/>
            <w:vMerge w:val="restart"/>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支出合计</w:t>
            </w:r>
          </w:p>
        </w:tc>
        <w:tc>
          <w:tcPr>
            <w:tcW w:w="5505" w:type="dxa"/>
            <w:gridSpan w:val="14"/>
            <w:tcBorders>
              <w:left w:val="single" w:color="auto" w:sz="4" w:space="0"/>
              <w:bottom w:val="single" w:color="auto" w:sz="4" w:space="0"/>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w:t>
            </w:r>
          </w:p>
        </w:tc>
        <w:tc>
          <w:tcPr>
            <w:tcW w:w="1345" w:type="dxa"/>
            <w:gridSpan w:val="3"/>
            <w:tcBorders>
              <w:left w:val="single" w:color="auto" w:sz="4" w:space="0"/>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1700" w:type="dxa"/>
            <w:gridSpan w:val="3"/>
            <w:vMerge w:val="continue"/>
            <w:vAlign w:val="center"/>
          </w:tcPr>
          <w:p>
            <w:pPr>
              <w:spacing w:line="320" w:lineRule="exact"/>
              <w:jc w:val="center"/>
              <w:rPr>
                <w:rFonts w:hint="eastAsia" w:ascii="仿宋" w:hAnsi="仿宋" w:eastAsia="仿宋" w:cs="仿宋"/>
                <w:sz w:val="24"/>
                <w:szCs w:val="24"/>
              </w:rPr>
            </w:pPr>
          </w:p>
        </w:tc>
        <w:tc>
          <w:tcPr>
            <w:tcW w:w="1250" w:type="dxa"/>
            <w:gridSpan w:val="2"/>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185" w:type="dxa"/>
            <w:gridSpan w:val="3"/>
            <w:vMerge w:val="restart"/>
            <w:tcBorders>
              <w:top w:val="single" w:color="auto" w:sz="4" w:space="0"/>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基本支出</w:t>
            </w:r>
          </w:p>
        </w:tc>
        <w:tc>
          <w:tcPr>
            <w:tcW w:w="3083" w:type="dxa"/>
            <w:gridSpan w:val="8"/>
            <w:tcBorders>
              <w:top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w:t>
            </w:r>
          </w:p>
        </w:tc>
        <w:tc>
          <w:tcPr>
            <w:tcW w:w="1237" w:type="dxa"/>
            <w:gridSpan w:val="3"/>
            <w:vMerge w:val="restart"/>
            <w:tcBorders>
              <w:top w:val="single" w:color="auto" w:sz="4" w:space="0"/>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项目支出</w:t>
            </w:r>
          </w:p>
        </w:tc>
        <w:tc>
          <w:tcPr>
            <w:tcW w:w="720" w:type="dxa"/>
            <w:gridSpan w:val="2"/>
            <w:vMerge w:val="restart"/>
            <w:tcBorders>
              <w:top w:val="single" w:color="auto" w:sz="4" w:space="0"/>
              <w:left w:val="single" w:color="auto" w:sz="4" w:space="0"/>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当年结余</w:t>
            </w:r>
          </w:p>
        </w:tc>
        <w:tc>
          <w:tcPr>
            <w:tcW w:w="625" w:type="dxa"/>
            <w:vMerge w:val="restart"/>
            <w:tcBorders>
              <w:top w:val="single" w:color="auto" w:sz="4" w:space="0"/>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1700" w:type="dxa"/>
            <w:gridSpan w:val="3"/>
            <w:vMerge w:val="continue"/>
            <w:vAlign w:val="center"/>
          </w:tcPr>
          <w:p>
            <w:pPr>
              <w:spacing w:line="320" w:lineRule="exact"/>
              <w:jc w:val="center"/>
              <w:rPr>
                <w:rFonts w:hint="eastAsia" w:ascii="仿宋" w:hAnsi="仿宋" w:eastAsia="仿宋" w:cs="仿宋"/>
                <w:sz w:val="24"/>
                <w:szCs w:val="24"/>
              </w:rPr>
            </w:pPr>
          </w:p>
        </w:tc>
        <w:tc>
          <w:tcPr>
            <w:tcW w:w="1250" w:type="dxa"/>
            <w:gridSpan w:val="2"/>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185" w:type="dxa"/>
            <w:gridSpan w:val="3"/>
            <w:vMerge w:val="continue"/>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541"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人员支出</w:t>
            </w:r>
          </w:p>
        </w:tc>
        <w:tc>
          <w:tcPr>
            <w:tcW w:w="1542"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公用支出</w:t>
            </w:r>
          </w:p>
        </w:tc>
        <w:tc>
          <w:tcPr>
            <w:tcW w:w="1237" w:type="dxa"/>
            <w:gridSpan w:val="3"/>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720" w:type="dxa"/>
            <w:gridSpan w:val="2"/>
            <w:vMerge w:val="continue"/>
            <w:tcBorders>
              <w:left w:val="single" w:color="auto" w:sz="4" w:space="0"/>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625" w:type="dxa"/>
            <w:vMerge w:val="continue"/>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77" w:hRule="atLeast"/>
          <w:jc w:val="center"/>
        </w:trPr>
        <w:tc>
          <w:tcPr>
            <w:tcW w:w="1700" w:type="dxa"/>
            <w:gridSpan w:val="3"/>
            <w:vAlign w:val="center"/>
          </w:tcPr>
          <w:p>
            <w:pPr>
              <w:spacing w:line="320" w:lineRule="exact"/>
              <w:jc w:val="center"/>
              <w:rPr>
                <w:rFonts w:hint="eastAsia" w:ascii="仿宋" w:hAnsi="仿宋" w:eastAsia="仿宋" w:cs="仿宋"/>
                <w:sz w:val="24"/>
                <w:szCs w:val="24"/>
              </w:rPr>
            </w:pPr>
            <w:r>
              <w:rPr>
                <w:rFonts w:hint="eastAsia" w:ascii="仿宋" w:hAnsi="仿宋" w:eastAsia="仿宋" w:cs="仿宋"/>
                <w:color w:val="000000"/>
                <w:sz w:val="24"/>
                <w:szCs w:val="24"/>
              </w:rPr>
              <w:t>局机关及二级机构汇总</w:t>
            </w:r>
          </w:p>
        </w:tc>
        <w:tc>
          <w:tcPr>
            <w:tcW w:w="125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2460.59</w:t>
            </w:r>
          </w:p>
        </w:tc>
        <w:tc>
          <w:tcPr>
            <w:tcW w:w="118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1374.13</w:t>
            </w:r>
          </w:p>
        </w:tc>
        <w:tc>
          <w:tcPr>
            <w:tcW w:w="1541" w:type="dxa"/>
            <w:gridSpan w:val="4"/>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1181.77</w:t>
            </w:r>
          </w:p>
        </w:tc>
        <w:tc>
          <w:tcPr>
            <w:tcW w:w="1542" w:type="dxa"/>
            <w:gridSpan w:val="4"/>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192.36</w:t>
            </w:r>
          </w:p>
        </w:tc>
        <w:tc>
          <w:tcPr>
            <w:tcW w:w="1237" w:type="dxa"/>
            <w:gridSpan w:val="3"/>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1086.46</w:t>
            </w:r>
          </w:p>
        </w:tc>
        <w:tc>
          <w:tcPr>
            <w:tcW w:w="72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62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1700" w:type="dxa"/>
            <w:gridSpan w:val="3"/>
            <w:vAlign w:val="center"/>
          </w:tcPr>
          <w:p>
            <w:pPr>
              <w:spacing w:line="320" w:lineRule="exact"/>
              <w:jc w:val="center"/>
              <w:rPr>
                <w:rFonts w:hint="eastAsia" w:ascii="仿宋" w:hAnsi="仿宋" w:eastAsia="仿宋" w:cs="仿宋"/>
                <w:color w:val="000000"/>
                <w:sz w:val="24"/>
                <w:szCs w:val="24"/>
              </w:rPr>
            </w:pPr>
            <w:r>
              <w:rPr>
                <w:rFonts w:hint="eastAsia" w:ascii="仿宋" w:hAnsi="仿宋" w:eastAsia="仿宋" w:cs="仿宋"/>
                <w:sz w:val="24"/>
                <w:szCs w:val="24"/>
              </w:rPr>
              <w:t>1、局机关</w:t>
            </w:r>
          </w:p>
        </w:tc>
        <w:tc>
          <w:tcPr>
            <w:tcW w:w="125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2460.59</w:t>
            </w:r>
          </w:p>
        </w:tc>
        <w:tc>
          <w:tcPr>
            <w:tcW w:w="118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1374.13</w:t>
            </w:r>
          </w:p>
        </w:tc>
        <w:tc>
          <w:tcPr>
            <w:tcW w:w="1541" w:type="dxa"/>
            <w:gridSpan w:val="4"/>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1181.77</w:t>
            </w:r>
          </w:p>
        </w:tc>
        <w:tc>
          <w:tcPr>
            <w:tcW w:w="1542" w:type="dxa"/>
            <w:gridSpan w:val="4"/>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192.36</w:t>
            </w:r>
          </w:p>
        </w:tc>
        <w:tc>
          <w:tcPr>
            <w:tcW w:w="1237" w:type="dxa"/>
            <w:gridSpan w:val="3"/>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1086.46</w:t>
            </w:r>
          </w:p>
        </w:tc>
        <w:tc>
          <w:tcPr>
            <w:tcW w:w="72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62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1700" w:type="dxa"/>
            <w:gridSpan w:val="3"/>
            <w:vAlign w:val="center"/>
          </w:tcPr>
          <w:p>
            <w:pPr>
              <w:spacing w:line="320" w:lineRule="exact"/>
              <w:jc w:val="center"/>
              <w:rPr>
                <w:rFonts w:hint="eastAsia" w:ascii="仿宋" w:hAnsi="仿宋" w:eastAsia="仿宋" w:cs="仿宋"/>
                <w:color w:val="000000"/>
                <w:sz w:val="24"/>
                <w:szCs w:val="24"/>
              </w:rPr>
            </w:pPr>
            <w:r>
              <w:rPr>
                <w:rFonts w:hint="eastAsia" w:ascii="仿宋" w:hAnsi="仿宋" w:eastAsia="仿宋" w:cs="仿宋"/>
                <w:sz w:val="24"/>
                <w:szCs w:val="24"/>
              </w:rPr>
              <w:t>2、二级机构1</w:t>
            </w:r>
          </w:p>
        </w:tc>
        <w:tc>
          <w:tcPr>
            <w:tcW w:w="125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18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541"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542"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237" w:type="dxa"/>
            <w:gridSpan w:val="3"/>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72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62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center"/>
              <w:rPr>
                <w:rFonts w:hint="eastAsia" w:ascii="仿宋" w:hAnsi="仿宋" w:eastAsia="仿宋" w:cs="仿宋"/>
                <w:color w:val="000000"/>
                <w:sz w:val="24"/>
                <w:szCs w:val="24"/>
              </w:rPr>
            </w:pPr>
            <w:r>
              <w:rPr>
                <w:rFonts w:hint="eastAsia" w:ascii="仿宋" w:hAnsi="仿宋" w:eastAsia="仿宋" w:cs="仿宋"/>
                <w:sz w:val="24"/>
                <w:szCs w:val="24"/>
              </w:rPr>
              <w:t>3、二级机构2</w:t>
            </w:r>
          </w:p>
        </w:tc>
        <w:tc>
          <w:tcPr>
            <w:tcW w:w="125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18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541"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542"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237" w:type="dxa"/>
            <w:gridSpan w:val="3"/>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72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62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机构名称</w:t>
            </w:r>
          </w:p>
        </w:tc>
        <w:tc>
          <w:tcPr>
            <w:tcW w:w="1250" w:type="dxa"/>
            <w:gridSpan w:val="2"/>
            <w:vMerge w:val="restart"/>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三公经费合计</w:t>
            </w:r>
          </w:p>
        </w:tc>
        <w:tc>
          <w:tcPr>
            <w:tcW w:w="6850" w:type="dxa"/>
            <w:gridSpan w:val="17"/>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hint="eastAsia" w:ascii="仿宋" w:hAnsi="仿宋" w:eastAsia="仿宋" w:cs="仿宋"/>
                <w:sz w:val="24"/>
                <w:szCs w:val="24"/>
              </w:rPr>
            </w:pPr>
          </w:p>
        </w:tc>
        <w:tc>
          <w:tcPr>
            <w:tcW w:w="1250" w:type="dxa"/>
            <w:gridSpan w:val="2"/>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595" w:type="dxa"/>
            <w:gridSpan w:val="4"/>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公务接待费</w:t>
            </w:r>
          </w:p>
        </w:tc>
        <w:tc>
          <w:tcPr>
            <w:tcW w:w="1745"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公务用车运维费</w:t>
            </w:r>
          </w:p>
        </w:tc>
        <w:tc>
          <w:tcPr>
            <w:tcW w:w="1755"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公务用车购置费</w:t>
            </w:r>
          </w:p>
        </w:tc>
        <w:tc>
          <w:tcPr>
            <w:tcW w:w="1755"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8" w:hRule="atLeast"/>
          <w:jc w:val="center"/>
        </w:trPr>
        <w:tc>
          <w:tcPr>
            <w:tcW w:w="1700" w:type="dxa"/>
            <w:gridSpan w:val="3"/>
            <w:vAlign w:val="center"/>
          </w:tcPr>
          <w:p>
            <w:pPr>
              <w:spacing w:line="320" w:lineRule="exact"/>
              <w:jc w:val="center"/>
              <w:rPr>
                <w:rFonts w:hint="eastAsia" w:ascii="仿宋" w:hAnsi="仿宋" w:eastAsia="仿宋" w:cs="仿宋"/>
                <w:sz w:val="24"/>
                <w:szCs w:val="24"/>
              </w:rPr>
            </w:pPr>
            <w:r>
              <w:rPr>
                <w:rFonts w:hint="eastAsia" w:ascii="仿宋" w:hAnsi="仿宋" w:eastAsia="仿宋" w:cs="仿宋"/>
                <w:color w:val="000000"/>
                <w:sz w:val="24"/>
                <w:szCs w:val="24"/>
              </w:rPr>
              <w:t>局机关及二级机构汇总</w:t>
            </w:r>
          </w:p>
        </w:tc>
        <w:tc>
          <w:tcPr>
            <w:tcW w:w="125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5.6</w:t>
            </w:r>
          </w:p>
        </w:tc>
        <w:tc>
          <w:tcPr>
            <w:tcW w:w="1595" w:type="dxa"/>
            <w:gridSpan w:val="4"/>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3.35</w:t>
            </w:r>
          </w:p>
        </w:tc>
        <w:tc>
          <w:tcPr>
            <w:tcW w:w="1745" w:type="dxa"/>
            <w:gridSpan w:val="4"/>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2.25</w:t>
            </w:r>
          </w:p>
        </w:tc>
        <w:tc>
          <w:tcPr>
            <w:tcW w:w="1755"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755"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1700" w:type="dxa"/>
            <w:gridSpan w:val="3"/>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1、局机关</w:t>
            </w:r>
          </w:p>
        </w:tc>
        <w:tc>
          <w:tcPr>
            <w:tcW w:w="125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5.6</w:t>
            </w:r>
          </w:p>
        </w:tc>
        <w:tc>
          <w:tcPr>
            <w:tcW w:w="1595" w:type="dxa"/>
            <w:gridSpan w:val="4"/>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3.35</w:t>
            </w:r>
          </w:p>
        </w:tc>
        <w:tc>
          <w:tcPr>
            <w:tcW w:w="1745" w:type="dxa"/>
            <w:gridSpan w:val="4"/>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2.25</w:t>
            </w:r>
          </w:p>
        </w:tc>
        <w:tc>
          <w:tcPr>
            <w:tcW w:w="1755"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755"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1700" w:type="dxa"/>
            <w:gridSpan w:val="3"/>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2、二级机构1</w:t>
            </w:r>
          </w:p>
        </w:tc>
        <w:tc>
          <w:tcPr>
            <w:tcW w:w="125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595" w:type="dxa"/>
            <w:gridSpan w:val="4"/>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745"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755"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755"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3、二级机构2</w:t>
            </w:r>
          </w:p>
        </w:tc>
        <w:tc>
          <w:tcPr>
            <w:tcW w:w="125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p>
        </w:tc>
        <w:tc>
          <w:tcPr>
            <w:tcW w:w="1595" w:type="dxa"/>
            <w:gridSpan w:val="4"/>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p>
        </w:tc>
        <w:tc>
          <w:tcPr>
            <w:tcW w:w="1745" w:type="dxa"/>
            <w:gridSpan w:val="4"/>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p>
        </w:tc>
        <w:tc>
          <w:tcPr>
            <w:tcW w:w="1755"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755"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机构名称</w:t>
            </w:r>
          </w:p>
        </w:tc>
        <w:tc>
          <w:tcPr>
            <w:tcW w:w="1250" w:type="dxa"/>
            <w:gridSpan w:val="2"/>
            <w:vMerge w:val="restart"/>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固定资产</w:t>
            </w:r>
          </w:p>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合计</w:t>
            </w:r>
          </w:p>
        </w:tc>
        <w:tc>
          <w:tcPr>
            <w:tcW w:w="5095" w:type="dxa"/>
            <w:gridSpan w:val="13"/>
            <w:tcBorders>
              <w:left w:val="single" w:color="auto" w:sz="4" w:space="0"/>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1495.11万元。</w:t>
            </w:r>
            <w:r>
              <w:rPr>
                <w:rFonts w:hint="eastAsia" w:ascii="仿宋" w:hAnsi="仿宋" w:eastAsia="仿宋" w:cs="仿宋"/>
                <w:color w:val="000000"/>
                <w:sz w:val="24"/>
                <w:szCs w:val="24"/>
              </w:rPr>
              <w:t>其中：</w:t>
            </w:r>
          </w:p>
        </w:tc>
        <w:tc>
          <w:tcPr>
            <w:tcW w:w="1755" w:type="dxa"/>
            <w:gridSpan w:val="4"/>
            <w:vMerge w:val="restart"/>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1700" w:type="dxa"/>
            <w:gridSpan w:val="3"/>
            <w:vMerge w:val="continue"/>
            <w:vAlign w:val="center"/>
          </w:tcPr>
          <w:p>
            <w:pPr>
              <w:spacing w:line="320" w:lineRule="exact"/>
              <w:jc w:val="center"/>
              <w:rPr>
                <w:rFonts w:hint="eastAsia" w:ascii="仿宋" w:hAnsi="仿宋" w:eastAsia="仿宋" w:cs="仿宋"/>
                <w:sz w:val="24"/>
                <w:szCs w:val="24"/>
              </w:rPr>
            </w:pPr>
          </w:p>
        </w:tc>
        <w:tc>
          <w:tcPr>
            <w:tcW w:w="1250" w:type="dxa"/>
            <w:gridSpan w:val="2"/>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2547" w:type="dxa"/>
            <w:gridSpan w:val="6"/>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在用固定资产</w:t>
            </w:r>
          </w:p>
        </w:tc>
        <w:tc>
          <w:tcPr>
            <w:tcW w:w="2548" w:type="dxa"/>
            <w:gridSpan w:val="7"/>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出租固定资产</w:t>
            </w:r>
          </w:p>
        </w:tc>
        <w:tc>
          <w:tcPr>
            <w:tcW w:w="1755" w:type="dxa"/>
            <w:gridSpan w:val="4"/>
            <w:vMerge w:val="continue"/>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55" w:hRule="atLeast"/>
          <w:jc w:val="center"/>
        </w:trPr>
        <w:tc>
          <w:tcPr>
            <w:tcW w:w="1700" w:type="dxa"/>
            <w:gridSpan w:val="3"/>
            <w:vAlign w:val="center"/>
          </w:tcPr>
          <w:p>
            <w:pPr>
              <w:spacing w:line="320" w:lineRule="exact"/>
              <w:jc w:val="center"/>
              <w:rPr>
                <w:rFonts w:hint="eastAsia" w:ascii="仿宋" w:hAnsi="仿宋" w:eastAsia="仿宋" w:cs="仿宋"/>
                <w:sz w:val="24"/>
                <w:szCs w:val="24"/>
              </w:rPr>
            </w:pPr>
            <w:r>
              <w:rPr>
                <w:rFonts w:hint="eastAsia" w:ascii="仿宋" w:hAnsi="仿宋" w:eastAsia="仿宋" w:cs="仿宋"/>
                <w:color w:val="000000"/>
                <w:sz w:val="24"/>
                <w:szCs w:val="24"/>
              </w:rPr>
              <w:t>局机关及二级机构汇总</w:t>
            </w:r>
          </w:p>
        </w:tc>
        <w:tc>
          <w:tcPr>
            <w:tcW w:w="125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1039.82</w:t>
            </w:r>
          </w:p>
        </w:tc>
        <w:tc>
          <w:tcPr>
            <w:tcW w:w="2547" w:type="dxa"/>
            <w:gridSpan w:val="6"/>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1039.82</w:t>
            </w:r>
          </w:p>
        </w:tc>
        <w:tc>
          <w:tcPr>
            <w:tcW w:w="2548"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755"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jc w:val="center"/>
        </w:trPr>
        <w:tc>
          <w:tcPr>
            <w:tcW w:w="1700" w:type="dxa"/>
            <w:gridSpan w:val="3"/>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1、局机关</w:t>
            </w:r>
          </w:p>
        </w:tc>
        <w:tc>
          <w:tcPr>
            <w:tcW w:w="125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1039.82</w:t>
            </w:r>
          </w:p>
        </w:tc>
        <w:tc>
          <w:tcPr>
            <w:tcW w:w="2547" w:type="dxa"/>
            <w:gridSpan w:val="6"/>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1039.82</w:t>
            </w:r>
          </w:p>
        </w:tc>
        <w:tc>
          <w:tcPr>
            <w:tcW w:w="2548"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755"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2、二级机构1</w:t>
            </w:r>
          </w:p>
        </w:tc>
        <w:tc>
          <w:tcPr>
            <w:tcW w:w="125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2547" w:type="dxa"/>
            <w:gridSpan w:val="6"/>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2548"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755"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3、二级机构2</w:t>
            </w:r>
          </w:p>
        </w:tc>
        <w:tc>
          <w:tcPr>
            <w:tcW w:w="125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2547" w:type="dxa"/>
            <w:gridSpan w:val="6"/>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2548"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755"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2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整体支出绩效定性目标及实施计划完成情况</w:t>
            </w:r>
          </w:p>
        </w:tc>
        <w:tc>
          <w:tcPr>
            <w:tcW w:w="3774" w:type="dxa"/>
            <w:gridSpan w:val="9"/>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预期目标</w:t>
            </w:r>
          </w:p>
        </w:tc>
        <w:tc>
          <w:tcPr>
            <w:tcW w:w="4585" w:type="dxa"/>
            <w:gridSpan w:val="1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72"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3774" w:type="dxa"/>
            <w:gridSpan w:val="9"/>
            <w:vAlign w:val="center"/>
          </w:tcPr>
          <w:p>
            <w:pPr>
              <w:autoSpaceDN w:val="0"/>
              <w:spacing w:line="320" w:lineRule="exact"/>
              <w:jc w:val="lef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目标1：着力于全县环境保护，完成节能减排目标，加大环境监管力度，加强环境应急、环保专项行动力度。                                                                                            目标2：完成全县各排污单位污染源监督监测，及辖区地表水、大气、噪声等常规监测，重点突出饮用水源监测。                                        目标3：规范环评等行政审批程序和手续，做好排污总量控制和排污权交易工作 。</w:t>
            </w:r>
          </w:p>
          <w:p>
            <w:pPr>
              <w:autoSpaceDN w:val="0"/>
              <w:spacing w:line="320" w:lineRule="exact"/>
              <w:jc w:val="lef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目标4：创建</w:t>
            </w:r>
            <w:r>
              <w:rPr>
                <w:rFonts w:hint="eastAsia" w:ascii="仿宋" w:hAnsi="仿宋" w:eastAsia="仿宋" w:cs="仿宋"/>
                <w:color w:val="000000"/>
                <w:sz w:val="24"/>
                <w:szCs w:val="24"/>
                <w:lang w:eastAsia="zh-CN"/>
              </w:rPr>
              <w:t>国家</w:t>
            </w:r>
            <w:r>
              <w:rPr>
                <w:rFonts w:hint="eastAsia" w:ascii="仿宋" w:hAnsi="仿宋" w:eastAsia="仿宋" w:cs="仿宋"/>
                <w:color w:val="000000"/>
                <w:sz w:val="24"/>
                <w:szCs w:val="24"/>
              </w:rPr>
              <w:t>级生态文明建设示范县。</w:t>
            </w:r>
          </w:p>
        </w:tc>
        <w:tc>
          <w:tcPr>
            <w:tcW w:w="4585" w:type="dxa"/>
            <w:gridSpan w:val="12"/>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both"/>
              <w:textAlignment w:val="auto"/>
              <w:rPr>
                <w:rFonts w:hint="eastAsia" w:ascii="仿宋" w:hAnsi="仿宋" w:eastAsia="仿宋" w:cs="仿宋"/>
                <w:sz w:val="24"/>
                <w:szCs w:val="24"/>
                <w:lang w:val="en-US"/>
              </w:rPr>
            </w:pPr>
            <w:r>
              <w:rPr>
                <w:rFonts w:hint="eastAsia" w:ascii="仿宋" w:hAnsi="仿宋" w:eastAsia="仿宋" w:cs="仿宋"/>
                <w:sz w:val="24"/>
                <w:szCs w:val="24"/>
              </w:rPr>
              <w:t>目标1：①积极推进全县“两江十八河”及其支流水质管控，实行各乡镇（街道）32个水质监测</w:t>
            </w:r>
            <w:r>
              <w:rPr>
                <w:rFonts w:hint="eastAsia" w:ascii="仿宋" w:hAnsi="仿宋" w:eastAsia="仿宋" w:cs="仿宋"/>
                <w:sz w:val="24"/>
                <w:szCs w:val="24"/>
                <w:lang w:eastAsia="zh-CN"/>
              </w:rPr>
              <w:t>点位</w:t>
            </w:r>
            <w:r>
              <w:rPr>
                <w:rFonts w:hint="eastAsia" w:ascii="仿宋" w:hAnsi="仿宋" w:eastAsia="仿宋" w:cs="仿宋"/>
                <w:sz w:val="24"/>
                <w:szCs w:val="24"/>
              </w:rPr>
              <w:t>通报排名，</w:t>
            </w:r>
            <w:r>
              <w:rPr>
                <w:rFonts w:hint="eastAsia" w:ascii="仿宋" w:hAnsi="仿宋" w:eastAsia="仿宋" w:cs="仿宋"/>
                <w:sz w:val="24"/>
                <w:szCs w:val="24"/>
                <w:lang w:eastAsia="zh-CN"/>
              </w:rPr>
              <w:t>缴纳</w:t>
            </w:r>
            <w:r>
              <w:rPr>
                <w:rFonts w:hint="eastAsia" w:ascii="仿宋" w:hAnsi="仿宋" w:eastAsia="仿宋" w:cs="仿宋"/>
                <w:sz w:val="24"/>
                <w:szCs w:val="24"/>
              </w:rPr>
              <w:t>保证金建立评比机制，奖优罚</w:t>
            </w:r>
            <w:r>
              <w:rPr>
                <w:rFonts w:hint="eastAsia" w:ascii="仿宋" w:hAnsi="仿宋" w:eastAsia="仿宋" w:cs="仿宋"/>
                <w:sz w:val="24"/>
                <w:szCs w:val="24"/>
                <w:lang w:eastAsia="zh-CN"/>
              </w:rPr>
              <w:t>劣。②</w:t>
            </w:r>
            <w:r>
              <w:rPr>
                <w:rFonts w:hint="eastAsia" w:ascii="仿宋" w:hAnsi="仿宋" w:eastAsia="仿宋" w:cs="仿宋"/>
                <w:sz w:val="24"/>
                <w:szCs w:val="24"/>
              </w:rPr>
              <w:t>推动全县入河排污口排查建档和汨罗江平江段总磷整治行动</w:t>
            </w:r>
            <w:r>
              <w:rPr>
                <w:rFonts w:hint="eastAsia" w:ascii="仿宋" w:hAnsi="仿宋" w:eastAsia="仿宋" w:cs="仿宋"/>
                <w:sz w:val="24"/>
                <w:szCs w:val="24"/>
                <w:lang w:eastAsia="zh-CN"/>
              </w:rPr>
              <w:t>。③</w:t>
            </w:r>
            <w:r>
              <w:rPr>
                <w:rFonts w:hint="eastAsia" w:ascii="仿宋" w:hAnsi="仿宋" w:eastAsia="仿宋" w:cs="仿宋"/>
                <w:sz w:val="24"/>
                <w:szCs w:val="24"/>
              </w:rPr>
              <w:t>实施71个“千人以上”饮用水源地常态化排查</w:t>
            </w:r>
            <w:r>
              <w:rPr>
                <w:rFonts w:hint="eastAsia" w:ascii="仿宋" w:hAnsi="仿宋" w:eastAsia="仿宋" w:cs="仿宋"/>
                <w:sz w:val="24"/>
                <w:szCs w:val="24"/>
                <w:lang w:eastAsia="zh-CN"/>
              </w:rPr>
              <w:t>。④</w:t>
            </w:r>
            <w:r>
              <w:rPr>
                <w:rFonts w:hint="eastAsia" w:ascii="仿宋" w:hAnsi="仿宋" w:eastAsia="仿宋" w:cs="仿宋"/>
                <w:sz w:val="24"/>
                <w:szCs w:val="24"/>
              </w:rPr>
              <w:t>深化巩固10个乡镇以上饮用水水源地整治成果</w:t>
            </w:r>
            <w:r>
              <w:rPr>
                <w:rFonts w:hint="eastAsia" w:ascii="仿宋" w:hAnsi="仿宋" w:eastAsia="仿宋" w:cs="仿宋"/>
                <w:sz w:val="24"/>
                <w:szCs w:val="24"/>
                <w:lang w:eastAsia="zh-CN"/>
              </w:rPr>
              <w:t>。⑤</w:t>
            </w:r>
            <w:r>
              <w:rPr>
                <w:rFonts w:hint="eastAsia" w:ascii="仿宋" w:hAnsi="仿宋" w:eastAsia="仿宋" w:cs="仿宋"/>
                <w:sz w:val="24"/>
                <w:szCs w:val="24"/>
              </w:rPr>
              <w:t>完成南江龙凤村和梅仙小源村黑臭水体整治，</w:t>
            </w:r>
            <w:r>
              <w:rPr>
                <w:rFonts w:hint="eastAsia" w:ascii="仿宋" w:hAnsi="仿宋" w:eastAsia="仿宋" w:cs="仿宋"/>
                <w:color w:val="auto"/>
                <w:sz w:val="24"/>
                <w:szCs w:val="24"/>
              </w:rPr>
              <w:t>以及“涉铊”工业企业整治，</w:t>
            </w:r>
            <w:r>
              <w:rPr>
                <w:rFonts w:hint="eastAsia" w:ascii="仿宋" w:hAnsi="仿宋" w:eastAsia="仿宋" w:cs="仿宋"/>
                <w:sz w:val="24"/>
                <w:szCs w:val="24"/>
              </w:rPr>
              <w:t>治水成效得到全面巩固。⑥组织成立蓝天办，</w:t>
            </w:r>
            <w:r>
              <w:rPr>
                <w:rFonts w:hint="eastAsia" w:ascii="仿宋" w:hAnsi="仿宋" w:eastAsia="仿宋" w:cs="仿宋"/>
                <w:sz w:val="24"/>
                <w:szCs w:val="24"/>
                <w:lang w:val="en-US" w:eastAsia="zh-CN"/>
              </w:rPr>
              <w:t>与气象、交通等19个部门、25个乡镇（街道）</w:t>
            </w:r>
            <w:r>
              <w:rPr>
                <w:rFonts w:hint="eastAsia" w:ascii="仿宋" w:hAnsi="仿宋" w:eastAsia="仿宋" w:cs="仿宋"/>
                <w:sz w:val="24"/>
                <w:szCs w:val="24"/>
              </w:rPr>
              <w:t>联防联控联治，实施不利天气强化减排</w:t>
            </w:r>
            <w:r>
              <w:rPr>
                <w:rFonts w:hint="eastAsia" w:ascii="仿宋" w:hAnsi="仿宋" w:eastAsia="仿宋" w:cs="仿宋"/>
                <w:sz w:val="24"/>
                <w:szCs w:val="24"/>
                <w:lang w:val="en-US" w:eastAsia="zh-CN"/>
              </w:rPr>
              <w:t>2</w:t>
            </w:r>
            <w:r>
              <w:rPr>
                <w:rFonts w:hint="eastAsia" w:ascii="仿宋" w:hAnsi="仿宋" w:eastAsia="仿宋" w:cs="仿宋"/>
                <w:sz w:val="24"/>
                <w:szCs w:val="24"/>
              </w:rPr>
              <w:t>次</w:t>
            </w:r>
            <w:r>
              <w:rPr>
                <w:rFonts w:hint="eastAsia" w:ascii="仿宋" w:hAnsi="仿宋" w:eastAsia="仿宋" w:cs="仿宋"/>
                <w:sz w:val="24"/>
                <w:szCs w:val="24"/>
                <w:lang w:eastAsia="zh-CN"/>
              </w:rPr>
              <w:t>。⑦</w:t>
            </w:r>
            <w:r>
              <w:rPr>
                <w:rFonts w:hint="eastAsia" w:ascii="仿宋" w:hAnsi="仿宋" w:eastAsia="仿宋" w:cs="仿宋"/>
                <w:sz w:val="24"/>
                <w:szCs w:val="24"/>
              </w:rPr>
              <w:t>聚焦挥发性有机物治理促进臭氧和PM2.5协同减排，41家涉有机废气企业、34家工业炉窑和74家锅炉常态化监管全覆盖</w:t>
            </w:r>
            <w:r>
              <w:rPr>
                <w:rFonts w:hint="eastAsia" w:ascii="仿宋" w:hAnsi="仿宋" w:eastAsia="仿宋" w:cs="仿宋"/>
                <w:sz w:val="24"/>
                <w:szCs w:val="24"/>
                <w:lang w:eastAsia="zh-CN"/>
              </w:rPr>
              <w:t>。⑧</w:t>
            </w:r>
            <w:r>
              <w:rPr>
                <w:rFonts w:hint="eastAsia" w:ascii="仿宋" w:hAnsi="仿宋" w:eastAsia="仿宋" w:cs="仿宋"/>
                <w:sz w:val="24"/>
                <w:szCs w:val="24"/>
                <w:lang w:val="en-US" w:eastAsia="zh-CN"/>
              </w:rPr>
              <w:t>全力配合交警部门完成100余台柴油货车路检。</w:t>
            </w:r>
            <w:r>
              <w:rPr>
                <w:rFonts w:hint="eastAsia" w:ascii="仿宋" w:hAnsi="仿宋" w:eastAsia="仿宋" w:cs="仿宋"/>
                <w:sz w:val="24"/>
                <w:szCs w:val="24"/>
                <w:lang w:eastAsia="zh-CN"/>
              </w:rPr>
              <w:t>⑨</w:t>
            </w:r>
            <w:r>
              <w:rPr>
                <w:rFonts w:hint="eastAsia" w:ascii="仿宋" w:hAnsi="仿宋" w:eastAsia="仿宋" w:cs="仿宋"/>
                <w:sz w:val="24"/>
                <w:szCs w:val="24"/>
                <w:lang w:val="en-US" w:eastAsia="zh-CN"/>
              </w:rPr>
              <w:t>加大施工道路和建筑工地扬尘污染检查</w:t>
            </w:r>
            <w:r>
              <w:rPr>
                <w:rFonts w:hint="eastAsia" w:ascii="仿宋" w:hAnsi="仿宋" w:eastAsia="仿宋" w:cs="仿宋"/>
                <w:sz w:val="24"/>
                <w:szCs w:val="24"/>
                <w:lang w:eastAsia="zh-CN"/>
              </w:rPr>
              <w:t>。⑩</w:t>
            </w:r>
            <w:r>
              <w:rPr>
                <w:rFonts w:hint="eastAsia" w:ascii="仿宋" w:hAnsi="仿宋" w:eastAsia="仿宋" w:cs="仿宋"/>
                <w:sz w:val="24"/>
                <w:szCs w:val="24"/>
                <w:lang w:val="en-US" w:eastAsia="zh-CN"/>
              </w:rPr>
              <w:t>建立空气自动站点位管理责任制，</w:t>
            </w:r>
            <w:r>
              <w:rPr>
                <w:rFonts w:hint="eastAsia" w:ascii="仿宋" w:hAnsi="仿宋" w:eastAsia="仿宋" w:cs="仿宋"/>
                <w:sz w:val="24"/>
                <w:szCs w:val="24"/>
                <w:u w:val="none"/>
                <w:lang w:val="en-US" w:eastAsia="zh-CN"/>
              </w:rPr>
              <w:t>天空蓝已成常态。持续开展企业用地详查，推进3个企业用地和2家在产企业调查超标地块反馈整改工作；积极争取和推进10个农村生活污水治理项目；重点推进省政府真抓实干土壤治理项目，</w:t>
            </w:r>
            <w:r>
              <w:rPr>
                <w:rFonts w:hint="eastAsia" w:ascii="仿宋" w:hAnsi="仿宋" w:eastAsia="仿宋" w:cs="仿宋"/>
                <w:sz w:val="24"/>
                <w:szCs w:val="24"/>
                <w:lang w:val="en-US" w:eastAsia="zh-CN"/>
              </w:rPr>
              <w:t>大洲乡、三阳乡湛坳和八斗垅重金属污染治理项目按时完成。</w:t>
            </w:r>
            <w:r>
              <w:rPr>
                <w:rFonts w:hint="eastAsia" w:ascii="仿宋" w:hAnsi="仿宋" w:eastAsia="仿宋" w:cs="仿宋"/>
                <w:sz w:val="24"/>
                <w:szCs w:val="24"/>
              </w:rPr>
              <w:t>积极推进“省固体废物管理平台”注册备案工作，全县378家涉</w:t>
            </w:r>
            <w:r>
              <w:rPr>
                <w:rFonts w:hint="eastAsia" w:ascii="仿宋" w:hAnsi="仿宋" w:eastAsia="仿宋" w:cs="仿宋"/>
                <w:sz w:val="24"/>
                <w:szCs w:val="24"/>
                <w:lang w:val="en-US" w:eastAsia="zh-CN"/>
              </w:rPr>
              <w:t>固</w:t>
            </w:r>
            <w:r>
              <w:rPr>
                <w:rFonts w:hint="eastAsia" w:ascii="仿宋" w:hAnsi="仿宋" w:eastAsia="仿宋" w:cs="仿宋"/>
                <w:sz w:val="24"/>
                <w:szCs w:val="24"/>
              </w:rPr>
              <w:t>废企业全部登记管理，扎实推进安全生产和危险废物专项整治，</w:t>
            </w:r>
            <w:r>
              <w:rPr>
                <w:rFonts w:hint="eastAsia" w:ascii="仿宋" w:hAnsi="仿宋" w:eastAsia="仿宋" w:cs="仿宋"/>
                <w:sz w:val="24"/>
                <w:szCs w:val="24"/>
                <w:lang w:val="en-US" w:eastAsia="zh-CN"/>
              </w:rPr>
              <w:t>49</w:t>
            </w:r>
            <w:r>
              <w:rPr>
                <w:rFonts w:hint="eastAsia" w:ascii="仿宋" w:hAnsi="仿宋" w:eastAsia="仿宋" w:cs="仿宋"/>
                <w:sz w:val="24"/>
                <w:szCs w:val="24"/>
              </w:rPr>
              <w:t>家医疗机构、</w:t>
            </w:r>
            <w:r>
              <w:rPr>
                <w:rFonts w:hint="eastAsia" w:ascii="仿宋" w:hAnsi="仿宋" w:eastAsia="仿宋" w:cs="仿宋"/>
                <w:sz w:val="24"/>
                <w:szCs w:val="24"/>
                <w:lang w:val="en-US" w:eastAsia="zh-CN"/>
              </w:rPr>
              <w:t>41家核技术利用单位、</w:t>
            </w:r>
            <w:r>
              <w:rPr>
                <w:rFonts w:hint="eastAsia" w:ascii="仿宋" w:hAnsi="仿宋" w:eastAsia="仿宋" w:cs="仿宋"/>
                <w:sz w:val="24"/>
                <w:szCs w:val="24"/>
              </w:rPr>
              <w:t>88家涉危企业、64座尾矿库定期排查，26</w:t>
            </w:r>
            <w:r>
              <w:rPr>
                <w:rFonts w:hint="eastAsia" w:ascii="仿宋" w:hAnsi="仿宋" w:eastAsia="仿宋" w:cs="仿宋"/>
                <w:sz w:val="24"/>
                <w:szCs w:val="24"/>
                <w:lang w:val="en-US" w:eastAsia="zh-CN"/>
              </w:rPr>
              <w:t>0</w:t>
            </w:r>
            <w:r>
              <w:rPr>
                <w:rFonts w:hint="eastAsia" w:ascii="仿宋" w:hAnsi="仿宋" w:eastAsia="仿宋" w:cs="仿宋"/>
                <w:sz w:val="24"/>
                <w:szCs w:val="24"/>
              </w:rPr>
              <w:t>个问题立行立改，3946吨危废及时</w:t>
            </w:r>
            <w:r>
              <w:rPr>
                <w:rFonts w:hint="eastAsia" w:ascii="仿宋" w:hAnsi="仿宋" w:eastAsia="仿宋" w:cs="仿宋"/>
                <w:sz w:val="24"/>
                <w:szCs w:val="24"/>
                <w:lang w:val="en-US" w:eastAsia="zh-CN"/>
              </w:rPr>
              <w:t>转移，土壤固废环境安全可控。</w:t>
            </w:r>
            <w:r>
              <w:rPr>
                <w:rFonts w:hint="eastAsia" w:ascii="仿宋" w:hAnsi="仿宋" w:eastAsia="仿宋" w:cs="仿宋"/>
                <w:sz w:val="24"/>
                <w:szCs w:val="24"/>
              </w:rPr>
              <w:t>全县污染防治攻坚战</w:t>
            </w:r>
            <w:r>
              <w:rPr>
                <w:rFonts w:hint="eastAsia" w:ascii="仿宋" w:hAnsi="仿宋" w:eastAsia="仿宋" w:cs="仿宋"/>
                <w:sz w:val="24"/>
                <w:szCs w:val="24"/>
                <w:lang w:val="en-US" w:eastAsia="zh-CN"/>
              </w:rPr>
              <w:t>100</w:t>
            </w:r>
            <w:r>
              <w:rPr>
                <w:rFonts w:hint="eastAsia" w:ascii="仿宋" w:hAnsi="仿宋" w:eastAsia="仿宋" w:cs="仿宋"/>
                <w:sz w:val="24"/>
                <w:szCs w:val="24"/>
              </w:rPr>
              <w:t>项、夏季攻势专项行动</w:t>
            </w:r>
            <w:r>
              <w:rPr>
                <w:rFonts w:hint="eastAsia" w:ascii="仿宋" w:hAnsi="仿宋" w:eastAsia="仿宋" w:cs="仿宋"/>
                <w:sz w:val="24"/>
                <w:szCs w:val="24"/>
                <w:lang w:val="en-US" w:eastAsia="zh-CN"/>
              </w:rPr>
              <w:t>81</w:t>
            </w:r>
            <w:r>
              <w:rPr>
                <w:rFonts w:hint="eastAsia" w:ascii="仿宋" w:hAnsi="仿宋" w:eastAsia="仿宋" w:cs="仿宋"/>
                <w:sz w:val="24"/>
                <w:szCs w:val="24"/>
              </w:rPr>
              <w:t>项、洞庭清波专项行动</w:t>
            </w:r>
            <w:r>
              <w:rPr>
                <w:rFonts w:hint="eastAsia" w:ascii="仿宋" w:hAnsi="仿宋" w:eastAsia="仿宋" w:cs="仿宋"/>
                <w:sz w:val="24"/>
                <w:szCs w:val="24"/>
                <w:lang w:val="en-US" w:eastAsia="zh-CN"/>
              </w:rPr>
              <w:t>56</w:t>
            </w:r>
            <w:r>
              <w:rPr>
                <w:rFonts w:hint="eastAsia" w:ascii="仿宋" w:hAnsi="仿宋" w:eastAsia="仿宋" w:cs="仿宋"/>
                <w:sz w:val="24"/>
                <w:szCs w:val="24"/>
              </w:rPr>
              <w:t>项整改任务全面完成。</w:t>
            </w:r>
          </w:p>
          <w:p>
            <w:pPr>
              <w:keepNext w:val="0"/>
              <w:keepLines w:val="0"/>
              <w:pageBreakBefore w:val="0"/>
              <w:widowControl w:val="0"/>
              <w:kinsoku/>
              <w:wordWrap/>
              <w:overflowPunct/>
              <w:topLinePunct w:val="0"/>
              <w:autoSpaceDE/>
              <w:autoSpaceDN w:val="0"/>
              <w:bidi w:val="0"/>
              <w:adjustRightInd/>
              <w:snapToGrid/>
              <w:spacing w:line="400" w:lineRule="exact"/>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目标</w:t>
            </w:r>
            <w:r>
              <w:rPr>
                <w:rFonts w:hint="eastAsia" w:ascii="仿宋" w:hAnsi="仿宋" w:eastAsia="仿宋" w:cs="仿宋"/>
                <w:sz w:val="24"/>
                <w:szCs w:val="24"/>
                <w:lang w:val="en-US" w:eastAsia="zh-CN"/>
              </w:rPr>
              <w:t>2：①城区饮用水水质</w:t>
            </w:r>
          </w:p>
          <w:p>
            <w:pPr>
              <w:keepNext w:val="0"/>
              <w:keepLines w:val="0"/>
              <w:pageBreakBefore w:val="0"/>
              <w:widowControl w:val="0"/>
              <w:kinsoku/>
              <w:wordWrap/>
              <w:overflowPunct/>
              <w:topLinePunct w:val="0"/>
              <w:autoSpaceDE/>
              <w:autoSpaceDN w:val="0"/>
              <w:bidi w:val="0"/>
              <w:adjustRightInd/>
              <w:snapToGrid/>
              <w:spacing w:line="400" w:lineRule="exact"/>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2021年平江县饮用水源地尧塘水库和黄金洞水质进行每月一次监测，共监测12次，饮用水源尧塘水库和黄金洞水质状况为良好，基本符合《地表水环境质量标准GB3838-2002》中Ⅲ类标准。</w:t>
            </w:r>
          </w:p>
          <w:p>
            <w:pPr>
              <w:keepNext w:val="0"/>
              <w:keepLines w:val="0"/>
              <w:pageBreakBefore w:val="0"/>
              <w:widowControl w:val="0"/>
              <w:kinsoku/>
              <w:wordWrap/>
              <w:overflowPunct/>
              <w:topLinePunct w:val="0"/>
              <w:autoSpaceDE/>
              <w:autoSpaceDN w:val="0"/>
              <w:bidi w:val="0"/>
              <w:adjustRightInd/>
              <w:snapToGrid/>
              <w:spacing w:line="400" w:lineRule="exact"/>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②常规水质</w:t>
            </w:r>
          </w:p>
          <w:p>
            <w:pPr>
              <w:keepNext w:val="0"/>
              <w:keepLines w:val="0"/>
              <w:pageBreakBefore w:val="0"/>
              <w:widowControl w:val="0"/>
              <w:kinsoku/>
              <w:wordWrap/>
              <w:overflowPunct/>
              <w:topLinePunct w:val="0"/>
              <w:autoSpaceDE/>
              <w:autoSpaceDN w:val="0"/>
              <w:bidi w:val="0"/>
              <w:adjustRightInd/>
              <w:snapToGrid/>
              <w:spacing w:line="400" w:lineRule="exact"/>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2021年，我中心对省控断面汩罗江平江段严家滩断面、杨源洲、昌江入汨罗江口的水质每月进行了一次监测，监测项目为常规25个项目。全部省控断面水质状况为良好，均符合《地表水环境质量标准GB3838-2002》中Ⅲ类标准。</w:t>
            </w:r>
          </w:p>
          <w:p>
            <w:pPr>
              <w:keepNext w:val="0"/>
              <w:keepLines w:val="0"/>
              <w:pageBreakBefore w:val="0"/>
              <w:widowControl w:val="0"/>
              <w:kinsoku/>
              <w:wordWrap/>
              <w:overflowPunct/>
              <w:topLinePunct w:val="0"/>
              <w:autoSpaceDE/>
              <w:autoSpaceDN w:val="0"/>
              <w:bidi w:val="0"/>
              <w:adjustRightInd/>
              <w:snapToGrid/>
              <w:spacing w:line="400" w:lineRule="exact"/>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③县控断面</w:t>
            </w:r>
          </w:p>
          <w:p>
            <w:pPr>
              <w:keepNext w:val="0"/>
              <w:keepLines w:val="0"/>
              <w:pageBreakBefore w:val="0"/>
              <w:widowControl w:val="0"/>
              <w:kinsoku/>
              <w:wordWrap/>
              <w:overflowPunct/>
              <w:topLinePunct w:val="0"/>
              <w:autoSpaceDE/>
              <w:autoSpaceDN w:val="0"/>
              <w:bidi w:val="0"/>
              <w:adjustRightInd/>
              <w:snapToGrid/>
              <w:spacing w:line="400" w:lineRule="exact"/>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按照县政府河长制要求，对汩罗江主干流监测断面进行1次/季的监测，确保对沿汩罗江的乡镇的水质进行评价，为政府提供决策。</w:t>
            </w:r>
          </w:p>
          <w:p>
            <w:pPr>
              <w:keepNext w:val="0"/>
              <w:keepLines w:val="0"/>
              <w:pageBreakBefore w:val="0"/>
              <w:widowControl w:val="0"/>
              <w:kinsoku/>
              <w:wordWrap/>
              <w:overflowPunct/>
              <w:topLinePunct w:val="0"/>
              <w:autoSpaceDE/>
              <w:autoSpaceDN w:val="0"/>
              <w:bidi w:val="0"/>
              <w:adjustRightInd/>
              <w:snapToGrid/>
              <w:spacing w:line="400" w:lineRule="exact"/>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④涉重断面</w:t>
            </w:r>
          </w:p>
          <w:p>
            <w:pPr>
              <w:keepNext w:val="0"/>
              <w:keepLines w:val="0"/>
              <w:pageBreakBefore w:val="0"/>
              <w:widowControl w:val="0"/>
              <w:kinsoku/>
              <w:wordWrap/>
              <w:overflowPunct/>
              <w:topLinePunct w:val="0"/>
              <w:autoSpaceDE/>
              <w:autoSpaceDN w:val="0"/>
              <w:bidi w:val="0"/>
              <w:adjustRightInd/>
              <w:snapToGrid/>
              <w:spacing w:line="400" w:lineRule="exact"/>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重金属水质环境质量断面（长寿河南桥、金窝村河段(三市河段)、杨梅江大桥、伍市工业园污水处理厂下游）进行每月一次的水质监测，监测项目主要为重金属14项。4个断面均符合国家标准，水质状况良好。</w:t>
            </w:r>
          </w:p>
          <w:p>
            <w:pPr>
              <w:keepNext w:val="0"/>
              <w:keepLines w:val="0"/>
              <w:pageBreakBefore w:val="0"/>
              <w:widowControl w:val="0"/>
              <w:kinsoku/>
              <w:wordWrap/>
              <w:overflowPunct/>
              <w:topLinePunct w:val="0"/>
              <w:autoSpaceDE/>
              <w:autoSpaceDN w:val="0"/>
              <w:bidi w:val="0"/>
              <w:adjustRightInd/>
              <w:snapToGrid/>
              <w:spacing w:line="400" w:lineRule="exact"/>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⑤城区区域环境噪声监测和交通干线噪声监测</w:t>
            </w:r>
          </w:p>
          <w:p>
            <w:pPr>
              <w:keepNext w:val="0"/>
              <w:keepLines w:val="0"/>
              <w:pageBreakBefore w:val="0"/>
              <w:widowControl w:val="0"/>
              <w:kinsoku/>
              <w:wordWrap/>
              <w:overflowPunct/>
              <w:topLinePunct w:val="0"/>
              <w:autoSpaceDE/>
              <w:autoSpaceDN w:val="0"/>
              <w:bidi w:val="0"/>
              <w:adjustRightInd/>
              <w:snapToGrid/>
              <w:spacing w:line="400" w:lineRule="exact"/>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2021年，城关地区3.36平方公里的100个网点、12个交通干线敏感点、10个固定声源点进行噪声监测，区域环境噪声的等效声级平均值为54.3分贝，与2020年同期相比下降3.8分贝，城市交通干线噪声等效声级平均值为67.1分贝,与2020年同期相比下降0.8分贝，固定源噪声等效声级平均值为53.2分贝。城市区域声环境质量等级为三级，评价为一般，道路交通噪声强度等级为一级，评价为好。</w:t>
            </w:r>
          </w:p>
          <w:p>
            <w:pPr>
              <w:keepNext w:val="0"/>
              <w:keepLines w:val="0"/>
              <w:pageBreakBefore w:val="0"/>
              <w:widowControl w:val="0"/>
              <w:kinsoku/>
              <w:wordWrap/>
              <w:overflowPunct/>
              <w:topLinePunct w:val="0"/>
              <w:autoSpaceDE/>
              <w:autoSpaceDN w:val="0"/>
              <w:bidi w:val="0"/>
              <w:adjustRightInd/>
              <w:snapToGrid/>
              <w:spacing w:line="400" w:lineRule="exact"/>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⑥、污染源监测</w:t>
            </w:r>
          </w:p>
          <w:p>
            <w:pPr>
              <w:keepNext w:val="0"/>
              <w:keepLines w:val="0"/>
              <w:pageBreakBefore w:val="0"/>
              <w:widowControl w:val="0"/>
              <w:kinsoku/>
              <w:wordWrap/>
              <w:overflowPunct/>
              <w:topLinePunct w:val="0"/>
              <w:autoSpaceDE/>
              <w:autoSpaceDN w:val="0"/>
              <w:bidi w:val="0"/>
              <w:adjustRightInd/>
              <w:snapToGrid/>
              <w:spacing w:line="400" w:lineRule="exact"/>
              <w:jc w:val="left"/>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2021年国控企业平江县格林莱环保实业有限公司、湖南平江伍市工业园污水处理厂，碧湘园（平江）水务有限公司，碧江园（平江）水务有限公司，省控重金属污染防治企业 (湖南凯鑫黄金投资有限公司、大万矿业有限责任公司、湖南黄金洞矿业有限责任公司、湖南岳阳万鑫黄金公司、湖南中南黄金冶炼有限公司)、县控污染企业进行了例行监测，共出具环境监督性监测报告66份。</w:t>
            </w:r>
          </w:p>
          <w:p>
            <w:pPr>
              <w:keepNext w:val="0"/>
              <w:keepLines w:val="0"/>
              <w:pageBreakBefore w:val="0"/>
              <w:widowControl w:val="0"/>
              <w:kinsoku/>
              <w:wordWrap/>
              <w:overflowPunct/>
              <w:topLinePunct w:val="0"/>
              <w:autoSpaceDE/>
              <w:bidi w:val="0"/>
              <w:adjustRightInd/>
              <w:snapToGrid/>
              <w:spacing w:line="400" w:lineRule="exact"/>
              <w:rPr>
                <w:rFonts w:hint="eastAsia" w:ascii="仿宋" w:hAnsi="仿宋" w:eastAsia="仿宋" w:cs="仿宋"/>
                <w:sz w:val="24"/>
                <w:szCs w:val="24"/>
              </w:rPr>
            </w:pPr>
            <w:r>
              <w:rPr>
                <w:rFonts w:hint="eastAsia" w:ascii="仿宋" w:hAnsi="仿宋" w:eastAsia="仿宋" w:cs="仿宋"/>
                <w:sz w:val="24"/>
                <w:szCs w:val="24"/>
                <w:lang w:eastAsia="zh-CN"/>
              </w:rPr>
              <w:t>目标</w:t>
            </w:r>
            <w:r>
              <w:rPr>
                <w:rFonts w:hint="eastAsia" w:ascii="仿宋" w:hAnsi="仿宋" w:eastAsia="仿宋" w:cs="仿宋"/>
                <w:sz w:val="24"/>
                <w:szCs w:val="24"/>
                <w:lang w:val="en-US" w:eastAsia="zh-CN"/>
              </w:rPr>
              <w:t>3：</w:t>
            </w:r>
            <w:r>
              <w:rPr>
                <w:rFonts w:hint="eastAsia" w:ascii="仿宋" w:hAnsi="仿宋" w:eastAsia="仿宋" w:cs="仿宋"/>
                <w:sz w:val="24"/>
                <w:szCs w:val="24"/>
              </w:rPr>
              <w:t>全面优化行政服务，</w:t>
            </w:r>
            <w:r>
              <w:rPr>
                <w:rFonts w:hint="eastAsia" w:ascii="仿宋" w:hAnsi="仿宋" w:eastAsia="仿宋" w:cs="仿宋"/>
                <w:sz w:val="24"/>
                <w:szCs w:val="24"/>
                <w:lang w:val="en-US" w:eastAsia="zh-CN"/>
              </w:rPr>
              <w:t>利用政务窗口平台，优化审批机制，73个建设项目得到</w:t>
            </w:r>
            <w:r>
              <w:rPr>
                <w:rFonts w:hint="eastAsia" w:ascii="仿宋" w:hAnsi="仿宋" w:eastAsia="仿宋" w:cs="仿宋"/>
                <w:sz w:val="24"/>
                <w:szCs w:val="24"/>
              </w:rPr>
              <w:t>快速审批</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104个</w:t>
            </w:r>
            <w:r>
              <w:rPr>
                <w:rFonts w:hint="eastAsia" w:ascii="仿宋" w:hAnsi="仿宋" w:eastAsia="仿宋" w:cs="仿宋"/>
                <w:sz w:val="24"/>
                <w:szCs w:val="24"/>
              </w:rPr>
              <w:t>承诺制建设</w:t>
            </w:r>
            <w:r>
              <w:rPr>
                <w:rFonts w:hint="eastAsia" w:ascii="仿宋" w:hAnsi="仿宋" w:eastAsia="仿宋" w:cs="仿宋"/>
                <w:sz w:val="24"/>
                <w:szCs w:val="24"/>
                <w:lang w:val="en-US" w:eastAsia="zh-CN"/>
              </w:rPr>
              <w:t>和网上备案登记</w:t>
            </w:r>
            <w:r>
              <w:rPr>
                <w:rFonts w:hint="eastAsia" w:ascii="仿宋" w:hAnsi="仿宋" w:eastAsia="仿宋" w:cs="仿宋"/>
                <w:sz w:val="24"/>
                <w:szCs w:val="24"/>
              </w:rPr>
              <w:t>项目</w:t>
            </w:r>
            <w:r>
              <w:rPr>
                <w:rFonts w:hint="eastAsia" w:ascii="仿宋" w:hAnsi="仿宋" w:eastAsia="仿宋" w:cs="仿宋"/>
                <w:sz w:val="24"/>
                <w:szCs w:val="24"/>
                <w:lang w:val="en-US" w:eastAsia="zh-CN"/>
              </w:rPr>
              <w:t>走上了</w:t>
            </w:r>
            <w:r>
              <w:rPr>
                <w:rFonts w:hint="eastAsia" w:ascii="仿宋" w:hAnsi="仿宋" w:eastAsia="仿宋" w:cs="仿宋"/>
                <w:sz w:val="24"/>
                <w:szCs w:val="24"/>
              </w:rPr>
              <w:t>“一</w:t>
            </w:r>
            <w:r>
              <w:rPr>
                <w:rFonts w:hint="eastAsia" w:ascii="仿宋" w:hAnsi="仿宋" w:eastAsia="仿宋" w:cs="仿宋"/>
                <w:sz w:val="24"/>
                <w:szCs w:val="24"/>
                <w:lang w:val="en-US" w:eastAsia="zh-CN"/>
              </w:rPr>
              <w:t>个工作</w:t>
            </w:r>
            <w:r>
              <w:rPr>
                <w:rFonts w:hint="eastAsia" w:ascii="仿宋" w:hAnsi="仿宋" w:eastAsia="仿宋" w:cs="仿宋"/>
                <w:sz w:val="24"/>
                <w:szCs w:val="24"/>
              </w:rPr>
              <w:t>日”</w:t>
            </w:r>
            <w:r>
              <w:rPr>
                <w:rFonts w:hint="eastAsia" w:ascii="仿宋" w:hAnsi="仿宋" w:eastAsia="仿宋" w:cs="仿宋"/>
                <w:sz w:val="24"/>
                <w:szCs w:val="24"/>
                <w:lang w:val="en-US" w:eastAsia="zh-CN"/>
              </w:rPr>
              <w:t>办理快车道</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在县政府网站开设事前公示专栏10个，事后公示栏目3个，</w:t>
            </w:r>
            <w:r>
              <w:rPr>
                <w:rFonts w:hint="eastAsia" w:ascii="仿宋" w:hAnsi="仿宋" w:eastAsia="仿宋" w:cs="仿宋"/>
                <w:sz w:val="24"/>
                <w:szCs w:val="24"/>
              </w:rPr>
              <w:t>及时</w:t>
            </w:r>
            <w:r>
              <w:rPr>
                <w:rFonts w:hint="eastAsia" w:ascii="仿宋" w:hAnsi="仿宋" w:eastAsia="仿宋" w:cs="仿宋"/>
                <w:sz w:val="24"/>
                <w:szCs w:val="24"/>
                <w:lang w:val="en-US" w:eastAsia="zh-CN"/>
              </w:rPr>
              <w:t>公开信息225条；助推139家企事业单位做好环保信用提升；做好环统数据采集，年度新增34家，共达到84家企业录入管理平台</w:t>
            </w:r>
            <w:r>
              <w:rPr>
                <w:rFonts w:hint="eastAsia" w:ascii="仿宋" w:hAnsi="仿宋" w:eastAsia="仿宋" w:cs="仿宋"/>
                <w:sz w:val="24"/>
                <w:szCs w:val="24"/>
                <w:lang w:eastAsia="zh-CN"/>
              </w:rPr>
              <w:t>目标。</w:t>
            </w:r>
            <w:r>
              <w:rPr>
                <w:rFonts w:hint="eastAsia" w:ascii="仿宋" w:hAnsi="仿宋" w:eastAsia="仿宋" w:cs="仿宋"/>
                <w:sz w:val="24"/>
                <w:szCs w:val="24"/>
              </w:rPr>
              <w:t>2021年共受理建设项目主要污染物总量指标审核项目22个，均在市局完成了排污权交易手续。</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b/>
                <w:bCs/>
                <w:sz w:val="24"/>
                <w:szCs w:val="24"/>
                <w:lang w:val="en-US" w:eastAsia="zh-CN"/>
              </w:rPr>
              <w:t>生态绿色</w:t>
            </w:r>
            <w:r>
              <w:rPr>
                <w:rFonts w:hint="eastAsia" w:ascii="仿宋" w:hAnsi="仿宋" w:eastAsia="仿宋" w:cs="仿宋"/>
                <w:b/>
                <w:bCs/>
                <w:sz w:val="24"/>
                <w:szCs w:val="24"/>
              </w:rPr>
              <w:t>发展名片更加靓丽。</w:t>
            </w:r>
            <w:r>
              <w:rPr>
                <w:rFonts w:hint="eastAsia" w:ascii="仿宋" w:hAnsi="仿宋" w:eastAsia="仿宋" w:cs="仿宋"/>
                <w:sz w:val="24"/>
                <w:szCs w:val="24"/>
                <w:lang w:val="en-US" w:eastAsia="zh-CN"/>
              </w:rPr>
              <w:t>绿色生态红利进一步释放，</w:t>
            </w:r>
            <w:r>
              <w:rPr>
                <w:rFonts w:hint="eastAsia" w:ascii="仿宋" w:hAnsi="仿宋" w:eastAsia="仿宋" w:cs="仿宋"/>
                <w:sz w:val="24"/>
                <w:szCs w:val="24"/>
              </w:rPr>
              <w:t>深入</w:t>
            </w:r>
            <w:r>
              <w:rPr>
                <w:rFonts w:hint="eastAsia" w:ascii="仿宋" w:hAnsi="仿宋" w:eastAsia="仿宋" w:cs="仿宋"/>
                <w:sz w:val="24"/>
                <w:szCs w:val="24"/>
                <w:lang w:val="en-US" w:eastAsia="zh-CN"/>
              </w:rPr>
              <w:t>推进</w:t>
            </w:r>
            <w:r>
              <w:rPr>
                <w:rFonts w:hint="eastAsia" w:ascii="仿宋" w:hAnsi="仿宋" w:eastAsia="仿宋" w:cs="仿宋"/>
                <w:sz w:val="24"/>
                <w:szCs w:val="24"/>
              </w:rPr>
              <w:t>生态创建“十大行动”</w:t>
            </w:r>
            <w:r>
              <w:rPr>
                <w:rFonts w:hint="eastAsia" w:ascii="仿宋" w:hAnsi="仿宋" w:eastAsia="仿宋" w:cs="仿宋"/>
                <w:sz w:val="24"/>
                <w:szCs w:val="24"/>
                <w:lang w:val="en-US" w:eastAsia="zh-CN"/>
              </w:rPr>
              <w:t>和</w:t>
            </w:r>
            <w:r>
              <w:rPr>
                <w:rFonts w:hint="eastAsia" w:ascii="仿宋" w:hAnsi="仿宋" w:eastAsia="仿宋" w:cs="仿宋"/>
                <w:sz w:val="24"/>
                <w:szCs w:val="24"/>
              </w:rPr>
              <w:t>“六大全覆盖工程”</w:t>
            </w:r>
            <w:r>
              <w:rPr>
                <w:rFonts w:hint="eastAsia" w:ascii="仿宋" w:hAnsi="仿宋" w:eastAsia="仿宋" w:cs="仿宋"/>
                <w:sz w:val="24"/>
                <w:szCs w:val="24"/>
                <w:lang w:eastAsia="zh-CN"/>
              </w:rPr>
              <w:t>，</w:t>
            </w:r>
            <w:r>
              <w:rPr>
                <w:rFonts w:hint="eastAsia" w:ascii="仿宋" w:hAnsi="仿宋" w:eastAsia="仿宋" w:cs="仿宋"/>
                <w:sz w:val="24"/>
                <w:szCs w:val="24"/>
              </w:rPr>
              <w:t>“生态旅游模式”被评为全省生态文明建设典型案例</w:t>
            </w:r>
            <w:r>
              <w:rPr>
                <w:rFonts w:hint="eastAsia" w:ascii="仿宋" w:hAnsi="仿宋" w:eastAsia="仿宋" w:cs="仿宋"/>
                <w:sz w:val="24"/>
                <w:szCs w:val="24"/>
                <w:lang w:eastAsia="zh-CN"/>
              </w:rPr>
              <w:t>。</w:t>
            </w:r>
            <w:r>
              <w:rPr>
                <w:rFonts w:hint="eastAsia" w:ascii="仿宋" w:hAnsi="仿宋" w:eastAsia="仿宋" w:cs="仿宋"/>
                <w:sz w:val="24"/>
                <w:szCs w:val="24"/>
              </w:rPr>
              <w:t>继创建省级生态文明建设示范县后，再次</w:t>
            </w:r>
            <w:r>
              <w:rPr>
                <w:rFonts w:hint="eastAsia" w:ascii="仿宋" w:hAnsi="仿宋" w:eastAsia="仿宋" w:cs="仿宋"/>
                <w:sz w:val="24"/>
                <w:szCs w:val="24"/>
                <w:lang w:val="en-US" w:eastAsia="zh-CN"/>
              </w:rPr>
              <w:t>被生态环境部授予第五批</w:t>
            </w:r>
            <w:r>
              <w:rPr>
                <w:rFonts w:hint="eastAsia" w:ascii="仿宋" w:hAnsi="仿宋" w:eastAsia="仿宋" w:cs="仿宋"/>
                <w:sz w:val="24"/>
                <w:szCs w:val="24"/>
              </w:rPr>
              <w:t>国家生态文明建设示范区</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并获得湖南省生态环境领域真抓实干表扬激励</w:t>
            </w:r>
            <w:r>
              <w:rPr>
                <w:rFonts w:hint="eastAsia" w:ascii="仿宋" w:hAnsi="仿宋" w:eastAsia="仿宋" w:cs="仿宋"/>
                <w:sz w:val="24"/>
                <w:szCs w:val="24"/>
                <w:lang w:eastAsia="zh-CN"/>
              </w:rPr>
              <w:t>。</w:t>
            </w:r>
            <w:r>
              <w:rPr>
                <w:rFonts w:hint="eastAsia" w:ascii="仿宋" w:hAnsi="仿宋" w:eastAsia="仿宋" w:cs="仿宋"/>
                <w:sz w:val="24"/>
                <w:szCs w:val="24"/>
              </w:rPr>
              <w:t>全民绿色行动活力进一步激发，新时代文明实践绿色环保志愿队伍应声成立，</w:t>
            </w:r>
            <w:r>
              <w:rPr>
                <w:rFonts w:hint="eastAsia" w:ascii="仿宋" w:hAnsi="仿宋" w:eastAsia="仿宋" w:cs="仿宋"/>
                <w:sz w:val="24"/>
                <w:szCs w:val="24"/>
                <w:lang w:val="en-US" w:eastAsia="zh-CN"/>
              </w:rPr>
              <w:t>环境普法</w:t>
            </w:r>
            <w:r>
              <w:rPr>
                <w:rFonts w:hint="eastAsia" w:ascii="仿宋" w:hAnsi="仿宋" w:eastAsia="仿宋" w:cs="仿宋"/>
                <w:sz w:val="24"/>
                <w:szCs w:val="24"/>
              </w:rPr>
              <w:t>、低碳生活、垃圾分类、生物多样性</w:t>
            </w:r>
            <w:r>
              <w:rPr>
                <w:rFonts w:hint="eastAsia" w:ascii="仿宋" w:hAnsi="仿宋" w:eastAsia="仿宋" w:cs="仿宋"/>
                <w:sz w:val="24"/>
                <w:szCs w:val="24"/>
                <w:lang w:val="en-US" w:eastAsia="zh-CN"/>
              </w:rPr>
              <w:t>保护</w:t>
            </w:r>
            <w:r>
              <w:rPr>
                <w:rFonts w:hint="eastAsia" w:ascii="仿宋" w:hAnsi="仿宋" w:eastAsia="仿宋" w:cs="仿宋"/>
                <w:sz w:val="24"/>
                <w:szCs w:val="24"/>
              </w:rPr>
              <w:t>等宣教活动</w:t>
            </w:r>
            <w:r>
              <w:rPr>
                <w:rFonts w:hint="eastAsia" w:ascii="仿宋" w:hAnsi="仿宋" w:eastAsia="仿宋" w:cs="仿宋"/>
                <w:sz w:val="24"/>
                <w:szCs w:val="24"/>
                <w:lang w:val="en-US" w:eastAsia="zh-CN"/>
              </w:rPr>
              <w:t>得到</w:t>
            </w:r>
            <w:r>
              <w:rPr>
                <w:rFonts w:hint="eastAsia" w:ascii="仿宋" w:hAnsi="仿宋" w:eastAsia="仿宋" w:cs="仿宋"/>
                <w:sz w:val="24"/>
                <w:szCs w:val="24"/>
              </w:rPr>
              <w:t>持续</w:t>
            </w:r>
            <w:r>
              <w:rPr>
                <w:rFonts w:hint="eastAsia" w:ascii="仿宋" w:hAnsi="仿宋" w:eastAsia="仿宋" w:cs="仿宋"/>
                <w:sz w:val="24"/>
                <w:szCs w:val="24"/>
                <w:lang w:val="en-US" w:eastAsia="zh-CN"/>
              </w:rPr>
              <w:t>推广</w:t>
            </w:r>
            <w:r>
              <w:rPr>
                <w:rFonts w:hint="eastAsia" w:ascii="仿宋" w:hAnsi="仿宋" w:eastAsia="仿宋" w:cs="仿宋"/>
                <w:sz w:val="24"/>
                <w:szCs w:val="24"/>
              </w:rPr>
              <w:t>，瓮江镇盘石村、垃圾分类环保公益课堂推广者毛均分别获得全省绿色低碳典型社区和典型人物，同时垃圾分类环保公益课堂入选国家生态环境部2021年绿色低碳典型案例名单。</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jc w:val="both"/>
              <w:textAlignment w:val="auto"/>
              <w:rPr>
                <w:rFonts w:hint="eastAsia" w:ascii="仿宋" w:hAnsi="仿宋" w:eastAsia="仿宋" w:cs="仿宋"/>
                <w:kern w:val="2"/>
                <w:sz w:val="24"/>
                <w:szCs w:val="24"/>
                <w:lang w:val="en-US" w:eastAsia="zh-CN" w:bidi="ar"/>
              </w:rPr>
            </w:pPr>
            <w:r>
              <w:rPr>
                <w:rFonts w:hint="eastAsia" w:ascii="仿宋" w:hAnsi="仿宋" w:eastAsia="仿宋" w:cs="仿宋"/>
                <w:kern w:val="2"/>
                <w:sz w:val="24"/>
                <w:szCs w:val="24"/>
                <w:lang w:val="en-US" w:eastAsia="zh-CN" w:bidi="ar"/>
              </w:rPr>
              <w:t>平江的环境质量得到明显改善，环境质量排在全省前列，县域空气质量优良率达到98.6%以上，地表水质量稳定在III类水质以上，黄金洞水库断面水达到Ⅱ标准，全县饮用水水质达标率达到100%，地表水水质达标率100%。</w:t>
            </w:r>
          </w:p>
          <w:p>
            <w:pPr>
              <w:rPr>
                <w:rFonts w:hint="eastAsia"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vAlign w:val="center"/>
          </w:tcPr>
          <w:p>
            <w:pPr>
              <w:autoSpaceDN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整体支出</w:t>
            </w:r>
          </w:p>
          <w:p>
            <w:pPr>
              <w:autoSpaceDN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绩效定量目标及实施计划完成情况</w:t>
            </w:r>
          </w:p>
        </w:tc>
        <w:tc>
          <w:tcPr>
            <w:tcW w:w="3104" w:type="dxa"/>
            <w:gridSpan w:val="8"/>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评价内容</w:t>
            </w:r>
          </w:p>
        </w:tc>
        <w:tc>
          <w:tcPr>
            <w:tcW w:w="2673" w:type="dxa"/>
            <w:gridSpan w:val="7"/>
            <w:vAlign w:val="center"/>
          </w:tcPr>
          <w:p>
            <w:pPr>
              <w:autoSpaceDN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绩效目标</w:t>
            </w:r>
          </w:p>
        </w:tc>
        <w:tc>
          <w:tcPr>
            <w:tcW w:w="2582" w:type="dxa"/>
            <w:gridSpan w:val="6"/>
            <w:vAlign w:val="center"/>
          </w:tcPr>
          <w:p>
            <w:pPr>
              <w:autoSpaceDN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restart"/>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产出目标</w:t>
            </w:r>
          </w:p>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（部门工作实绩，包含上级部门和市委市政府布置的重点工作、实事任务等，根据部门实际进行调整细化）</w:t>
            </w:r>
          </w:p>
        </w:tc>
        <w:tc>
          <w:tcPr>
            <w:tcW w:w="1555" w:type="dxa"/>
            <w:gridSpan w:val="3"/>
            <w:vMerge w:val="restart"/>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质量指标</w:t>
            </w: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i w:val="0"/>
                <w:color w:val="000000"/>
                <w:kern w:val="0"/>
                <w:sz w:val="24"/>
                <w:szCs w:val="24"/>
                <w:u w:val="none"/>
                <w:lang w:val="en-US" w:eastAsia="zh-CN" w:bidi="ar"/>
              </w:rPr>
              <w:t>政府采购执行率</w:t>
            </w:r>
          </w:p>
        </w:tc>
        <w:tc>
          <w:tcPr>
            <w:tcW w:w="2582" w:type="dxa"/>
            <w:gridSpan w:val="6"/>
            <w:vAlign w:val="center"/>
          </w:tcPr>
          <w:p>
            <w:pPr>
              <w:keepNext w:val="0"/>
              <w:keepLines w:val="0"/>
              <w:widowControl/>
              <w:suppressLineNumbers w:val="0"/>
              <w:spacing w:line="240" w:lineRule="auto"/>
              <w:jc w:val="center"/>
              <w:textAlignment w:val="center"/>
              <w:rPr>
                <w:rFonts w:hint="eastAsia" w:ascii="仿宋" w:hAnsi="仿宋" w:eastAsia="仿宋" w:cs="仿宋"/>
                <w:b/>
                <w:color w:val="000000"/>
                <w:sz w:val="24"/>
                <w:szCs w:val="24"/>
              </w:rPr>
            </w:pPr>
            <w:r>
              <w:rPr>
                <w:rFonts w:hint="eastAsia" w:ascii="仿宋" w:hAnsi="仿宋" w:eastAsia="仿宋" w:cs="仿宋"/>
                <w:i w:val="0"/>
                <w:color w:val="000000"/>
                <w:kern w:val="0"/>
                <w:sz w:val="24"/>
                <w:szCs w:val="24"/>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Merge w:val="continue"/>
            <w:vAlign w:val="center"/>
          </w:tcPr>
          <w:p>
            <w:pPr>
              <w:spacing w:line="320" w:lineRule="exact"/>
              <w:rPr>
                <w:rFonts w:hint="eastAsia" w:ascii="仿宋" w:hAnsi="仿宋" w:eastAsia="仿宋" w:cs="仿宋"/>
                <w:sz w:val="24"/>
                <w:szCs w:val="24"/>
              </w:rPr>
            </w:pP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i w:val="0"/>
                <w:color w:val="000000"/>
                <w:kern w:val="0"/>
                <w:sz w:val="24"/>
                <w:szCs w:val="24"/>
                <w:u w:val="none"/>
                <w:lang w:val="en-US" w:eastAsia="zh-CN" w:bidi="ar"/>
              </w:rPr>
              <w:t>公务卡刷卡率</w:t>
            </w:r>
          </w:p>
        </w:tc>
        <w:tc>
          <w:tcPr>
            <w:tcW w:w="2582" w:type="dxa"/>
            <w:gridSpan w:val="6"/>
            <w:vAlign w:val="center"/>
          </w:tcPr>
          <w:p>
            <w:pPr>
              <w:keepNext w:val="0"/>
              <w:keepLines w:val="0"/>
              <w:widowControl/>
              <w:suppressLineNumbers w:val="0"/>
              <w:spacing w:line="240" w:lineRule="auto"/>
              <w:jc w:val="center"/>
              <w:textAlignment w:val="center"/>
              <w:rPr>
                <w:rFonts w:hint="eastAsia" w:ascii="仿宋" w:hAnsi="仿宋" w:eastAsia="仿宋" w:cs="仿宋"/>
                <w:b/>
                <w:color w:val="000000"/>
                <w:sz w:val="24"/>
                <w:szCs w:val="24"/>
              </w:rPr>
            </w:pPr>
            <w:r>
              <w:rPr>
                <w:rFonts w:hint="eastAsia" w:ascii="仿宋" w:hAnsi="仿宋" w:eastAsia="仿宋" w:cs="仿宋"/>
                <w:i w:val="0"/>
                <w:color w:val="000000"/>
                <w:kern w:val="0"/>
                <w:sz w:val="24"/>
                <w:szCs w:val="24"/>
                <w:u w:val="none"/>
                <w:lang w:val="en-US" w:eastAsia="zh-CN" w:bidi="ar"/>
              </w:rPr>
              <w:t>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Merge w:val="continue"/>
            <w:vAlign w:val="center"/>
          </w:tcPr>
          <w:p>
            <w:pPr>
              <w:spacing w:line="320" w:lineRule="exact"/>
              <w:rPr>
                <w:rFonts w:hint="eastAsia" w:ascii="仿宋" w:hAnsi="仿宋" w:eastAsia="仿宋" w:cs="仿宋"/>
                <w:sz w:val="24"/>
                <w:szCs w:val="24"/>
              </w:rPr>
            </w:pP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固定资产利用率</w:t>
            </w:r>
          </w:p>
        </w:tc>
        <w:tc>
          <w:tcPr>
            <w:tcW w:w="2582" w:type="dxa"/>
            <w:gridSpan w:val="6"/>
            <w:vAlign w:val="center"/>
          </w:tcPr>
          <w:p>
            <w:pPr>
              <w:keepNext w:val="0"/>
              <w:keepLines w:val="0"/>
              <w:widowControl/>
              <w:suppressLineNumbers w:val="0"/>
              <w:spacing w:line="240" w:lineRule="auto"/>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Merge w:val="continue"/>
            <w:vAlign w:val="center"/>
          </w:tcPr>
          <w:p>
            <w:pPr>
              <w:spacing w:line="320" w:lineRule="exact"/>
              <w:rPr>
                <w:rFonts w:hint="eastAsia" w:ascii="仿宋" w:hAnsi="仿宋" w:eastAsia="仿宋" w:cs="仿宋"/>
                <w:sz w:val="24"/>
                <w:szCs w:val="24"/>
              </w:rPr>
            </w:pP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i w:val="0"/>
                <w:color w:val="000000"/>
                <w:kern w:val="0"/>
                <w:sz w:val="24"/>
                <w:szCs w:val="24"/>
                <w:u w:val="none"/>
                <w:lang w:val="en-US" w:eastAsia="zh-CN" w:bidi="ar"/>
              </w:rPr>
              <w:t>排污权交易率</w:t>
            </w:r>
          </w:p>
        </w:tc>
        <w:tc>
          <w:tcPr>
            <w:tcW w:w="2582" w:type="dxa"/>
            <w:gridSpan w:val="6"/>
            <w:vAlign w:val="center"/>
          </w:tcPr>
          <w:p>
            <w:pPr>
              <w:keepNext w:val="0"/>
              <w:keepLines w:val="0"/>
              <w:widowControl/>
              <w:suppressLineNumbers w:val="0"/>
              <w:spacing w:line="240" w:lineRule="auto"/>
              <w:jc w:val="center"/>
              <w:textAlignment w:val="center"/>
              <w:rPr>
                <w:rFonts w:hint="eastAsia" w:ascii="仿宋" w:hAnsi="仿宋" w:eastAsia="仿宋" w:cs="仿宋"/>
                <w:b/>
                <w:color w:val="000000"/>
                <w:sz w:val="24"/>
                <w:szCs w:val="24"/>
              </w:rPr>
            </w:pPr>
            <w:r>
              <w:rPr>
                <w:rFonts w:hint="eastAsia" w:ascii="仿宋" w:hAnsi="仿宋" w:eastAsia="仿宋" w:cs="仿宋"/>
                <w:i w:val="0"/>
                <w:color w:val="000000"/>
                <w:kern w:val="0"/>
                <w:sz w:val="24"/>
                <w:szCs w:val="24"/>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Merge w:val="restart"/>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数量指标</w:t>
            </w: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i w:val="0"/>
                <w:color w:val="000000"/>
                <w:kern w:val="0"/>
                <w:sz w:val="24"/>
                <w:szCs w:val="24"/>
                <w:u w:val="none"/>
                <w:lang w:val="en-US" w:eastAsia="zh-CN" w:bidi="ar"/>
              </w:rPr>
              <w:t>财政供养人员控制率</w:t>
            </w:r>
          </w:p>
        </w:tc>
        <w:tc>
          <w:tcPr>
            <w:tcW w:w="2582" w:type="dxa"/>
            <w:gridSpan w:val="6"/>
            <w:vAlign w:val="bottom"/>
          </w:tcPr>
          <w:p>
            <w:pPr>
              <w:keepNext w:val="0"/>
              <w:keepLines w:val="0"/>
              <w:widowControl/>
              <w:suppressLineNumbers w:val="0"/>
              <w:spacing w:line="240" w:lineRule="auto"/>
              <w:jc w:val="center"/>
              <w:textAlignment w:val="bottom"/>
              <w:rPr>
                <w:rFonts w:hint="eastAsia" w:ascii="仿宋" w:hAnsi="仿宋" w:eastAsia="仿宋" w:cs="仿宋"/>
                <w:i w:val="0"/>
                <w:color w:val="000000"/>
                <w:kern w:val="2"/>
                <w:sz w:val="24"/>
                <w:szCs w:val="24"/>
                <w:u w:val="none"/>
                <w:lang w:val="en-US" w:eastAsia="zh-CN" w:bidi="ar-SA"/>
              </w:rPr>
            </w:pPr>
            <w:r>
              <w:rPr>
                <w:rFonts w:hint="eastAsia" w:ascii="仿宋" w:hAnsi="仿宋" w:eastAsia="仿宋" w:cs="仿宋"/>
                <w:i w:val="0"/>
                <w:color w:val="000000"/>
                <w:kern w:val="0"/>
                <w:sz w:val="24"/>
                <w:szCs w:val="24"/>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1"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Merge w:val="continue"/>
            <w:vAlign w:val="center"/>
          </w:tcPr>
          <w:p>
            <w:pPr>
              <w:autoSpaceDN w:val="0"/>
              <w:spacing w:line="320" w:lineRule="exact"/>
              <w:jc w:val="center"/>
              <w:textAlignment w:val="center"/>
              <w:rPr>
                <w:rFonts w:hint="eastAsia" w:ascii="仿宋" w:hAnsi="仿宋" w:eastAsia="仿宋" w:cs="仿宋"/>
                <w:sz w:val="24"/>
                <w:szCs w:val="24"/>
              </w:rPr>
            </w:pP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i w:val="0"/>
                <w:color w:val="000000"/>
                <w:kern w:val="0"/>
                <w:sz w:val="24"/>
                <w:szCs w:val="24"/>
                <w:u w:val="none"/>
                <w:lang w:val="en-US" w:eastAsia="zh-CN" w:bidi="ar"/>
              </w:rPr>
              <w:t>三公经费控制率</w:t>
            </w:r>
          </w:p>
        </w:tc>
        <w:tc>
          <w:tcPr>
            <w:tcW w:w="2582" w:type="dxa"/>
            <w:gridSpan w:val="6"/>
            <w:vAlign w:val="bottom"/>
          </w:tcPr>
          <w:p>
            <w:pPr>
              <w:keepNext w:val="0"/>
              <w:keepLines w:val="0"/>
              <w:widowControl/>
              <w:suppressLineNumbers w:val="0"/>
              <w:spacing w:line="240" w:lineRule="auto"/>
              <w:jc w:val="center"/>
              <w:textAlignment w:val="bottom"/>
              <w:rPr>
                <w:rFonts w:hint="eastAsia" w:ascii="仿宋" w:hAnsi="仿宋" w:eastAsia="仿宋" w:cs="仿宋"/>
                <w:i w:val="0"/>
                <w:color w:val="000000"/>
                <w:kern w:val="2"/>
                <w:sz w:val="24"/>
                <w:szCs w:val="24"/>
                <w:u w:val="none"/>
                <w:lang w:val="en-US" w:eastAsia="zh-CN" w:bidi="ar-SA"/>
              </w:rPr>
            </w:pPr>
            <w:r>
              <w:rPr>
                <w:rFonts w:hint="eastAsia" w:ascii="仿宋" w:hAnsi="仿宋" w:eastAsia="仿宋" w:cs="仿宋"/>
                <w:i w:val="0"/>
                <w:color w:val="000000"/>
                <w:kern w:val="0"/>
                <w:sz w:val="24"/>
                <w:szCs w:val="24"/>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1"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Merge w:val="continue"/>
            <w:vAlign w:val="center"/>
          </w:tcPr>
          <w:p>
            <w:pPr>
              <w:autoSpaceDN w:val="0"/>
              <w:spacing w:line="320" w:lineRule="exact"/>
              <w:jc w:val="center"/>
              <w:textAlignment w:val="center"/>
              <w:rPr>
                <w:rFonts w:hint="eastAsia" w:ascii="仿宋" w:hAnsi="仿宋" w:eastAsia="仿宋" w:cs="仿宋"/>
                <w:sz w:val="24"/>
                <w:szCs w:val="24"/>
              </w:rPr>
            </w:pP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i w:val="0"/>
                <w:color w:val="000000"/>
                <w:kern w:val="2"/>
                <w:sz w:val="24"/>
                <w:szCs w:val="24"/>
                <w:u w:val="none"/>
                <w:lang w:val="en-US" w:eastAsia="zh-CN" w:bidi="ar-SA"/>
              </w:rPr>
            </w:pPr>
            <w:r>
              <w:rPr>
                <w:rFonts w:hint="eastAsia" w:ascii="仿宋" w:hAnsi="仿宋" w:eastAsia="仿宋" w:cs="仿宋"/>
                <w:i w:val="0"/>
                <w:color w:val="000000"/>
                <w:kern w:val="0"/>
                <w:sz w:val="24"/>
                <w:szCs w:val="24"/>
                <w:u w:val="none"/>
                <w:lang w:val="en-US" w:eastAsia="zh-CN" w:bidi="ar"/>
              </w:rPr>
              <w:t>“三公经费”变动率</w:t>
            </w:r>
          </w:p>
        </w:tc>
        <w:tc>
          <w:tcPr>
            <w:tcW w:w="2582" w:type="dxa"/>
            <w:gridSpan w:val="6"/>
            <w:vAlign w:val="bottom"/>
          </w:tcPr>
          <w:p>
            <w:pPr>
              <w:keepNext w:val="0"/>
              <w:keepLines w:val="0"/>
              <w:widowControl/>
              <w:suppressLineNumbers w:val="0"/>
              <w:spacing w:line="240" w:lineRule="auto"/>
              <w:jc w:val="center"/>
              <w:textAlignment w:val="bottom"/>
              <w:rPr>
                <w:rFonts w:hint="eastAsia" w:ascii="仿宋" w:hAnsi="仿宋" w:eastAsia="仿宋" w:cs="仿宋"/>
                <w:i w:val="0"/>
                <w:color w:val="000000"/>
                <w:kern w:val="2"/>
                <w:sz w:val="24"/>
                <w:szCs w:val="24"/>
                <w:u w:val="none"/>
                <w:lang w:val="en-US" w:eastAsia="zh-CN" w:bidi="ar-SA"/>
              </w:rPr>
            </w:pPr>
            <w:r>
              <w:rPr>
                <w:rFonts w:hint="eastAsia" w:ascii="仿宋" w:hAnsi="仿宋" w:eastAsia="仿宋" w:cs="仿宋"/>
                <w:i w:val="0"/>
                <w:color w:val="000000"/>
                <w:kern w:val="0"/>
                <w:sz w:val="24"/>
                <w:szCs w:val="24"/>
                <w:u w:val="none"/>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Merge w:val="continue"/>
            <w:vAlign w:val="center"/>
          </w:tcPr>
          <w:p>
            <w:pPr>
              <w:autoSpaceDN w:val="0"/>
              <w:spacing w:line="320" w:lineRule="exact"/>
              <w:jc w:val="center"/>
              <w:textAlignment w:val="center"/>
              <w:rPr>
                <w:rFonts w:hint="eastAsia" w:ascii="仿宋" w:hAnsi="仿宋" w:eastAsia="仿宋" w:cs="仿宋"/>
                <w:sz w:val="24"/>
                <w:szCs w:val="24"/>
              </w:rPr>
            </w:pP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i w:val="0"/>
                <w:color w:val="000000"/>
                <w:kern w:val="0"/>
                <w:sz w:val="24"/>
                <w:szCs w:val="24"/>
                <w:u w:val="none"/>
                <w:lang w:val="en-US" w:eastAsia="zh-CN" w:bidi="ar"/>
              </w:rPr>
              <w:t>大气自动监测</w:t>
            </w:r>
          </w:p>
        </w:tc>
        <w:tc>
          <w:tcPr>
            <w:tcW w:w="2582" w:type="dxa"/>
            <w:gridSpan w:val="6"/>
            <w:vAlign w:val="bottom"/>
          </w:tcPr>
          <w:p>
            <w:pPr>
              <w:keepNext w:val="0"/>
              <w:keepLines w:val="0"/>
              <w:widowControl/>
              <w:suppressLineNumbers w:val="0"/>
              <w:spacing w:line="240" w:lineRule="auto"/>
              <w:jc w:val="center"/>
              <w:textAlignment w:val="bottom"/>
              <w:rPr>
                <w:rFonts w:hint="eastAsia" w:ascii="仿宋" w:hAnsi="仿宋" w:eastAsia="仿宋" w:cs="仿宋"/>
                <w:i w:val="0"/>
                <w:color w:val="000000"/>
                <w:kern w:val="2"/>
                <w:sz w:val="24"/>
                <w:szCs w:val="24"/>
                <w:u w:val="none"/>
                <w:lang w:val="en-US" w:eastAsia="zh-CN" w:bidi="ar-SA"/>
              </w:rPr>
            </w:pPr>
            <w:r>
              <w:rPr>
                <w:rFonts w:hint="eastAsia" w:ascii="仿宋" w:hAnsi="仿宋" w:eastAsia="仿宋" w:cs="仿宋"/>
                <w:i w:val="0"/>
                <w:color w:val="000000"/>
                <w:kern w:val="0"/>
                <w:sz w:val="24"/>
                <w:szCs w:val="24"/>
                <w:u w:val="none"/>
                <w:lang w:val="en-US" w:eastAsia="zh-CN" w:bidi="ar"/>
              </w:rPr>
              <w:t>每小时一次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Merge w:val="continue"/>
            <w:vAlign w:val="center"/>
          </w:tcPr>
          <w:p>
            <w:pPr>
              <w:autoSpaceDN w:val="0"/>
              <w:spacing w:line="320" w:lineRule="exact"/>
              <w:jc w:val="center"/>
              <w:textAlignment w:val="center"/>
              <w:rPr>
                <w:rFonts w:hint="eastAsia" w:ascii="仿宋" w:hAnsi="仿宋" w:eastAsia="仿宋" w:cs="仿宋"/>
                <w:sz w:val="24"/>
                <w:szCs w:val="24"/>
              </w:rPr>
            </w:pP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i w:val="0"/>
                <w:color w:val="000000"/>
                <w:kern w:val="0"/>
                <w:sz w:val="24"/>
                <w:szCs w:val="24"/>
                <w:u w:val="none"/>
                <w:lang w:val="en-US" w:eastAsia="zh-CN" w:bidi="ar"/>
              </w:rPr>
              <w:t>环境信访案件结案率</w:t>
            </w:r>
          </w:p>
        </w:tc>
        <w:tc>
          <w:tcPr>
            <w:tcW w:w="2582" w:type="dxa"/>
            <w:gridSpan w:val="6"/>
            <w:vAlign w:val="bottom"/>
          </w:tcPr>
          <w:p>
            <w:pPr>
              <w:keepNext w:val="0"/>
              <w:keepLines w:val="0"/>
              <w:widowControl/>
              <w:suppressLineNumbers w:val="0"/>
              <w:spacing w:line="240" w:lineRule="auto"/>
              <w:jc w:val="center"/>
              <w:textAlignment w:val="bottom"/>
              <w:rPr>
                <w:rFonts w:hint="eastAsia" w:ascii="仿宋" w:hAnsi="仿宋" w:eastAsia="仿宋" w:cs="仿宋"/>
                <w:i w:val="0"/>
                <w:color w:val="000000"/>
                <w:kern w:val="2"/>
                <w:sz w:val="24"/>
                <w:szCs w:val="24"/>
                <w:u w:val="none"/>
                <w:lang w:val="en-US" w:eastAsia="zh-CN" w:bidi="ar-SA"/>
              </w:rPr>
            </w:pPr>
            <w:r>
              <w:rPr>
                <w:rFonts w:hint="eastAsia" w:ascii="仿宋" w:hAnsi="仿宋" w:eastAsia="仿宋" w:cs="仿宋"/>
                <w:i w:val="0"/>
                <w:color w:val="000000"/>
                <w:kern w:val="0"/>
                <w:sz w:val="24"/>
                <w:szCs w:val="24"/>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Merge w:val="restart"/>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时效指标</w:t>
            </w: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i w:val="0"/>
                <w:color w:val="000000"/>
                <w:kern w:val="0"/>
                <w:sz w:val="24"/>
                <w:szCs w:val="24"/>
                <w:u w:val="none"/>
                <w:lang w:val="en-US" w:eastAsia="zh-CN" w:bidi="ar"/>
              </w:rPr>
              <w:t>重点企业环境监管</w:t>
            </w:r>
          </w:p>
        </w:tc>
        <w:tc>
          <w:tcPr>
            <w:tcW w:w="2582" w:type="dxa"/>
            <w:gridSpan w:val="6"/>
            <w:vAlign w:val="center"/>
          </w:tcPr>
          <w:p>
            <w:pPr>
              <w:keepNext w:val="0"/>
              <w:keepLines w:val="0"/>
              <w:widowControl/>
              <w:suppressLineNumbers w:val="0"/>
              <w:spacing w:line="240" w:lineRule="auto"/>
              <w:jc w:val="center"/>
              <w:textAlignment w:val="center"/>
              <w:rPr>
                <w:rFonts w:hint="eastAsia" w:ascii="仿宋" w:hAnsi="仿宋" w:eastAsia="仿宋" w:cs="仿宋"/>
                <w:b/>
                <w:color w:val="000000"/>
                <w:sz w:val="24"/>
                <w:szCs w:val="24"/>
              </w:rPr>
            </w:pPr>
            <w:r>
              <w:rPr>
                <w:rFonts w:hint="eastAsia" w:ascii="仿宋" w:hAnsi="仿宋" w:eastAsia="仿宋" w:cs="仿宋"/>
                <w:i w:val="0"/>
                <w:color w:val="000000"/>
                <w:kern w:val="0"/>
                <w:sz w:val="24"/>
                <w:szCs w:val="24"/>
                <w:u w:val="none"/>
                <w:lang w:val="en-US" w:eastAsia="zh-CN" w:bidi="ar"/>
              </w:rPr>
              <w:t>每月一次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Merge w:val="continue"/>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i w:val="0"/>
                <w:color w:val="000000"/>
                <w:kern w:val="0"/>
                <w:sz w:val="24"/>
                <w:szCs w:val="24"/>
                <w:u w:val="none"/>
                <w:lang w:val="en-US" w:eastAsia="zh-CN" w:bidi="ar"/>
              </w:rPr>
              <w:t>饮用水源常规监测</w:t>
            </w:r>
          </w:p>
        </w:tc>
        <w:tc>
          <w:tcPr>
            <w:tcW w:w="2582" w:type="dxa"/>
            <w:gridSpan w:val="6"/>
            <w:vAlign w:val="center"/>
          </w:tcPr>
          <w:p>
            <w:pPr>
              <w:keepNext w:val="0"/>
              <w:keepLines w:val="0"/>
              <w:widowControl/>
              <w:suppressLineNumbers w:val="0"/>
              <w:spacing w:line="240" w:lineRule="auto"/>
              <w:jc w:val="center"/>
              <w:textAlignment w:val="center"/>
              <w:rPr>
                <w:rFonts w:hint="eastAsia" w:ascii="仿宋" w:hAnsi="仿宋" w:eastAsia="仿宋" w:cs="仿宋"/>
                <w:b/>
                <w:color w:val="000000"/>
                <w:sz w:val="24"/>
                <w:szCs w:val="24"/>
              </w:rPr>
            </w:pPr>
            <w:r>
              <w:rPr>
                <w:rFonts w:hint="eastAsia" w:ascii="仿宋" w:hAnsi="仿宋" w:eastAsia="仿宋" w:cs="仿宋"/>
                <w:i w:val="0"/>
                <w:color w:val="000000"/>
                <w:kern w:val="0"/>
                <w:sz w:val="24"/>
                <w:szCs w:val="24"/>
                <w:u w:val="none"/>
                <w:lang w:val="en-US" w:eastAsia="zh-CN" w:bidi="ar"/>
              </w:rPr>
              <w:t>每月一次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Merge w:val="continue"/>
            <w:vAlign w:val="center"/>
          </w:tcPr>
          <w:p>
            <w:pPr>
              <w:autoSpaceDN w:val="0"/>
              <w:spacing w:line="320" w:lineRule="exact"/>
              <w:jc w:val="center"/>
              <w:textAlignment w:val="center"/>
              <w:rPr>
                <w:rFonts w:hint="eastAsia" w:ascii="仿宋" w:hAnsi="仿宋" w:eastAsia="仿宋" w:cs="仿宋"/>
                <w:sz w:val="24"/>
                <w:szCs w:val="24"/>
              </w:rPr>
            </w:pP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i w:val="0"/>
                <w:color w:val="000000"/>
                <w:kern w:val="0"/>
                <w:sz w:val="24"/>
                <w:szCs w:val="24"/>
                <w:u w:val="none"/>
                <w:lang w:val="en-US" w:eastAsia="zh-CN" w:bidi="ar"/>
              </w:rPr>
              <w:t>大气常规监测</w:t>
            </w:r>
          </w:p>
        </w:tc>
        <w:tc>
          <w:tcPr>
            <w:tcW w:w="2582" w:type="dxa"/>
            <w:gridSpan w:val="6"/>
            <w:vAlign w:val="center"/>
          </w:tcPr>
          <w:p>
            <w:pPr>
              <w:keepNext w:val="0"/>
              <w:keepLines w:val="0"/>
              <w:widowControl/>
              <w:suppressLineNumbers w:val="0"/>
              <w:spacing w:line="240" w:lineRule="auto"/>
              <w:jc w:val="center"/>
              <w:textAlignment w:val="center"/>
              <w:rPr>
                <w:rFonts w:hint="eastAsia" w:ascii="仿宋" w:hAnsi="仿宋" w:eastAsia="仿宋" w:cs="仿宋"/>
                <w:b/>
                <w:color w:val="000000"/>
                <w:sz w:val="24"/>
                <w:szCs w:val="24"/>
              </w:rPr>
            </w:pPr>
            <w:r>
              <w:rPr>
                <w:rFonts w:hint="eastAsia" w:ascii="仿宋" w:hAnsi="仿宋" w:eastAsia="仿宋" w:cs="仿宋"/>
                <w:i w:val="0"/>
                <w:color w:val="000000"/>
                <w:kern w:val="0"/>
                <w:sz w:val="24"/>
                <w:szCs w:val="24"/>
                <w:u w:val="none"/>
                <w:lang w:val="en-US" w:eastAsia="zh-CN" w:bidi="ar"/>
              </w:rPr>
              <w:t>每月一次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Merge w:val="restart"/>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成本指标</w:t>
            </w: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财政支出绩效目标</w:t>
            </w:r>
          </w:p>
        </w:tc>
        <w:tc>
          <w:tcPr>
            <w:tcW w:w="2582" w:type="dxa"/>
            <w:gridSpan w:val="6"/>
            <w:vAlign w:val="center"/>
          </w:tcPr>
          <w:p>
            <w:pPr>
              <w:autoSpaceDN w:val="0"/>
              <w:spacing w:line="240" w:lineRule="auto"/>
              <w:jc w:val="center"/>
              <w:textAlignment w:val="center"/>
              <w:rPr>
                <w:rFonts w:hint="eastAsia" w:ascii="仿宋" w:hAnsi="仿宋" w:eastAsia="仿宋" w:cs="仿宋"/>
                <w:b/>
                <w:color w:val="000000"/>
                <w:sz w:val="24"/>
                <w:szCs w:val="24"/>
                <w:lang w:val="en-US" w:eastAsia="zh-CN"/>
              </w:rPr>
            </w:pPr>
            <w:r>
              <w:rPr>
                <w:rFonts w:hint="eastAsia" w:ascii="仿宋" w:hAnsi="仿宋" w:eastAsia="仿宋" w:cs="仿宋"/>
                <w:b w:val="0"/>
                <w:bCs/>
                <w:color w:val="000000"/>
                <w:sz w:val="24"/>
                <w:szCs w:val="24"/>
                <w:lang w:val="en-US" w:eastAsia="zh-CN"/>
              </w:rPr>
              <w:t>2460.59万元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Merge w:val="continue"/>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i w:val="0"/>
                <w:color w:val="000000"/>
                <w:kern w:val="0"/>
                <w:sz w:val="24"/>
                <w:szCs w:val="24"/>
                <w:u w:val="none"/>
                <w:lang w:val="en-US" w:eastAsia="zh-CN" w:bidi="ar"/>
              </w:rPr>
            </w:pPr>
          </w:p>
        </w:tc>
        <w:tc>
          <w:tcPr>
            <w:tcW w:w="2582" w:type="dxa"/>
            <w:gridSpan w:val="6"/>
            <w:vAlign w:val="center"/>
          </w:tcPr>
          <w:p>
            <w:pPr>
              <w:autoSpaceDN w:val="0"/>
              <w:spacing w:line="240" w:lineRule="auto"/>
              <w:jc w:val="center"/>
              <w:textAlignment w:val="center"/>
              <w:rPr>
                <w:rFonts w:hint="eastAsia" w:ascii="仿宋" w:hAnsi="仿宋" w:eastAsia="仿宋" w:cs="仿宋"/>
                <w:b/>
                <w:color w:val="00000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Merge w:val="continue"/>
            <w:vAlign w:val="center"/>
          </w:tcPr>
          <w:p>
            <w:pPr>
              <w:autoSpaceDN w:val="0"/>
              <w:spacing w:line="320" w:lineRule="exact"/>
              <w:jc w:val="center"/>
              <w:textAlignment w:val="center"/>
              <w:rPr>
                <w:rFonts w:hint="eastAsia" w:ascii="仿宋" w:hAnsi="仿宋" w:eastAsia="仿宋" w:cs="仿宋"/>
                <w:sz w:val="24"/>
                <w:szCs w:val="24"/>
              </w:rPr>
            </w:pP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i w:val="0"/>
                <w:color w:val="000000"/>
                <w:kern w:val="0"/>
                <w:sz w:val="24"/>
                <w:szCs w:val="24"/>
                <w:u w:val="none"/>
                <w:lang w:val="en-US" w:eastAsia="zh-CN" w:bidi="ar"/>
              </w:rPr>
            </w:pPr>
          </w:p>
        </w:tc>
        <w:tc>
          <w:tcPr>
            <w:tcW w:w="2582" w:type="dxa"/>
            <w:gridSpan w:val="6"/>
            <w:vAlign w:val="center"/>
          </w:tcPr>
          <w:p>
            <w:pPr>
              <w:autoSpaceDN w:val="0"/>
              <w:spacing w:line="240" w:lineRule="auto"/>
              <w:jc w:val="center"/>
              <w:textAlignment w:val="center"/>
              <w:rPr>
                <w:rFonts w:hint="eastAsia" w:ascii="仿宋" w:hAnsi="仿宋" w:eastAsia="仿宋" w:cs="仿宋"/>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89"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restart"/>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效益目标</w:t>
            </w:r>
          </w:p>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（预期实现的效益）</w:t>
            </w:r>
          </w:p>
        </w:tc>
        <w:tc>
          <w:tcPr>
            <w:tcW w:w="1555" w:type="dxa"/>
            <w:gridSpan w:val="3"/>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社会效益</w:t>
            </w:r>
          </w:p>
        </w:tc>
        <w:tc>
          <w:tcPr>
            <w:tcW w:w="2673" w:type="dxa"/>
            <w:gridSpan w:val="7"/>
            <w:vAlign w:val="center"/>
          </w:tcPr>
          <w:p>
            <w:pPr>
              <w:keepNext w:val="0"/>
              <w:keepLines w:val="0"/>
              <w:widowControl/>
              <w:suppressLineNumbers w:val="0"/>
              <w:spacing w:line="240" w:lineRule="auto"/>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公众爱护环境、企业自觉遵守环保法律法规，依法排污</w:t>
            </w:r>
          </w:p>
        </w:tc>
        <w:tc>
          <w:tcPr>
            <w:tcW w:w="2582" w:type="dxa"/>
            <w:gridSpan w:val="6"/>
            <w:vAlign w:val="center"/>
          </w:tcPr>
          <w:p>
            <w:pPr>
              <w:keepNext w:val="0"/>
              <w:keepLines w:val="0"/>
              <w:widowControl/>
              <w:suppressLineNumbers w:val="0"/>
              <w:spacing w:line="240" w:lineRule="auto"/>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效益明显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经济效益</w:t>
            </w:r>
          </w:p>
        </w:tc>
        <w:tc>
          <w:tcPr>
            <w:tcW w:w="2673" w:type="dxa"/>
            <w:gridSpan w:val="7"/>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节能减排，</w:t>
            </w:r>
            <w:r>
              <w:rPr>
                <w:rFonts w:hint="eastAsia" w:ascii="仿宋" w:hAnsi="仿宋" w:eastAsia="仿宋" w:cs="仿宋"/>
                <w:kern w:val="0"/>
                <w:sz w:val="24"/>
                <w:szCs w:val="24"/>
              </w:rPr>
              <w:t>推动污染治理环保产业发展</w:t>
            </w:r>
          </w:p>
        </w:tc>
        <w:tc>
          <w:tcPr>
            <w:tcW w:w="2582" w:type="dxa"/>
            <w:gridSpan w:val="6"/>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效益明显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81"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49" w:type="dxa"/>
            <w:gridSpan w:val="5"/>
            <w:vMerge w:val="continue"/>
            <w:vAlign w:val="center"/>
          </w:tcPr>
          <w:p>
            <w:pPr>
              <w:autoSpaceDN w:val="0"/>
              <w:spacing w:line="320" w:lineRule="exact"/>
              <w:rPr>
                <w:rFonts w:hint="eastAsia" w:ascii="仿宋" w:hAnsi="仿宋" w:eastAsia="仿宋" w:cs="仿宋"/>
                <w:sz w:val="24"/>
                <w:szCs w:val="24"/>
              </w:rPr>
            </w:pPr>
          </w:p>
        </w:tc>
        <w:tc>
          <w:tcPr>
            <w:tcW w:w="1555" w:type="dxa"/>
            <w:gridSpan w:val="3"/>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生态效益</w:t>
            </w:r>
          </w:p>
        </w:tc>
        <w:tc>
          <w:tcPr>
            <w:tcW w:w="2673" w:type="dxa"/>
            <w:gridSpan w:val="7"/>
            <w:vAlign w:val="center"/>
          </w:tcPr>
          <w:p>
            <w:pPr>
              <w:autoSpaceDN w:val="0"/>
              <w:spacing w:line="400" w:lineRule="exact"/>
              <w:jc w:val="lef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县域生态环境考核</w:t>
            </w:r>
          </w:p>
        </w:tc>
        <w:tc>
          <w:tcPr>
            <w:tcW w:w="2582" w:type="dxa"/>
            <w:gridSpan w:val="6"/>
            <w:vAlign w:val="center"/>
          </w:tcPr>
          <w:p>
            <w:pPr>
              <w:autoSpaceDN w:val="0"/>
              <w:spacing w:line="40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达标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277" w:hRule="atLeast"/>
          <w:jc w:val="center"/>
        </w:trPr>
        <w:tc>
          <w:tcPr>
            <w:tcW w:w="1441" w:type="dxa"/>
            <w:vMerge w:val="continue"/>
            <w:vAlign w:val="center"/>
          </w:tcPr>
          <w:p>
            <w:pPr>
              <w:spacing w:line="320" w:lineRule="exact"/>
              <w:rPr>
                <w:rFonts w:hint="eastAsia" w:ascii="仿宋" w:hAnsi="仿宋" w:eastAsia="仿宋" w:cs="仿宋"/>
                <w:sz w:val="24"/>
                <w:szCs w:val="24"/>
              </w:rPr>
            </w:pPr>
          </w:p>
        </w:tc>
        <w:tc>
          <w:tcPr>
            <w:tcW w:w="1509" w:type="dxa"/>
            <w:gridSpan w:val="4"/>
            <w:vAlign w:val="center"/>
          </w:tcPr>
          <w:p>
            <w:pPr>
              <w:autoSpaceDN w:val="0"/>
              <w:spacing w:line="320" w:lineRule="exact"/>
              <w:rPr>
                <w:rFonts w:hint="eastAsia" w:ascii="仿宋" w:hAnsi="仿宋" w:eastAsia="仿宋" w:cs="仿宋"/>
                <w:sz w:val="24"/>
                <w:szCs w:val="24"/>
              </w:rPr>
            </w:pPr>
          </w:p>
        </w:tc>
        <w:tc>
          <w:tcPr>
            <w:tcW w:w="1595"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社会公众或服务对象满意度</w:t>
            </w:r>
          </w:p>
        </w:tc>
        <w:tc>
          <w:tcPr>
            <w:tcW w:w="2673" w:type="dxa"/>
            <w:gridSpan w:val="7"/>
            <w:vAlign w:val="center"/>
          </w:tcPr>
          <w:p>
            <w:pPr>
              <w:autoSpaceDN w:val="0"/>
              <w:spacing w:line="400" w:lineRule="exact"/>
              <w:jc w:val="left"/>
              <w:textAlignment w:val="center"/>
              <w:rPr>
                <w:rFonts w:hint="eastAsia" w:ascii="仿宋" w:hAnsi="仿宋" w:eastAsia="仿宋" w:cs="仿宋"/>
                <w:color w:val="000000"/>
                <w:sz w:val="24"/>
                <w:szCs w:val="24"/>
              </w:rPr>
            </w:pPr>
            <w:r>
              <w:rPr>
                <w:rFonts w:hint="eastAsia" w:ascii="仿宋" w:hAnsi="仿宋" w:eastAsia="仿宋" w:cs="仿宋"/>
                <w:sz w:val="24"/>
                <w:szCs w:val="24"/>
              </w:rPr>
              <w:t>群众对环境质量改善的满意度</w:t>
            </w:r>
          </w:p>
        </w:tc>
        <w:tc>
          <w:tcPr>
            <w:tcW w:w="2582" w:type="dxa"/>
            <w:gridSpan w:val="6"/>
            <w:vAlign w:val="center"/>
          </w:tcPr>
          <w:p>
            <w:pPr>
              <w:autoSpaceDN w:val="0"/>
              <w:spacing w:line="320" w:lineRule="exact"/>
              <w:jc w:val="center"/>
              <w:textAlignment w:val="center"/>
              <w:rPr>
                <w:rFonts w:hint="eastAsia" w:ascii="仿宋" w:hAnsi="仿宋" w:eastAsia="仿宋" w:cs="仿宋"/>
                <w:b/>
                <w:color w:val="000000"/>
                <w:sz w:val="24"/>
                <w:szCs w:val="24"/>
              </w:rPr>
            </w:pPr>
            <w:r>
              <w:rPr>
                <w:rFonts w:hint="eastAsia" w:ascii="仿宋" w:hAnsi="仿宋" w:eastAsia="仿宋" w:cs="仿宋"/>
                <w:sz w:val="24"/>
                <w:szCs w:val="24"/>
              </w:rPr>
              <w:t>逐年上升，达9</w:t>
            </w:r>
            <w:r>
              <w:rPr>
                <w:rFonts w:hint="eastAsia" w:ascii="仿宋" w:hAnsi="仿宋" w:eastAsia="仿宋" w:cs="仿宋"/>
                <w:sz w:val="24"/>
                <w:szCs w:val="24"/>
                <w:lang w:val="en-US" w:eastAsia="zh-CN"/>
              </w:rPr>
              <w:t>7</w:t>
            </w:r>
            <w:r>
              <w:rPr>
                <w:rFonts w:hint="eastAsia" w:ascii="仿宋" w:hAnsi="仿宋" w:eastAsia="仿宋" w:cs="仿宋"/>
                <w:sz w:val="24"/>
                <w:szCs w:val="24"/>
              </w:rPr>
              <w:t>%上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77" w:hRule="atLeast"/>
          <w:jc w:val="center"/>
        </w:trPr>
        <w:tc>
          <w:tcPr>
            <w:tcW w:w="2950" w:type="dxa"/>
            <w:gridSpan w:val="5"/>
            <w:vAlign w:val="center"/>
          </w:tcPr>
          <w:p>
            <w:pPr>
              <w:autoSpaceDN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绩效自评综合得分</w:t>
            </w:r>
          </w:p>
        </w:tc>
        <w:tc>
          <w:tcPr>
            <w:tcW w:w="6850" w:type="dxa"/>
            <w:gridSpan w:val="17"/>
            <w:vAlign w:val="center"/>
          </w:tcPr>
          <w:p>
            <w:pPr>
              <w:autoSpaceDN w:val="0"/>
              <w:spacing w:line="240" w:lineRule="auto"/>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77" w:hRule="atLeast"/>
          <w:jc w:val="center"/>
        </w:trPr>
        <w:tc>
          <w:tcPr>
            <w:tcW w:w="2950" w:type="dxa"/>
            <w:gridSpan w:val="5"/>
            <w:vAlign w:val="center"/>
          </w:tcPr>
          <w:p>
            <w:pPr>
              <w:autoSpaceDN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评价等次</w:t>
            </w:r>
          </w:p>
        </w:tc>
        <w:tc>
          <w:tcPr>
            <w:tcW w:w="6850" w:type="dxa"/>
            <w:gridSpan w:val="17"/>
            <w:vAlign w:val="center"/>
          </w:tcPr>
          <w:p>
            <w:pPr>
              <w:autoSpaceDN w:val="0"/>
              <w:spacing w:line="240" w:lineRule="auto"/>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优秀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9800" w:type="dxa"/>
            <w:gridSpan w:val="2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904" w:type="dxa"/>
            <w:gridSpan w:val="4"/>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姓  名</w:t>
            </w:r>
          </w:p>
        </w:tc>
        <w:tc>
          <w:tcPr>
            <w:tcW w:w="1905" w:type="dxa"/>
            <w:gridSpan w:val="3"/>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职务/职称</w:t>
            </w:r>
          </w:p>
        </w:tc>
        <w:tc>
          <w:tcPr>
            <w:tcW w:w="3709" w:type="dxa"/>
            <w:gridSpan w:val="10"/>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单  位</w:t>
            </w:r>
          </w:p>
        </w:tc>
        <w:tc>
          <w:tcPr>
            <w:tcW w:w="2282"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904" w:type="dxa"/>
            <w:gridSpan w:val="4"/>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何纳新</w:t>
            </w:r>
          </w:p>
        </w:tc>
        <w:tc>
          <w:tcPr>
            <w:tcW w:w="1905" w:type="dxa"/>
            <w:gridSpan w:val="3"/>
            <w:vAlign w:val="center"/>
          </w:tcPr>
          <w:p>
            <w:pPr>
              <w:autoSpaceDN w:val="0"/>
              <w:spacing w:line="32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副局长</w:t>
            </w:r>
          </w:p>
        </w:tc>
        <w:tc>
          <w:tcPr>
            <w:tcW w:w="3709" w:type="dxa"/>
            <w:gridSpan w:val="10"/>
            <w:vAlign w:val="center"/>
          </w:tcPr>
          <w:p>
            <w:pPr>
              <w:autoSpaceDN w:val="0"/>
              <w:spacing w:line="32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市生态局平江分局</w:t>
            </w:r>
          </w:p>
        </w:tc>
        <w:tc>
          <w:tcPr>
            <w:tcW w:w="2282"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jc w:val="center"/>
        </w:trPr>
        <w:tc>
          <w:tcPr>
            <w:tcW w:w="1904" w:type="dxa"/>
            <w:gridSpan w:val="4"/>
            <w:vAlign w:val="center"/>
          </w:tcPr>
          <w:p>
            <w:pPr>
              <w:autoSpaceDN w:val="0"/>
              <w:spacing w:line="32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许香平</w:t>
            </w:r>
          </w:p>
        </w:tc>
        <w:tc>
          <w:tcPr>
            <w:tcW w:w="1905" w:type="dxa"/>
            <w:gridSpan w:val="3"/>
            <w:vAlign w:val="center"/>
          </w:tcPr>
          <w:p>
            <w:pPr>
              <w:autoSpaceDN w:val="0"/>
              <w:spacing w:line="32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财务股长</w:t>
            </w:r>
          </w:p>
        </w:tc>
        <w:tc>
          <w:tcPr>
            <w:tcW w:w="3709" w:type="dxa"/>
            <w:gridSpan w:val="10"/>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市生态局平江分局</w:t>
            </w:r>
          </w:p>
        </w:tc>
        <w:tc>
          <w:tcPr>
            <w:tcW w:w="2282"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904" w:type="dxa"/>
            <w:gridSpan w:val="4"/>
            <w:vAlign w:val="center"/>
          </w:tcPr>
          <w:p>
            <w:pPr>
              <w:autoSpaceDN w:val="0"/>
              <w:spacing w:line="32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余文辉</w:t>
            </w:r>
          </w:p>
        </w:tc>
        <w:tc>
          <w:tcPr>
            <w:tcW w:w="1905" w:type="dxa"/>
            <w:gridSpan w:val="3"/>
            <w:vAlign w:val="center"/>
          </w:tcPr>
          <w:p>
            <w:pPr>
              <w:autoSpaceDN w:val="0"/>
              <w:spacing w:line="320" w:lineRule="exact"/>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财务副股长</w:t>
            </w:r>
          </w:p>
        </w:tc>
        <w:tc>
          <w:tcPr>
            <w:tcW w:w="3709" w:type="dxa"/>
            <w:gridSpan w:val="10"/>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市生态局平江分局</w:t>
            </w:r>
          </w:p>
        </w:tc>
        <w:tc>
          <w:tcPr>
            <w:tcW w:w="2282"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04" w:hRule="atLeast"/>
          <w:jc w:val="center"/>
        </w:trPr>
        <w:tc>
          <w:tcPr>
            <w:tcW w:w="9800" w:type="dxa"/>
            <w:gridSpan w:val="22"/>
            <w:vAlign w:val="center"/>
          </w:tcPr>
          <w:p>
            <w:pPr>
              <w:autoSpaceDN w:val="0"/>
              <w:spacing w:line="240" w:lineRule="auto"/>
              <w:jc w:val="lef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评价组组长（签字）：</w:t>
            </w:r>
          </w:p>
          <w:p>
            <w:pPr>
              <w:autoSpaceDN w:val="0"/>
              <w:spacing w:line="240" w:lineRule="auto"/>
              <w:jc w:val="left"/>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按年初目标，如期超质量完成任务，绩效考评为优秀。</w:t>
            </w:r>
          </w:p>
          <w:p>
            <w:pPr>
              <w:autoSpaceDN w:val="0"/>
              <w:spacing w:line="240" w:lineRule="auto"/>
              <w:jc w:val="left"/>
              <w:textAlignment w:val="center"/>
              <w:rPr>
                <w:rFonts w:hint="eastAsia" w:ascii="仿宋" w:hAnsi="仿宋" w:eastAsia="仿宋" w:cs="仿宋"/>
                <w:color w:val="000000"/>
                <w:sz w:val="24"/>
                <w:szCs w:val="24"/>
              </w:rPr>
            </w:pPr>
          </w:p>
          <w:p>
            <w:pPr>
              <w:autoSpaceDN w:val="0"/>
              <w:spacing w:line="240" w:lineRule="auto"/>
              <w:ind w:left="0" w:leftChars="0"/>
              <w:jc w:val="right"/>
              <w:textAlignment w:val="center"/>
              <w:rPr>
                <w:rFonts w:hint="eastAsia" w:ascii="仿宋" w:hAnsi="仿宋" w:eastAsia="仿宋" w:cs="仿宋"/>
                <w:color w:val="000000"/>
                <w:sz w:val="24"/>
                <w:szCs w:val="24"/>
              </w:rPr>
            </w:pPr>
            <w:r>
              <w:rPr>
                <w:rFonts w:hint="eastAsia" w:ascii="仿宋" w:hAnsi="仿宋" w:eastAsia="仿宋" w:cs="仿宋"/>
                <w:color w:val="000000"/>
                <w:spacing w:val="31"/>
                <w:kern w:val="0"/>
                <w:sz w:val="24"/>
                <w:szCs w:val="24"/>
                <w:fitText w:val="1904" w:id="750341324"/>
                <w:lang w:val="en-US" w:eastAsia="zh-CN"/>
              </w:rPr>
              <w:t>2022</w:t>
            </w:r>
            <w:r>
              <w:rPr>
                <w:rFonts w:hint="eastAsia" w:ascii="仿宋" w:hAnsi="仿宋" w:eastAsia="仿宋" w:cs="仿宋"/>
                <w:color w:val="000000"/>
                <w:spacing w:val="31"/>
                <w:kern w:val="0"/>
                <w:sz w:val="24"/>
                <w:szCs w:val="24"/>
                <w:fitText w:val="1904" w:id="750341324"/>
              </w:rPr>
              <w:t>年</w:t>
            </w:r>
            <w:r>
              <w:rPr>
                <w:rFonts w:hint="eastAsia" w:ascii="仿宋" w:hAnsi="仿宋" w:eastAsia="仿宋" w:cs="仿宋"/>
                <w:color w:val="000000"/>
                <w:spacing w:val="31"/>
                <w:kern w:val="0"/>
                <w:sz w:val="24"/>
                <w:szCs w:val="24"/>
                <w:fitText w:val="1904" w:id="750341324"/>
                <w:lang w:val="en-US" w:eastAsia="zh-CN"/>
              </w:rPr>
              <w:t>5</w:t>
            </w:r>
            <w:r>
              <w:rPr>
                <w:rFonts w:hint="eastAsia" w:ascii="仿宋" w:hAnsi="仿宋" w:eastAsia="仿宋" w:cs="仿宋"/>
                <w:color w:val="000000"/>
                <w:spacing w:val="31"/>
                <w:kern w:val="0"/>
                <w:sz w:val="24"/>
                <w:szCs w:val="24"/>
                <w:fitText w:val="1904" w:id="750341324"/>
              </w:rPr>
              <w:t>月</w:t>
            </w:r>
            <w:r>
              <w:rPr>
                <w:rFonts w:hint="eastAsia" w:ascii="仿宋" w:hAnsi="仿宋" w:eastAsia="仿宋" w:cs="仿宋"/>
                <w:color w:val="000000"/>
                <w:spacing w:val="31"/>
                <w:kern w:val="0"/>
                <w:sz w:val="24"/>
                <w:szCs w:val="24"/>
                <w:fitText w:val="1904" w:id="750341324"/>
                <w:lang w:val="en-US" w:eastAsia="zh-CN"/>
              </w:rPr>
              <w:t>31</w:t>
            </w:r>
            <w:r>
              <w:rPr>
                <w:rFonts w:hint="eastAsia" w:ascii="仿宋" w:hAnsi="仿宋" w:eastAsia="仿宋" w:cs="仿宋"/>
                <w:color w:val="000000"/>
                <w:spacing w:val="1"/>
                <w:kern w:val="0"/>
                <w:sz w:val="24"/>
                <w:szCs w:val="24"/>
                <w:fitText w:val="1904" w:id="7503413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0" w:hRule="atLeast"/>
          <w:jc w:val="center"/>
        </w:trPr>
        <w:tc>
          <w:tcPr>
            <w:tcW w:w="9800" w:type="dxa"/>
            <w:gridSpan w:val="22"/>
            <w:vAlign w:val="center"/>
          </w:tcPr>
          <w:p>
            <w:pPr>
              <w:autoSpaceDN w:val="0"/>
              <w:spacing w:line="240" w:lineRule="auto"/>
              <w:jc w:val="lef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部门（单位）意见：</w:t>
            </w:r>
          </w:p>
          <w:p>
            <w:pPr>
              <w:autoSpaceDN w:val="0"/>
              <w:spacing w:line="240" w:lineRule="auto"/>
              <w:jc w:val="left"/>
              <w:textAlignment w:val="center"/>
              <w:rPr>
                <w:rFonts w:hint="eastAsia" w:ascii="仿宋" w:hAnsi="仿宋" w:eastAsia="仿宋" w:cs="仿宋"/>
                <w:color w:val="000000"/>
                <w:sz w:val="24"/>
                <w:szCs w:val="24"/>
              </w:rPr>
            </w:pPr>
          </w:p>
          <w:p>
            <w:pPr>
              <w:autoSpaceDN w:val="0"/>
              <w:spacing w:line="240" w:lineRule="auto"/>
              <w:jc w:val="left"/>
              <w:textAlignment w:val="center"/>
              <w:rPr>
                <w:rFonts w:hint="eastAsia" w:ascii="仿宋" w:hAnsi="仿宋" w:eastAsia="仿宋" w:cs="仿宋"/>
                <w:color w:val="000000"/>
                <w:sz w:val="24"/>
                <w:szCs w:val="24"/>
              </w:rPr>
            </w:pPr>
          </w:p>
          <w:p>
            <w:pPr>
              <w:autoSpaceDN w:val="0"/>
              <w:spacing w:line="240" w:lineRule="auto"/>
              <w:jc w:val="righ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部门（单位）负责人（签章）：</w:t>
            </w:r>
          </w:p>
          <w:p>
            <w:pPr>
              <w:autoSpaceDN w:val="0"/>
              <w:spacing w:line="240" w:lineRule="auto"/>
              <w:jc w:val="righ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0" w:hRule="atLeast"/>
          <w:jc w:val="center"/>
        </w:trPr>
        <w:tc>
          <w:tcPr>
            <w:tcW w:w="9800" w:type="dxa"/>
            <w:gridSpan w:val="22"/>
            <w:vAlign w:val="center"/>
          </w:tcPr>
          <w:p>
            <w:pPr>
              <w:spacing w:line="240" w:lineRule="auto"/>
              <w:rPr>
                <w:rFonts w:hint="eastAsia" w:ascii="仿宋" w:hAnsi="仿宋" w:eastAsia="仿宋" w:cs="仿宋"/>
                <w:sz w:val="24"/>
                <w:szCs w:val="24"/>
              </w:rPr>
            </w:pPr>
            <w:r>
              <w:rPr>
                <w:rFonts w:hint="eastAsia" w:ascii="仿宋" w:hAnsi="仿宋" w:eastAsia="仿宋" w:cs="仿宋"/>
                <w:sz w:val="24"/>
                <w:szCs w:val="24"/>
              </w:rPr>
              <w:t>财政部门归口业务科室意见：</w:t>
            </w:r>
          </w:p>
          <w:p>
            <w:pPr>
              <w:spacing w:line="240" w:lineRule="auto"/>
              <w:rPr>
                <w:rFonts w:hint="eastAsia" w:ascii="仿宋" w:hAnsi="仿宋" w:eastAsia="仿宋" w:cs="仿宋"/>
                <w:sz w:val="24"/>
                <w:szCs w:val="24"/>
              </w:rPr>
            </w:pPr>
          </w:p>
          <w:p>
            <w:pPr>
              <w:pStyle w:val="2"/>
              <w:rPr>
                <w:rFonts w:hint="eastAsia" w:ascii="仿宋" w:hAnsi="仿宋" w:eastAsia="仿宋" w:cs="仿宋"/>
                <w:sz w:val="24"/>
                <w:szCs w:val="24"/>
              </w:rPr>
            </w:pPr>
          </w:p>
          <w:p>
            <w:pPr>
              <w:spacing w:line="240" w:lineRule="auto"/>
              <w:rPr>
                <w:rFonts w:hint="eastAsia" w:ascii="仿宋" w:hAnsi="仿宋" w:eastAsia="仿宋" w:cs="仿宋"/>
                <w:sz w:val="24"/>
                <w:szCs w:val="24"/>
              </w:rPr>
            </w:pPr>
            <w:r>
              <w:rPr>
                <w:rFonts w:hint="eastAsia" w:ascii="仿宋" w:hAnsi="仿宋" w:eastAsia="仿宋" w:cs="仿宋"/>
                <w:sz w:val="24"/>
                <w:szCs w:val="24"/>
              </w:rPr>
              <w:t xml:space="preserve">                                  财政部门归口业务科室负责人（签章）：</w:t>
            </w:r>
          </w:p>
          <w:p>
            <w:pPr>
              <w:autoSpaceDN w:val="0"/>
              <w:spacing w:line="240" w:lineRule="auto"/>
              <w:jc w:val="left"/>
              <w:textAlignment w:val="center"/>
              <w:rPr>
                <w:rFonts w:hint="eastAsia" w:ascii="仿宋" w:hAnsi="仿宋" w:eastAsia="仿宋" w:cs="仿宋"/>
                <w:color w:val="000000"/>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年    月   日</w:t>
            </w:r>
          </w:p>
        </w:tc>
      </w:tr>
    </w:tbl>
    <w:p>
      <w:pPr>
        <w:rPr>
          <w:rFonts w:hint="eastAsia" w:ascii="仿宋" w:hAnsi="仿宋" w:eastAsia="仿宋" w:cs="仿宋"/>
          <w:bCs/>
          <w:sz w:val="24"/>
          <w:szCs w:val="24"/>
        </w:rPr>
      </w:pPr>
      <w:r>
        <w:rPr>
          <w:rFonts w:hint="eastAsia" w:ascii="仿宋" w:hAnsi="仿宋" w:eastAsia="仿宋" w:cs="仿宋"/>
          <w:bCs/>
          <w:sz w:val="24"/>
          <w:szCs w:val="24"/>
        </w:rPr>
        <w:t>填报人（签名）：                          联系电话：</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Cs/>
                <w:sz w:val="24"/>
                <w:szCs w:val="24"/>
              </w:rPr>
            </w:pPr>
            <w:r>
              <w:rPr>
                <w:rFonts w:hint="eastAsia" w:ascii="仿宋" w:hAnsi="仿宋" w:eastAsia="仿宋" w:cs="仿宋"/>
                <w:bCs/>
                <w:sz w:val="24"/>
                <w:szCs w:val="24"/>
              </w:rPr>
              <w:t>五、评价报告综述（文字部分）</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right="0" w:firstLine="480" w:firstLineChars="200"/>
              <w:jc w:val="left"/>
              <w:textAlignment w:val="auto"/>
              <w:rPr>
                <w:rFonts w:hint="eastAsia" w:ascii="仿宋" w:hAnsi="仿宋" w:eastAsia="仿宋" w:cs="仿宋"/>
                <w:i w:val="0"/>
                <w:caps w:val="0"/>
                <w:color w:val="auto"/>
                <w:spacing w:val="0"/>
                <w:sz w:val="24"/>
                <w:szCs w:val="24"/>
              </w:rPr>
            </w:pPr>
            <w:r>
              <w:rPr>
                <w:rFonts w:hint="eastAsia" w:ascii="仿宋" w:hAnsi="仿宋" w:eastAsia="仿宋" w:cs="仿宋"/>
                <w:i w:val="0"/>
                <w:caps w:val="0"/>
                <w:color w:val="auto"/>
                <w:spacing w:val="0"/>
                <w:sz w:val="24"/>
                <w:szCs w:val="24"/>
                <w:shd w:val="clear" w:fill="FFFFFF"/>
              </w:rPr>
              <w:t>为加强财政预算资金管理，进一步规范预算资金使用，提高财政资金使用效益，根据《岳阳市财政局关于全面开展</w:t>
            </w:r>
            <w:r>
              <w:rPr>
                <w:rFonts w:hint="eastAsia" w:ascii="仿宋" w:hAnsi="仿宋" w:eastAsia="仿宋" w:cs="仿宋"/>
                <w:i w:val="0"/>
                <w:caps w:val="0"/>
                <w:color w:val="auto"/>
                <w:spacing w:val="0"/>
                <w:sz w:val="24"/>
                <w:szCs w:val="24"/>
                <w:shd w:val="clear" w:fill="FFFFFF"/>
                <w:lang w:val="en-US" w:eastAsia="zh-CN"/>
              </w:rPr>
              <w:t>2020</w:t>
            </w:r>
            <w:r>
              <w:rPr>
                <w:rFonts w:hint="eastAsia" w:ascii="仿宋" w:hAnsi="仿宋" w:eastAsia="仿宋" w:cs="仿宋"/>
                <w:i w:val="0"/>
                <w:caps w:val="0"/>
                <w:color w:val="auto"/>
                <w:spacing w:val="0"/>
                <w:sz w:val="24"/>
                <w:szCs w:val="24"/>
                <w:shd w:val="clear" w:fill="FFFFFF"/>
              </w:rPr>
              <w:t>年财政支出绩效自评工作的通知》及</w:t>
            </w:r>
            <w:r>
              <w:rPr>
                <w:rFonts w:hint="eastAsia" w:ascii="仿宋" w:hAnsi="仿宋" w:eastAsia="仿宋" w:cs="仿宋"/>
                <w:color w:val="auto"/>
                <w:sz w:val="24"/>
                <w:szCs w:val="24"/>
              </w:rPr>
              <w:t>《202</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年度岳阳市预算绩效管理工作方案》的通知岳财预〔202</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号</w:t>
            </w:r>
            <w:r>
              <w:rPr>
                <w:rFonts w:hint="eastAsia" w:ascii="仿宋" w:hAnsi="仿宋" w:eastAsia="仿宋" w:cs="仿宋"/>
                <w:i w:val="0"/>
                <w:caps w:val="0"/>
                <w:color w:val="auto"/>
                <w:spacing w:val="0"/>
                <w:sz w:val="24"/>
                <w:szCs w:val="24"/>
                <w:shd w:val="clear" w:fill="FFFFFF"/>
              </w:rPr>
              <w:t>要求，我</w:t>
            </w:r>
            <w:r>
              <w:rPr>
                <w:rFonts w:hint="eastAsia" w:ascii="仿宋" w:hAnsi="仿宋" w:eastAsia="仿宋" w:cs="仿宋"/>
                <w:i w:val="0"/>
                <w:caps w:val="0"/>
                <w:color w:val="auto"/>
                <w:spacing w:val="0"/>
                <w:sz w:val="24"/>
                <w:szCs w:val="24"/>
                <w:shd w:val="clear" w:fill="FFFFFF"/>
                <w:lang w:eastAsia="zh-CN"/>
              </w:rPr>
              <w:t>分</w:t>
            </w:r>
            <w:r>
              <w:rPr>
                <w:rFonts w:hint="eastAsia" w:ascii="仿宋" w:hAnsi="仿宋" w:eastAsia="仿宋" w:cs="仿宋"/>
                <w:i w:val="0"/>
                <w:caps w:val="0"/>
                <w:color w:val="auto"/>
                <w:spacing w:val="0"/>
                <w:sz w:val="24"/>
                <w:szCs w:val="24"/>
                <w:shd w:val="clear" w:fill="FFFFFF"/>
              </w:rPr>
              <w:t>局积极组织对</w:t>
            </w:r>
            <w:r>
              <w:rPr>
                <w:rFonts w:hint="eastAsia" w:ascii="仿宋" w:hAnsi="仿宋" w:eastAsia="仿宋" w:cs="仿宋"/>
                <w:i w:val="0"/>
                <w:caps w:val="0"/>
                <w:color w:val="auto"/>
                <w:spacing w:val="0"/>
                <w:sz w:val="24"/>
                <w:szCs w:val="24"/>
                <w:shd w:val="clear" w:fill="FFFFFF"/>
                <w:lang w:val="en-US" w:eastAsia="zh-CN"/>
              </w:rPr>
              <w:t>2021</w:t>
            </w:r>
            <w:r>
              <w:rPr>
                <w:rFonts w:hint="eastAsia" w:ascii="仿宋" w:hAnsi="仿宋" w:eastAsia="仿宋" w:cs="仿宋"/>
                <w:i w:val="0"/>
                <w:caps w:val="0"/>
                <w:color w:val="auto"/>
                <w:spacing w:val="0"/>
                <w:sz w:val="24"/>
                <w:szCs w:val="24"/>
                <w:shd w:val="clear" w:fill="FFFFFF"/>
              </w:rPr>
              <w:t>年度本部门整体支出进行了绩效自评，自评得分</w:t>
            </w:r>
            <w:r>
              <w:rPr>
                <w:rFonts w:hint="eastAsia" w:ascii="仿宋" w:hAnsi="仿宋" w:eastAsia="仿宋" w:cs="仿宋"/>
                <w:i w:val="0"/>
                <w:caps w:val="0"/>
                <w:color w:val="auto"/>
                <w:spacing w:val="0"/>
                <w:sz w:val="24"/>
                <w:szCs w:val="24"/>
                <w:shd w:val="clear" w:fill="FFFFFF"/>
                <w:lang w:val="en-US" w:eastAsia="zh-CN"/>
              </w:rPr>
              <w:t>99</w:t>
            </w:r>
            <w:r>
              <w:rPr>
                <w:rFonts w:hint="eastAsia" w:ascii="仿宋" w:hAnsi="仿宋" w:eastAsia="仿宋" w:cs="仿宋"/>
                <w:i w:val="0"/>
                <w:caps w:val="0"/>
                <w:color w:val="auto"/>
                <w:spacing w:val="0"/>
                <w:sz w:val="24"/>
                <w:szCs w:val="24"/>
                <w:shd w:val="clear" w:fill="FFFFFF"/>
              </w:rPr>
              <w:t>分，现将有关情况报告如下：</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right="0" w:firstLine="482" w:firstLineChars="200"/>
              <w:jc w:val="left"/>
              <w:textAlignment w:val="auto"/>
              <w:rPr>
                <w:rFonts w:hint="eastAsia" w:ascii="仿宋" w:hAnsi="仿宋" w:eastAsia="仿宋" w:cs="仿宋"/>
                <w:b/>
                <w:bCs/>
                <w:i w:val="0"/>
                <w:caps w:val="0"/>
                <w:color w:val="auto"/>
                <w:spacing w:val="0"/>
                <w:sz w:val="24"/>
                <w:szCs w:val="24"/>
              </w:rPr>
            </w:pPr>
            <w:r>
              <w:rPr>
                <w:rFonts w:hint="eastAsia" w:ascii="仿宋" w:hAnsi="仿宋" w:eastAsia="仿宋" w:cs="仿宋"/>
                <w:b/>
                <w:bCs/>
                <w:i w:val="0"/>
                <w:caps w:val="0"/>
                <w:color w:val="auto"/>
                <w:spacing w:val="0"/>
                <w:sz w:val="24"/>
                <w:szCs w:val="24"/>
                <w:shd w:val="clear" w:fill="FFFFFF"/>
              </w:rPr>
              <w:t>一、</w:t>
            </w:r>
            <w:r>
              <w:rPr>
                <w:rFonts w:hint="eastAsia" w:ascii="仿宋" w:hAnsi="仿宋" w:eastAsia="仿宋" w:cs="仿宋"/>
                <w:b/>
                <w:bCs/>
                <w:i w:val="0"/>
                <w:caps w:val="0"/>
                <w:color w:val="auto"/>
                <w:spacing w:val="0"/>
                <w:sz w:val="24"/>
                <w:szCs w:val="24"/>
                <w:shd w:val="clear" w:fill="FFFFFF"/>
                <w:lang w:eastAsia="zh-CN"/>
              </w:rPr>
              <w:t>单位</w:t>
            </w:r>
            <w:r>
              <w:rPr>
                <w:rFonts w:hint="eastAsia" w:ascii="仿宋" w:hAnsi="仿宋" w:eastAsia="仿宋" w:cs="仿宋"/>
                <w:b/>
                <w:bCs/>
                <w:i w:val="0"/>
                <w:caps w:val="0"/>
                <w:color w:val="auto"/>
                <w:spacing w:val="0"/>
                <w:sz w:val="24"/>
                <w:szCs w:val="24"/>
                <w:shd w:val="clear" w:fill="FFFFFF"/>
              </w:rPr>
              <w:t>概况</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right="0" w:firstLine="482" w:firstLineChars="200"/>
              <w:jc w:val="left"/>
              <w:textAlignment w:val="auto"/>
              <w:rPr>
                <w:rFonts w:hint="eastAsia" w:ascii="仿宋" w:hAnsi="仿宋" w:eastAsia="仿宋" w:cs="仿宋"/>
                <w:b/>
                <w:bCs/>
                <w:i w:val="0"/>
                <w:caps w:val="0"/>
                <w:color w:val="auto"/>
                <w:spacing w:val="0"/>
                <w:sz w:val="24"/>
                <w:szCs w:val="24"/>
              </w:rPr>
            </w:pPr>
            <w:r>
              <w:rPr>
                <w:rFonts w:hint="eastAsia" w:ascii="仿宋" w:hAnsi="仿宋" w:eastAsia="仿宋" w:cs="仿宋"/>
                <w:b/>
                <w:bCs/>
                <w:i w:val="0"/>
                <w:caps w:val="0"/>
                <w:color w:val="auto"/>
                <w:spacing w:val="0"/>
                <w:sz w:val="24"/>
                <w:szCs w:val="24"/>
                <w:shd w:val="clear" w:fill="FFFFFF"/>
              </w:rPr>
              <w:t>（一）</w:t>
            </w:r>
            <w:r>
              <w:rPr>
                <w:rFonts w:hint="eastAsia" w:ascii="仿宋" w:hAnsi="仿宋" w:eastAsia="仿宋" w:cs="仿宋"/>
                <w:b/>
                <w:bCs/>
                <w:i w:val="0"/>
                <w:caps w:val="0"/>
                <w:color w:val="auto"/>
                <w:spacing w:val="0"/>
                <w:sz w:val="24"/>
                <w:szCs w:val="24"/>
                <w:shd w:val="clear" w:fill="FFFFFF"/>
                <w:lang w:eastAsia="zh-CN"/>
              </w:rPr>
              <w:t>单位基本</w:t>
            </w:r>
            <w:r>
              <w:rPr>
                <w:rFonts w:hint="eastAsia" w:ascii="仿宋" w:hAnsi="仿宋" w:eastAsia="仿宋" w:cs="仿宋"/>
                <w:b/>
                <w:bCs/>
                <w:i w:val="0"/>
                <w:caps w:val="0"/>
                <w:color w:val="auto"/>
                <w:spacing w:val="0"/>
                <w:sz w:val="24"/>
                <w:szCs w:val="24"/>
                <w:shd w:val="clear" w:fill="FFFFFF"/>
              </w:rPr>
              <w:t>情况</w:t>
            </w:r>
          </w:p>
          <w:p>
            <w:pPr>
              <w:keepNext w:val="0"/>
              <w:keepLines w:val="0"/>
              <w:pageBreakBefore w:val="0"/>
              <w:widowControl/>
              <w:numPr>
                <w:ilvl w:val="0"/>
                <w:numId w:val="0"/>
              </w:numPr>
              <w:shd w:val="clear"/>
              <w:kinsoku/>
              <w:wordWrap/>
              <w:overflowPunct/>
              <w:topLinePunct w:val="0"/>
              <w:autoSpaceDE/>
              <w:autoSpaceDN/>
              <w:bidi w:val="0"/>
              <w:adjustRightInd/>
              <w:snapToGrid/>
              <w:spacing w:line="400" w:lineRule="exact"/>
              <w:ind w:firstLine="480" w:firstLineChars="200"/>
              <w:jc w:val="left"/>
              <w:textAlignment w:val="auto"/>
              <w:rPr>
                <w:rFonts w:hint="eastAsia" w:ascii="仿宋" w:hAnsi="仿宋" w:eastAsia="仿宋" w:cs="仿宋"/>
                <w:i w:val="0"/>
                <w:caps w:val="0"/>
                <w:color w:val="auto"/>
                <w:spacing w:val="0"/>
                <w:kern w:val="0"/>
                <w:sz w:val="24"/>
                <w:szCs w:val="24"/>
                <w:shd w:val="clear" w:fill="FFFFFF"/>
                <w:lang w:val="en-US" w:eastAsia="zh-CN" w:bidi="ar"/>
              </w:rPr>
            </w:pPr>
            <w:r>
              <w:rPr>
                <w:rFonts w:hint="eastAsia" w:ascii="仿宋" w:hAnsi="仿宋" w:eastAsia="仿宋" w:cs="仿宋"/>
                <w:color w:val="auto"/>
                <w:kern w:val="0"/>
                <w:sz w:val="24"/>
                <w:szCs w:val="24"/>
                <w:lang w:eastAsia="zh-CN"/>
              </w:rPr>
              <w:t>岳阳市生态环境局平江分局属岳阳市生态环境局派出机构，</w:t>
            </w:r>
            <w:r>
              <w:rPr>
                <w:rFonts w:hint="eastAsia" w:ascii="仿宋" w:hAnsi="仿宋" w:eastAsia="仿宋" w:cs="仿宋"/>
                <w:color w:val="auto"/>
                <w:kern w:val="0"/>
                <w:sz w:val="24"/>
                <w:szCs w:val="24"/>
              </w:rPr>
              <w:t>为财政全额预算单位、全局编制人数74人，</w:t>
            </w:r>
            <w:r>
              <w:rPr>
                <w:rFonts w:hint="eastAsia" w:ascii="仿宋" w:hAnsi="仿宋" w:eastAsia="仿宋" w:cs="仿宋"/>
                <w:color w:val="auto"/>
                <w:kern w:val="0"/>
                <w:sz w:val="24"/>
                <w:szCs w:val="24"/>
                <w:lang w:val="en-US" w:eastAsia="zh-CN"/>
              </w:rPr>
              <w:t>2021年末</w:t>
            </w:r>
            <w:r>
              <w:rPr>
                <w:rFonts w:hint="eastAsia" w:ascii="仿宋" w:hAnsi="仿宋" w:eastAsia="仿宋" w:cs="仿宋"/>
                <w:color w:val="auto"/>
                <w:kern w:val="0"/>
                <w:sz w:val="24"/>
                <w:szCs w:val="24"/>
              </w:rPr>
              <w:t>在</w:t>
            </w:r>
            <w:r>
              <w:rPr>
                <w:rFonts w:hint="eastAsia" w:ascii="仿宋" w:hAnsi="仿宋" w:eastAsia="仿宋" w:cs="仿宋"/>
                <w:color w:val="auto"/>
                <w:kern w:val="0"/>
                <w:sz w:val="24"/>
                <w:szCs w:val="24"/>
                <w:lang w:eastAsia="zh-CN"/>
              </w:rPr>
              <w:t>职</w:t>
            </w:r>
            <w:r>
              <w:rPr>
                <w:rFonts w:hint="eastAsia" w:ascii="仿宋" w:hAnsi="仿宋" w:eastAsia="仿宋" w:cs="仿宋"/>
                <w:color w:val="auto"/>
                <w:kern w:val="0"/>
                <w:sz w:val="24"/>
                <w:szCs w:val="24"/>
              </w:rPr>
              <w:t>人数</w:t>
            </w:r>
            <w:r>
              <w:rPr>
                <w:rFonts w:hint="eastAsia" w:ascii="仿宋" w:hAnsi="仿宋" w:eastAsia="仿宋" w:cs="仿宋"/>
                <w:color w:val="auto"/>
                <w:kern w:val="0"/>
                <w:sz w:val="24"/>
                <w:szCs w:val="24"/>
                <w:lang w:val="en-US" w:eastAsia="zh-CN"/>
              </w:rPr>
              <w:t>91</w:t>
            </w:r>
            <w:r>
              <w:rPr>
                <w:rFonts w:hint="eastAsia" w:ascii="仿宋" w:hAnsi="仿宋" w:eastAsia="仿宋" w:cs="仿宋"/>
                <w:color w:val="auto"/>
                <w:kern w:val="0"/>
                <w:sz w:val="24"/>
                <w:szCs w:val="24"/>
              </w:rPr>
              <w:t>人</w:t>
            </w:r>
            <w:r>
              <w:rPr>
                <w:rFonts w:hint="eastAsia" w:ascii="仿宋" w:hAnsi="仿宋" w:eastAsia="仿宋" w:cs="仿宋"/>
                <w:color w:val="auto"/>
                <w:kern w:val="0"/>
                <w:sz w:val="24"/>
                <w:szCs w:val="24"/>
                <w:lang w:eastAsia="zh-CN"/>
              </w:rPr>
              <w:t>，退休</w:t>
            </w:r>
            <w:r>
              <w:rPr>
                <w:rFonts w:hint="eastAsia" w:ascii="仿宋" w:hAnsi="仿宋" w:eastAsia="仿宋" w:cs="仿宋"/>
                <w:color w:val="auto"/>
                <w:kern w:val="0"/>
                <w:sz w:val="24"/>
                <w:szCs w:val="24"/>
                <w:lang w:val="en-US" w:eastAsia="zh-CN"/>
              </w:rPr>
              <w:t>24人，临聘人员8人。</w:t>
            </w:r>
            <w:r>
              <w:rPr>
                <w:rFonts w:hint="eastAsia" w:ascii="仿宋" w:hAnsi="仿宋" w:eastAsia="仿宋" w:cs="仿宋"/>
                <w:color w:val="auto"/>
                <w:sz w:val="24"/>
                <w:szCs w:val="24"/>
                <w:lang w:eastAsia="zh-CN"/>
              </w:rPr>
              <w:t>平江</w:t>
            </w:r>
            <w:r>
              <w:rPr>
                <w:rFonts w:hint="eastAsia" w:ascii="仿宋" w:hAnsi="仿宋" w:eastAsia="仿宋" w:cs="仿宋"/>
                <w:color w:val="auto"/>
                <w:sz w:val="24"/>
                <w:szCs w:val="24"/>
              </w:rPr>
              <w:t>分局</w:t>
            </w:r>
            <w:r>
              <w:rPr>
                <w:rFonts w:hint="eastAsia" w:ascii="仿宋" w:hAnsi="仿宋" w:eastAsia="仿宋" w:cs="仿宋"/>
                <w:color w:val="auto"/>
                <w:sz w:val="24"/>
                <w:szCs w:val="24"/>
                <w:lang w:eastAsia="zh-CN"/>
              </w:rPr>
              <w:t>“三定方案”设立</w:t>
            </w:r>
            <w:r>
              <w:rPr>
                <w:rFonts w:hint="eastAsia" w:ascii="仿宋" w:hAnsi="仿宋" w:eastAsia="仿宋" w:cs="仿宋"/>
                <w:color w:val="auto"/>
                <w:sz w:val="24"/>
                <w:szCs w:val="24"/>
              </w:rPr>
              <w:t>7个机构：</w:t>
            </w:r>
            <w:r>
              <w:rPr>
                <w:rFonts w:hint="eastAsia" w:ascii="仿宋" w:hAnsi="仿宋" w:eastAsia="仿宋" w:cs="仿宋"/>
                <w:i w:val="0"/>
                <w:caps w:val="0"/>
                <w:color w:val="auto"/>
                <w:spacing w:val="0"/>
                <w:kern w:val="0"/>
                <w:sz w:val="24"/>
                <w:szCs w:val="24"/>
                <w:shd w:val="clear" w:fill="FFFFFF"/>
                <w:lang w:val="en-US" w:eastAsia="zh-CN" w:bidi="ar"/>
              </w:rPr>
              <w:t>市生态环境局平江分局机关、岳阳市平江生态环境保护综合行政执法大队、岳阳市平江生态环境监测站、岳阳市平江县固废和辐射管理站、岳阳市平江县环境信息中心、岳阳市平江县生态建设服务中心、岳阳市平江县污染物排放总量控制中心。</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right="0" w:firstLine="482" w:firstLineChars="200"/>
              <w:jc w:val="left"/>
              <w:textAlignment w:val="auto"/>
              <w:rPr>
                <w:rFonts w:hint="eastAsia" w:ascii="仿宋" w:hAnsi="仿宋" w:eastAsia="仿宋" w:cs="仿宋"/>
                <w:b/>
                <w:bCs/>
                <w:i w:val="0"/>
                <w:caps w:val="0"/>
                <w:color w:val="auto"/>
                <w:spacing w:val="0"/>
                <w:sz w:val="24"/>
                <w:szCs w:val="24"/>
                <w:lang w:eastAsia="zh-CN"/>
              </w:rPr>
            </w:pPr>
            <w:r>
              <w:rPr>
                <w:rFonts w:hint="eastAsia" w:ascii="仿宋" w:hAnsi="仿宋" w:eastAsia="仿宋" w:cs="仿宋"/>
                <w:b/>
                <w:bCs/>
                <w:i w:val="0"/>
                <w:caps w:val="0"/>
                <w:color w:val="auto"/>
                <w:spacing w:val="0"/>
                <w:sz w:val="24"/>
                <w:szCs w:val="24"/>
                <w:shd w:val="clear" w:fill="FFFFFF"/>
              </w:rPr>
              <w:t>（二）</w:t>
            </w:r>
            <w:r>
              <w:rPr>
                <w:rFonts w:hint="eastAsia" w:ascii="仿宋" w:hAnsi="仿宋" w:eastAsia="仿宋" w:cs="仿宋"/>
                <w:b/>
                <w:bCs/>
                <w:i w:val="0"/>
                <w:caps w:val="0"/>
                <w:color w:val="auto"/>
                <w:spacing w:val="0"/>
                <w:sz w:val="24"/>
                <w:szCs w:val="24"/>
                <w:shd w:val="clear" w:fill="FFFFFF"/>
                <w:lang w:eastAsia="zh-CN"/>
              </w:rPr>
              <w:t>单位整体支出规模、使用方向和主要内容、涉及范围等</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right="0" w:firstLine="480" w:firstLineChars="200"/>
              <w:jc w:val="left"/>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我分局2021年支出为2460.59万元，其中：基本支出1374.13万元（其中人员支出1181.77万元，公用支出192.36万元)；项目支出1086.46万元。</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right="0" w:firstLine="480" w:firstLineChars="200"/>
              <w:jc w:val="left"/>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单位整体支出分为基本支出和项目支出，基本支出主要用于人员经费和单位的基本运转及日常性工作开支，“三公”经费等公用支出；项目支出主要用于环境监察、监测运行费用、</w:t>
            </w:r>
            <w:r>
              <w:rPr>
                <w:rFonts w:hint="eastAsia" w:ascii="仿宋" w:hAnsi="仿宋" w:eastAsia="仿宋" w:cs="仿宋"/>
                <w:i w:val="0"/>
                <w:iCs w:val="0"/>
                <w:caps w:val="0"/>
                <w:color w:val="000000"/>
                <w:spacing w:val="0"/>
                <w:sz w:val="24"/>
                <w:szCs w:val="24"/>
                <w:shd w:val="clear" w:fill="FFFFFF"/>
              </w:rPr>
              <w:t>环境监测、监控及监察能力建设</w:t>
            </w:r>
            <w:r>
              <w:rPr>
                <w:rFonts w:hint="eastAsia" w:ascii="仿宋" w:hAnsi="仿宋" w:eastAsia="仿宋" w:cs="仿宋"/>
                <w:i w:val="0"/>
                <w:iCs w:val="0"/>
                <w:caps w:val="0"/>
                <w:color w:val="000000"/>
                <w:spacing w:val="0"/>
                <w:sz w:val="24"/>
                <w:szCs w:val="24"/>
                <w:shd w:val="clear" w:fill="FFFFFF"/>
                <w:lang w:eastAsia="zh-CN"/>
              </w:rPr>
              <w:t>、</w:t>
            </w:r>
            <w:r>
              <w:rPr>
                <w:rFonts w:hint="eastAsia" w:ascii="仿宋" w:hAnsi="仿宋" w:eastAsia="仿宋" w:cs="仿宋"/>
                <w:i w:val="0"/>
                <w:iCs w:val="0"/>
                <w:caps w:val="0"/>
                <w:color w:val="000000"/>
                <w:spacing w:val="0"/>
                <w:sz w:val="24"/>
                <w:szCs w:val="24"/>
                <w:shd w:val="clear" w:fill="FFFFFF"/>
              </w:rPr>
              <w:t>大气、水、土壤污染防治，</w:t>
            </w:r>
            <w:r>
              <w:rPr>
                <w:rFonts w:hint="eastAsia" w:ascii="仿宋" w:hAnsi="仿宋" w:eastAsia="仿宋" w:cs="仿宋"/>
                <w:i w:val="0"/>
                <w:iCs w:val="0"/>
                <w:caps w:val="0"/>
                <w:color w:val="000000"/>
                <w:spacing w:val="0"/>
                <w:sz w:val="24"/>
                <w:szCs w:val="24"/>
                <w:shd w:val="clear" w:fill="FFFFFF"/>
                <w:lang w:eastAsia="zh-CN"/>
              </w:rPr>
              <w:t>生态保护等，</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right="0" w:firstLine="482" w:firstLineChars="200"/>
              <w:jc w:val="left"/>
              <w:textAlignment w:val="auto"/>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color w:val="auto"/>
                <w:kern w:val="2"/>
                <w:sz w:val="24"/>
                <w:szCs w:val="24"/>
                <w:lang w:val="en-US" w:eastAsia="zh-CN" w:bidi="ar-SA"/>
              </w:rPr>
              <w:t>二、单位整体支出管理及使用情况</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right="0" w:firstLine="482" w:firstLineChars="200"/>
              <w:jc w:val="left"/>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b/>
                <w:bCs/>
                <w:color w:val="auto"/>
                <w:kern w:val="2"/>
                <w:sz w:val="24"/>
                <w:szCs w:val="24"/>
                <w:lang w:val="en-US" w:eastAsia="zh-CN" w:bidi="ar-SA"/>
              </w:rPr>
              <w:t>（一）基本支出</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right="0" w:firstLine="480" w:firstLineChars="200"/>
              <w:jc w:val="left"/>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2021年，我单位基本支出1374.13万元,使用内容为人员经费和日常公用经费。其中人员支出1181.77万元，主要用于发放行政人员、事业人员工资、津补贴、五险一金等；一般商品和服务支出192.36万元，主要用于保障机关正常运转所需开支的办公费、差旅费、招待费、公务用车运行维护费、物业管理费等。</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right="0" w:firstLine="480" w:firstLineChars="200"/>
              <w:jc w:val="left"/>
              <w:textAlignment w:val="auto"/>
              <w:rPr>
                <w:rFonts w:hint="eastAsia" w:ascii="仿宋" w:hAnsi="仿宋" w:eastAsia="仿宋" w:cs="仿宋"/>
                <w:color w:val="000000" w:themeColor="text1"/>
                <w:kern w:val="2"/>
                <w:sz w:val="24"/>
                <w:szCs w:val="24"/>
                <w:lang w:val="en-US" w:eastAsia="zh-CN" w:bidi="ar-SA"/>
                <w14:textFill>
                  <w14:solidFill>
                    <w14:schemeClr w14:val="tx1"/>
                  </w14:solidFill>
                </w14:textFill>
              </w:rPr>
            </w:pPr>
            <w:r>
              <w:rPr>
                <w:rFonts w:hint="eastAsia" w:ascii="仿宋" w:hAnsi="仿宋" w:eastAsia="仿宋" w:cs="仿宋"/>
                <w:color w:val="000000" w:themeColor="text1"/>
                <w:kern w:val="2"/>
                <w:sz w:val="24"/>
                <w:szCs w:val="24"/>
                <w:lang w:val="en-US" w:eastAsia="zh-CN" w:bidi="ar-SA"/>
                <w14:textFill>
                  <w14:solidFill>
                    <w14:schemeClr w14:val="tx1"/>
                  </w14:solidFill>
                </w14:textFill>
              </w:rPr>
              <w:t>“三公”经费支出情况。2021年，我单位三公经费支出5.6万元，比预算下降4.2%。其中公务接待费3.35万元；公务用车运维费2.25万元；公务用车购置费0万元；因公出国费0万元。</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right="0" w:firstLine="482" w:firstLineChars="200"/>
              <w:jc w:val="left"/>
              <w:textAlignment w:val="auto"/>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color w:val="auto"/>
                <w:kern w:val="2"/>
                <w:sz w:val="24"/>
                <w:szCs w:val="24"/>
                <w:lang w:val="en-US" w:eastAsia="zh-CN" w:bidi="ar-SA"/>
              </w:rPr>
              <w:t>（二）专项支出</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right="0" w:firstLine="480" w:firstLineChars="200"/>
              <w:jc w:val="left"/>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1、专项资金安排落实、总投入等情况分析：2021年专项资金支出1086.46万元，主要投入在环境监察、监测等运行经费、</w:t>
            </w:r>
            <w:r>
              <w:rPr>
                <w:rFonts w:hint="eastAsia" w:ascii="仿宋" w:hAnsi="仿宋" w:eastAsia="仿宋" w:cs="仿宋"/>
                <w:i w:val="0"/>
                <w:iCs w:val="0"/>
                <w:caps w:val="0"/>
                <w:color w:val="000000"/>
                <w:spacing w:val="0"/>
                <w:sz w:val="24"/>
                <w:szCs w:val="24"/>
                <w:shd w:val="clear" w:fill="FFFFFF"/>
              </w:rPr>
              <w:t>环境监测、监控及监察能力建设</w:t>
            </w:r>
            <w:r>
              <w:rPr>
                <w:rFonts w:hint="eastAsia" w:ascii="仿宋" w:hAnsi="仿宋" w:eastAsia="仿宋" w:cs="仿宋"/>
                <w:i w:val="0"/>
                <w:iCs w:val="0"/>
                <w:caps w:val="0"/>
                <w:color w:val="000000"/>
                <w:spacing w:val="0"/>
                <w:sz w:val="24"/>
                <w:szCs w:val="24"/>
                <w:shd w:val="clear" w:fill="FFFFFF"/>
                <w:lang w:eastAsia="zh-CN"/>
              </w:rPr>
              <w:t>、</w:t>
            </w:r>
            <w:r>
              <w:rPr>
                <w:rFonts w:hint="eastAsia" w:ascii="仿宋" w:hAnsi="仿宋" w:eastAsia="仿宋" w:cs="仿宋"/>
                <w:i w:val="0"/>
                <w:iCs w:val="0"/>
                <w:caps w:val="0"/>
                <w:color w:val="000000"/>
                <w:spacing w:val="0"/>
                <w:sz w:val="24"/>
                <w:szCs w:val="24"/>
                <w:shd w:val="clear" w:fill="FFFFFF"/>
              </w:rPr>
              <w:t>大气、水、土壤污染防治，</w:t>
            </w:r>
            <w:r>
              <w:rPr>
                <w:rFonts w:hint="eastAsia" w:ascii="仿宋" w:hAnsi="仿宋" w:eastAsia="仿宋" w:cs="仿宋"/>
                <w:i w:val="0"/>
                <w:iCs w:val="0"/>
                <w:caps w:val="0"/>
                <w:color w:val="000000"/>
                <w:spacing w:val="0"/>
                <w:sz w:val="24"/>
                <w:szCs w:val="24"/>
                <w:shd w:val="clear" w:fill="FFFFFF"/>
                <w:lang w:eastAsia="zh-CN"/>
              </w:rPr>
              <w:t>生态保护</w:t>
            </w:r>
            <w:r>
              <w:rPr>
                <w:rFonts w:hint="eastAsia" w:ascii="仿宋" w:hAnsi="仿宋" w:eastAsia="仿宋" w:cs="仿宋"/>
                <w:color w:val="auto"/>
                <w:kern w:val="2"/>
                <w:sz w:val="24"/>
                <w:szCs w:val="24"/>
                <w:lang w:val="en-US" w:eastAsia="zh-CN" w:bidi="ar-SA"/>
              </w:rPr>
              <w:t>。用于环境监测、环保宣传教育、环保督察、环境执法与监察、降低污染物排放及生态保护、重金属污染治理等方面。</w:t>
            </w:r>
          </w:p>
          <w:p>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hint="eastAsia" w:ascii="仿宋" w:hAnsi="仿宋" w:eastAsia="仿宋" w:cs="仿宋"/>
                <w:bCs/>
                <w:sz w:val="24"/>
                <w:szCs w:val="24"/>
              </w:rPr>
            </w:pPr>
            <w:r>
              <w:rPr>
                <w:rFonts w:hint="eastAsia" w:ascii="仿宋" w:hAnsi="仿宋" w:eastAsia="仿宋" w:cs="仿宋"/>
                <w:bCs/>
                <w:sz w:val="24"/>
                <w:szCs w:val="24"/>
              </w:rPr>
              <w:t>2、专项资金实际使用情况分析</w:t>
            </w:r>
          </w:p>
          <w:p>
            <w:pPr>
              <w:pStyle w:val="2"/>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auto"/>
                <w:kern w:val="2"/>
                <w:sz w:val="24"/>
                <w:szCs w:val="24"/>
                <w:lang w:val="en-US" w:eastAsia="zh-CN" w:bidi="ar-SA"/>
              </w:rPr>
              <w:t>2021年，市财政环保专项经费支出264.56万元，其中：环境监测、监控及监察能力建设12.08万元、环境监察、监测等运行经费208.97万元；排污权收入安排的支出8.92万元、农村环境综合整治20万元、生态环境执法监察14.59万元。由于人员经费严重不足，在执行过程中，将部分预算项目调整到人员经费支出中。</w:t>
            </w:r>
          </w:p>
          <w:p>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hint="eastAsia" w:ascii="仿宋" w:hAnsi="仿宋" w:eastAsia="仿宋" w:cs="仿宋"/>
                <w:bCs/>
                <w:sz w:val="24"/>
                <w:szCs w:val="24"/>
              </w:rPr>
            </w:pPr>
            <w:r>
              <w:rPr>
                <w:rFonts w:hint="eastAsia" w:ascii="仿宋" w:hAnsi="仿宋" w:eastAsia="仿宋" w:cs="仿宋"/>
                <w:bCs/>
                <w:sz w:val="24"/>
                <w:szCs w:val="24"/>
              </w:rPr>
              <w:t>3、专项资金管理情况分析</w:t>
            </w:r>
          </w:p>
          <w:p>
            <w:pPr>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hint="eastAsia" w:ascii="仿宋" w:hAnsi="仿宋" w:eastAsia="仿宋" w:cs="仿宋"/>
                <w:bCs/>
                <w:sz w:val="24"/>
                <w:szCs w:val="24"/>
              </w:rPr>
            </w:pPr>
            <w:r>
              <w:rPr>
                <w:rFonts w:hint="eastAsia" w:ascii="仿宋" w:hAnsi="仿宋" w:eastAsia="仿宋" w:cs="仿宋"/>
                <w:bCs/>
                <w:sz w:val="24"/>
                <w:szCs w:val="24"/>
              </w:rPr>
              <w:t>专项项目的申报严格按照市财政资金管理的要求进行，专项资金财政拨款到位后及时进行了项目的开展和资金的投入，遵循专款专用、单独核算的管理原则。</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Cs/>
                <w:sz w:val="24"/>
                <w:szCs w:val="24"/>
                <w:lang w:eastAsia="zh-CN"/>
              </w:rPr>
            </w:pPr>
            <w:r>
              <w:rPr>
                <w:rFonts w:hint="eastAsia" w:ascii="仿宋" w:hAnsi="仿宋" w:eastAsia="仿宋" w:cs="仿宋"/>
                <w:bCs/>
                <w:sz w:val="24"/>
                <w:szCs w:val="24"/>
              </w:rPr>
              <w:t>我</w:t>
            </w:r>
            <w:r>
              <w:rPr>
                <w:rFonts w:hint="eastAsia" w:ascii="仿宋" w:hAnsi="仿宋" w:eastAsia="仿宋" w:cs="仿宋"/>
                <w:bCs/>
                <w:sz w:val="24"/>
                <w:szCs w:val="24"/>
                <w:lang w:eastAsia="zh-CN"/>
              </w:rPr>
              <w:t>分</w:t>
            </w:r>
            <w:r>
              <w:rPr>
                <w:rFonts w:hint="eastAsia" w:ascii="仿宋" w:hAnsi="仿宋" w:eastAsia="仿宋" w:cs="仿宋"/>
                <w:bCs/>
                <w:sz w:val="24"/>
                <w:szCs w:val="24"/>
              </w:rPr>
              <w:t>局目前对专项资金的管理按照项目支出涉及的经济科目的明细项目，根据财务管理办法的相关制度执行。专项资金中</w:t>
            </w:r>
            <w:r>
              <w:rPr>
                <w:rFonts w:hint="eastAsia" w:ascii="仿宋" w:hAnsi="仿宋" w:eastAsia="仿宋" w:cs="仿宋"/>
                <w:bCs/>
                <w:sz w:val="24"/>
                <w:szCs w:val="24"/>
                <w:lang w:eastAsia="zh-CN"/>
              </w:rPr>
              <w:t>项目</w:t>
            </w:r>
            <w:r>
              <w:rPr>
                <w:rFonts w:hint="eastAsia" w:ascii="仿宋" w:hAnsi="仿宋" w:eastAsia="仿宋" w:cs="仿宋"/>
                <w:bCs/>
                <w:sz w:val="24"/>
                <w:szCs w:val="24"/>
              </w:rPr>
              <w:t>严格按照</w:t>
            </w:r>
            <w:r>
              <w:rPr>
                <w:rFonts w:hint="eastAsia" w:ascii="仿宋" w:hAnsi="仿宋" w:eastAsia="仿宋" w:cs="仿宋"/>
                <w:bCs/>
                <w:sz w:val="24"/>
                <w:szCs w:val="24"/>
                <w:lang w:eastAsia="zh-CN"/>
              </w:rPr>
              <w:t>政府采购办法、流程执行。</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三、单位专项组织实施情况</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（一）专项组织情况分析</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1、完善制度，规范管理</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认真贯彻落实中央八项规定，市委、市政府厉行节约的精神，进一步规范机关作风、加强机关财务管理，对单位行政运行、内部控制、</w:t>
            </w:r>
            <w:r>
              <w:rPr>
                <w:rFonts w:hint="eastAsia" w:ascii="仿宋" w:hAnsi="仿宋" w:eastAsia="仿宋" w:cs="仿宋"/>
                <w:bCs/>
                <w:sz w:val="24"/>
                <w:szCs w:val="24"/>
                <w:lang w:eastAsia="zh-CN"/>
              </w:rPr>
              <w:t>交通、</w:t>
            </w:r>
            <w:r>
              <w:rPr>
                <w:rFonts w:hint="eastAsia" w:ascii="仿宋" w:hAnsi="仿宋" w:eastAsia="仿宋" w:cs="仿宋"/>
                <w:bCs/>
                <w:sz w:val="24"/>
                <w:szCs w:val="24"/>
              </w:rPr>
              <w:t>差旅、培训等严格按政策管理执行。</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2、严格执行预算，控制各项经费支出</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（1）公务用车运行费：严格执行公车管理规定，公务用车一律实行派车登记制，单位所有公车实行定点维修，IC卡加油、统一保险制度，如实登记上报公务车辆情况，严禁公车私用。</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（2）公务接待费用：严格接待审批程序，严格执行凭公函接待制度、禁酒禁烟，严格控制接待标准，杜绝大吃大喝及高消费娱乐，接待总额严格控制在市纪委、市财政下达的厉行节约预算标准之内。</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（4）公务卡使用情况符合相关规定</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公务卡使用按有关规定执行，全局职工全覆盖，费用开支全部用公务卡结算。</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（二）专项管理情况分析</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1、提高全局意识。自领导到普通干部，全面增强厉行节约、减少行政成本的意识，强化危机感和责任感，提高工作效率、节约行政成本从一点一滴做起。</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2、加强对会议经费的管理。按要求尽量精简会议，控制会议时间，规模、人数，尽量利用机关会议室，尽量召开电视电话会议，使用多媒体，会议归口管理，会期不超过半天，会议的人数及标准严格按规定执行。</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3、加强对培训及差旅费的审批管理。严格控制培训规模，控制出市参加会议、培训的人数；实施出差申报层层审批制，从严审批，控制出差人数和天数，严禁无实质内容、无明确公务目的的差旅活动，工作要有计划，除特办急办的事项外，尽量将需要出差的事项整合办理。</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4、加强对公务车辆的管理。执行公车改革政策，规范和控制公务用车、修理、用油等行为。</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5、控制公务接待费用。所有接待实行公函接待和审批制，严格控制接待标准、范围和次数，层层审批，严禁使用烟酒，坚持“务实节俭、高效透明、严格标准、有利公务”的原则，严禁大吃大喝、铺张浪费。</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6、严格执行政府采购。优化政府采购领域的营商环境，进一步深化财政体制改革，严格遵守政府采购制度，并按政府采购规定实施，所有耗材及办公用品均通过政府采购平台进行采购。</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right="0" w:firstLine="482" w:firstLineChars="200"/>
              <w:jc w:val="both"/>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b/>
                <w:bCs/>
                <w:color w:val="auto"/>
                <w:kern w:val="2"/>
                <w:sz w:val="24"/>
                <w:szCs w:val="24"/>
                <w:lang w:val="en-US" w:eastAsia="zh-CN" w:bidi="ar-SA"/>
              </w:rPr>
              <w:t>四、整体支出绩效情况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2021年，在市局党组</w:t>
            </w:r>
            <w:r>
              <w:rPr>
                <w:rFonts w:hint="eastAsia" w:ascii="仿宋" w:hAnsi="仿宋" w:eastAsia="仿宋" w:cs="仿宋"/>
                <w:sz w:val="24"/>
                <w:szCs w:val="24"/>
                <w:lang w:val="en-US" w:eastAsia="zh-CN"/>
              </w:rPr>
              <w:t>和县委县政府</w:t>
            </w:r>
            <w:r>
              <w:rPr>
                <w:rFonts w:hint="eastAsia" w:ascii="仿宋" w:hAnsi="仿宋" w:eastAsia="仿宋" w:cs="仿宋"/>
                <w:sz w:val="24"/>
                <w:szCs w:val="24"/>
              </w:rPr>
              <w:t>的坚强领导下，</w:t>
            </w:r>
            <w:r>
              <w:rPr>
                <w:rFonts w:hint="eastAsia" w:ascii="仿宋" w:hAnsi="仿宋" w:eastAsia="仿宋" w:cs="仿宋"/>
                <w:sz w:val="24"/>
                <w:szCs w:val="24"/>
                <w:lang w:val="en-US" w:eastAsia="zh-CN"/>
              </w:rPr>
              <w:t>我们</w:t>
            </w:r>
            <w:r>
              <w:rPr>
                <w:rFonts w:hint="eastAsia" w:ascii="仿宋" w:hAnsi="仿宋" w:eastAsia="仿宋" w:cs="仿宋"/>
                <w:sz w:val="24"/>
                <w:szCs w:val="24"/>
              </w:rPr>
              <w:t>深入学习贯彻习近平生态文明思想，坚决贯彻落实市局</w:t>
            </w:r>
            <w:r>
              <w:rPr>
                <w:rFonts w:hint="eastAsia" w:ascii="仿宋" w:hAnsi="仿宋" w:eastAsia="仿宋" w:cs="仿宋"/>
                <w:sz w:val="24"/>
                <w:szCs w:val="24"/>
                <w:lang w:val="en-US" w:eastAsia="zh-CN"/>
              </w:rPr>
              <w:t>和县委政府</w:t>
            </w:r>
            <w:r>
              <w:rPr>
                <w:rFonts w:hint="eastAsia" w:ascii="仿宋" w:hAnsi="仿宋" w:eastAsia="仿宋" w:cs="仿宋"/>
                <w:sz w:val="24"/>
                <w:szCs w:val="24"/>
              </w:rPr>
              <w:t>的决策部署，力克新冠疫情带来的不利影响，</w:t>
            </w:r>
            <w:r>
              <w:rPr>
                <w:rFonts w:hint="eastAsia" w:ascii="仿宋" w:hAnsi="仿宋" w:eastAsia="仿宋" w:cs="仿宋"/>
                <w:b/>
                <w:bCs/>
                <w:sz w:val="24"/>
                <w:szCs w:val="24"/>
                <w:lang w:val="en-US" w:eastAsia="zh-CN"/>
              </w:rPr>
              <w:t>抓牢阵地建设，</w:t>
            </w:r>
            <w:r>
              <w:rPr>
                <w:rFonts w:hint="eastAsia" w:ascii="仿宋" w:hAnsi="仿宋" w:eastAsia="仿宋" w:cs="仿宋"/>
                <w:sz w:val="24"/>
                <w:szCs w:val="24"/>
                <w:lang w:val="en-US" w:eastAsia="zh-CN"/>
              </w:rPr>
              <w:t>坚持从严治党，扎实开展党史学习教育主题活动。</w:t>
            </w:r>
            <w:r>
              <w:rPr>
                <w:rFonts w:hint="eastAsia" w:ascii="仿宋" w:hAnsi="仿宋" w:eastAsia="仿宋" w:cs="仿宋"/>
                <w:b/>
                <w:bCs/>
                <w:sz w:val="24"/>
                <w:szCs w:val="24"/>
                <w:lang w:val="en-US" w:eastAsia="zh-CN"/>
              </w:rPr>
              <w:t>抓实重点任务，</w:t>
            </w:r>
            <w:r>
              <w:rPr>
                <w:rFonts w:hint="eastAsia" w:ascii="仿宋" w:hAnsi="仿宋" w:eastAsia="仿宋" w:cs="仿宋"/>
                <w:sz w:val="24"/>
                <w:szCs w:val="24"/>
                <w:lang w:val="en-US" w:eastAsia="zh-CN"/>
              </w:rPr>
              <w:t>聚力</w:t>
            </w:r>
            <w:r>
              <w:rPr>
                <w:rFonts w:hint="eastAsia" w:ascii="仿宋" w:hAnsi="仿宋" w:eastAsia="仿宋" w:cs="仿宋"/>
                <w:sz w:val="24"/>
                <w:szCs w:val="24"/>
              </w:rPr>
              <w:t>打好污染防治攻坚战</w:t>
            </w:r>
            <w:r>
              <w:rPr>
                <w:rFonts w:hint="eastAsia" w:ascii="仿宋" w:hAnsi="仿宋" w:eastAsia="仿宋" w:cs="仿宋"/>
                <w:sz w:val="24"/>
                <w:szCs w:val="24"/>
                <w:lang w:eastAsia="zh-CN"/>
              </w:rPr>
              <w:t>，</w:t>
            </w:r>
            <w:r>
              <w:rPr>
                <w:rFonts w:hint="eastAsia" w:ascii="仿宋" w:hAnsi="仿宋" w:eastAsia="仿宋" w:cs="仿宋"/>
                <w:sz w:val="24"/>
                <w:szCs w:val="24"/>
              </w:rPr>
              <w:t>从实推</w:t>
            </w:r>
            <w:r>
              <w:rPr>
                <w:rFonts w:hint="eastAsia" w:ascii="仿宋" w:hAnsi="仿宋" w:eastAsia="仿宋" w:cs="仿宋"/>
                <w:sz w:val="24"/>
                <w:szCs w:val="24"/>
                <w:lang w:val="en-US" w:eastAsia="zh-CN"/>
              </w:rPr>
              <w:t>动</w:t>
            </w:r>
            <w:r>
              <w:rPr>
                <w:rFonts w:hint="eastAsia" w:ascii="仿宋" w:hAnsi="仿宋" w:eastAsia="仿宋" w:cs="仿宋"/>
                <w:sz w:val="24"/>
                <w:szCs w:val="24"/>
              </w:rPr>
              <w:t>中央和省级生态环境保护督察整改</w:t>
            </w:r>
            <w:r>
              <w:rPr>
                <w:rFonts w:hint="eastAsia" w:ascii="仿宋" w:hAnsi="仿宋" w:eastAsia="仿宋" w:cs="仿宋"/>
                <w:sz w:val="24"/>
                <w:szCs w:val="24"/>
                <w:lang w:eastAsia="zh-CN"/>
              </w:rPr>
              <w:t>。</w:t>
            </w:r>
            <w:r>
              <w:rPr>
                <w:rFonts w:hint="eastAsia" w:ascii="仿宋" w:hAnsi="仿宋" w:eastAsia="仿宋" w:cs="仿宋"/>
                <w:b/>
                <w:bCs/>
                <w:sz w:val="24"/>
                <w:szCs w:val="24"/>
                <w:lang w:val="en-US" w:eastAsia="zh-CN"/>
              </w:rPr>
              <w:t>抓细基础赋能，</w:t>
            </w:r>
            <w:r>
              <w:rPr>
                <w:rFonts w:hint="eastAsia" w:ascii="仿宋" w:hAnsi="仿宋" w:eastAsia="仿宋" w:cs="仿宋"/>
                <w:sz w:val="24"/>
                <w:szCs w:val="24"/>
                <w:lang w:val="en-US" w:eastAsia="zh-CN"/>
              </w:rPr>
              <w:t>高标准</w:t>
            </w:r>
            <w:r>
              <w:rPr>
                <w:rFonts w:hint="eastAsia" w:ascii="仿宋" w:hAnsi="仿宋" w:eastAsia="仿宋" w:cs="仿宋"/>
                <w:sz w:val="24"/>
                <w:szCs w:val="24"/>
              </w:rPr>
              <w:t>创建</w:t>
            </w:r>
            <w:r>
              <w:rPr>
                <w:rFonts w:hint="eastAsia" w:ascii="仿宋" w:hAnsi="仿宋" w:eastAsia="仿宋" w:cs="仿宋"/>
                <w:sz w:val="24"/>
                <w:szCs w:val="24"/>
                <w:lang w:eastAsia="zh-CN"/>
              </w:rPr>
              <w:t>了</w:t>
            </w:r>
            <w:r>
              <w:rPr>
                <w:rFonts w:hint="eastAsia" w:ascii="仿宋" w:hAnsi="仿宋" w:eastAsia="仿宋" w:cs="仿宋"/>
                <w:sz w:val="24"/>
                <w:szCs w:val="24"/>
              </w:rPr>
              <w:t>国家生态文明建设示范区</w:t>
            </w:r>
            <w:r>
              <w:rPr>
                <w:rFonts w:hint="eastAsia" w:ascii="仿宋" w:hAnsi="仿宋" w:eastAsia="仿宋" w:cs="仿宋"/>
                <w:sz w:val="24"/>
                <w:szCs w:val="24"/>
                <w:lang w:eastAsia="zh-CN"/>
              </w:rPr>
              <w:t>，</w:t>
            </w:r>
            <w:r>
              <w:rPr>
                <w:rFonts w:hint="eastAsia" w:ascii="仿宋" w:hAnsi="仿宋" w:eastAsia="仿宋" w:cs="仿宋"/>
                <w:sz w:val="24"/>
                <w:szCs w:val="24"/>
              </w:rPr>
              <w:t>持续强化环境执法监管</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持续提升文明单位内涵建设。有力的</w:t>
            </w:r>
            <w:r>
              <w:rPr>
                <w:rFonts w:hint="eastAsia" w:ascii="仿宋" w:hAnsi="仿宋" w:eastAsia="仿宋" w:cs="仿宋"/>
                <w:sz w:val="24"/>
                <w:szCs w:val="24"/>
              </w:rPr>
              <w:t>解决</w:t>
            </w:r>
            <w:r>
              <w:rPr>
                <w:rFonts w:hint="eastAsia" w:ascii="仿宋" w:hAnsi="仿宋" w:eastAsia="仿宋" w:cs="仿宋"/>
                <w:sz w:val="24"/>
                <w:szCs w:val="24"/>
                <w:lang w:val="en-US" w:eastAsia="zh-CN"/>
              </w:rPr>
              <w:t>了人民</w:t>
            </w:r>
            <w:r>
              <w:rPr>
                <w:rFonts w:hint="eastAsia" w:ascii="仿宋" w:hAnsi="仿宋" w:eastAsia="仿宋" w:cs="仿宋"/>
                <w:sz w:val="24"/>
                <w:szCs w:val="24"/>
              </w:rPr>
              <w:t>群众</w:t>
            </w:r>
            <w:r>
              <w:rPr>
                <w:rFonts w:hint="eastAsia" w:ascii="仿宋" w:hAnsi="仿宋" w:eastAsia="仿宋" w:cs="仿宋"/>
                <w:sz w:val="24"/>
                <w:szCs w:val="24"/>
                <w:lang w:val="en-US" w:eastAsia="zh-CN"/>
              </w:rPr>
              <w:t>身边</w:t>
            </w:r>
            <w:r>
              <w:rPr>
                <w:rFonts w:hint="eastAsia" w:ascii="仿宋" w:hAnsi="仿宋" w:eastAsia="仿宋" w:cs="仿宋"/>
                <w:sz w:val="24"/>
                <w:szCs w:val="24"/>
              </w:rPr>
              <w:t>的环境问题</w:t>
            </w:r>
            <w:r>
              <w:rPr>
                <w:rFonts w:hint="eastAsia" w:ascii="仿宋" w:hAnsi="仿宋" w:eastAsia="仿宋" w:cs="仿宋"/>
                <w:sz w:val="24"/>
                <w:szCs w:val="24"/>
                <w:lang w:eastAsia="zh-CN"/>
              </w:rPr>
              <w:t>，</w:t>
            </w:r>
            <w:r>
              <w:rPr>
                <w:rFonts w:hint="eastAsia" w:ascii="仿宋" w:hAnsi="仿宋" w:eastAsia="仿宋" w:cs="仿宋"/>
                <w:sz w:val="24"/>
                <w:szCs w:val="24"/>
              </w:rPr>
              <w:t>全县生态环境质量得到进一步改善，全县生态环境总体安全。</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（一）</w:t>
            </w:r>
            <w:r>
              <w:rPr>
                <w:rFonts w:hint="eastAsia" w:ascii="仿宋" w:hAnsi="仿宋" w:eastAsia="仿宋" w:cs="仿宋"/>
                <w:sz w:val="24"/>
                <w:szCs w:val="24"/>
                <w:lang w:val="en-US" w:eastAsia="zh-CN"/>
              </w:rPr>
              <w:t>工作开展情况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2" w:firstLineChars="200"/>
              <w:jc w:val="both"/>
              <w:textAlignment w:val="auto"/>
              <w:rPr>
                <w:rFonts w:hint="eastAsia" w:ascii="仿宋" w:hAnsi="仿宋" w:eastAsia="仿宋" w:cs="仿宋"/>
                <w:sz w:val="24"/>
                <w:szCs w:val="24"/>
                <w:lang w:eastAsia="zh-CN"/>
              </w:rPr>
            </w:pPr>
            <w:r>
              <w:rPr>
                <w:rFonts w:hint="eastAsia" w:ascii="仿宋" w:hAnsi="仿宋" w:eastAsia="仿宋" w:cs="仿宋"/>
                <w:b/>
                <w:bCs/>
                <w:sz w:val="24"/>
                <w:szCs w:val="24"/>
                <w:lang w:val="en-US" w:eastAsia="zh-CN"/>
              </w:rPr>
              <w:t>1、</w:t>
            </w:r>
            <w:r>
              <w:rPr>
                <w:rFonts w:hint="eastAsia" w:ascii="仿宋" w:hAnsi="仿宋" w:eastAsia="仿宋" w:cs="仿宋"/>
                <w:b/>
                <w:bCs/>
                <w:sz w:val="24"/>
                <w:szCs w:val="24"/>
              </w:rPr>
              <w:t>生态环境保护位置更加突出。</w:t>
            </w:r>
            <w:r>
              <w:rPr>
                <w:rFonts w:hint="eastAsia" w:ascii="仿宋" w:hAnsi="仿宋" w:eastAsia="仿宋" w:cs="仿宋"/>
                <w:sz w:val="24"/>
                <w:szCs w:val="24"/>
              </w:rPr>
              <w:t>全县上下始终以习近平生态文明思想为遵循，</w:t>
            </w:r>
            <w:r>
              <w:rPr>
                <w:rFonts w:hint="eastAsia" w:ascii="仿宋" w:hAnsi="仿宋" w:eastAsia="仿宋" w:cs="仿宋"/>
                <w:sz w:val="24"/>
                <w:szCs w:val="24"/>
                <w:lang w:val="en-US" w:eastAsia="zh-CN"/>
              </w:rPr>
              <w:t>坚持</w:t>
            </w:r>
            <w:r>
              <w:rPr>
                <w:rFonts w:hint="eastAsia" w:ascii="仿宋" w:hAnsi="仿宋" w:eastAsia="仿宋" w:cs="仿宋"/>
                <w:sz w:val="24"/>
                <w:szCs w:val="24"/>
              </w:rPr>
              <w:t>“生态优先”为第一发展战略，全方位加强对生态环境保护的统筹谋划，</w:t>
            </w:r>
            <w:r>
              <w:rPr>
                <w:rFonts w:hint="eastAsia" w:ascii="仿宋" w:hAnsi="仿宋" w:eastAsia="仿宋" w:cs="仿宋"/>
                <w:sz w:val="24"/>
                <w:szCs w:val="24"/>
                <w:lang w:val="en-US" w:eastAsia="zh-CN"/>
              </w:rPr>
              <w:t>不断</w:t>
            </w:r>
            <w:r>
              <w:rPr>
                <w:rFonts w:hint="eastAsia" w:ascii="仿宋" w:hAnsi="仿宋" w:eastAsia="仿宋" w:cs="仿宋"/>
                <w:sz w:val="24"/>
                <w:szCs w:val="24"/>
              </w:rPr>
              <w:t>压实各方责任，完善生态环境保护责任</w:t>
            </w:r>
            <w:r>
              <w:rPr>
                <w:rFonts w:hint="eastAsia" w:ascii="仿宋" w:hAnsi="仿宋" w:eastAsia="仿宋" w:cs="仿宋"/>
                <w:sz w:val="24"/>
                <w:szCs w:val="24"/>
                <w:lang w:val="en-US" w:eastAsia="zh-CN"/>
              </w:rPr>
              <w:t>规定</w:t>
            </w:r>
            <w:r>
              <w:rPr>
                <w:rFonts w:hint="eastAsia" w:ascii="仿宋" w:hAnsi="仿宋" w:eastAsia="仿宋" w:cs="仿宋"/>
                <w:sz w:val="24"/>
                <w:szCs w:val="24"/>
              </w:rPr>
              <w:t>，体制机制</w:t>
            </w:r>
            <w:r>
              <w:rPr>
                <w:rFonts w:hint="eastAsia" w:ascii="仿宋" w:hAnsi="仿宋" w:eastAsia="仿宋" w:cs="仿宋"/>
                <w:sz w:val="24"/>
                <w:szCs w:val="24"/>
                <w:lang w:val="en-US" w:eastAsia="zh-CN"/>
              </w:rPr>
              <w:t>得到</w:t>
            </w:r>
            <w:r>
              <w:rPr>
                <w:rFonts w:hint="eastAsia" w:ascii="仿宋" w:hAnsi="仿宋" w:eastAsia="仿宋" w:cs="仿宋"/>
                <w:sz w:val="24"/>
                <w:szCs w:val="24"/>
              </w:rPr>
              <w:t>进一步优化。先后多次召开县委常委会、县政府常务会和生态环境保护专题会议部署推进大气、水、土壤污染防治和突出环境问题整改等工作，推动生态环境质量持续稳定改善。城区空气优良率为98.6%，PM2.5降至</w:t>
            </w:r>
            <w:r>
              <w:rPr>
                <w:rFonts w:hint="eastAsia" w:ascii="仿宋" w:hAnsi="仿宋" w:eastAsia="仿宋" w:cs="仿宋"/>
                <w:sz w:val="24"/>
                <w:szCs w:val="24"/>
                <w:lang w:val="en-US" w:eastAsia="zh-CN"/>
              </w:rPr>
              <w:t>24</w:t>
            </w:r>
            <w:r>
              <w:rPr>
                <w:rFonts w:hint="eastAsia" w:ascii="仿宋" w:hAnsi="仿宋" w:eastAsia="仿宋" w:cs="仿宋"/>
                <w:sz w:val="24"/>
                <w:szCs w:val="24"/>
              </w:rPr>
              <w:t>微克/立方米，PM</w:t>
            </w:r>
            <w:r>
              <w:rPr>
                <w:rFonts w:hint="eastAsia" w:ascii="仿宋" w:hAnsi="仿宋" w:eastAsia="仿宋" w:cs="仿宋"/>
                <w:sz w:val="24"/>
                <w:szCs w:val="24"/>
                <w:lang w:val="en-US" w:eastAsia="zh-CN"/>
              </w:rPr>
              <w:t>10保持45</w:t>
            </w:r>
            <w:r>
              <w:rPr>
                <w:rFonts w:hint="eastAsia" w:ascii="仿宋" w:hAnsi="仿宋" w:eastAsia="仿宋" w:cs="仿宋"/>
                <w:sz w:val="24"/>
                <w:szCs w:val="24"/>
              </w:rPr>
              <w:t>微克/立方米</w:t>
            </w:r>
            <w:r>
              <w:rPr>
                <w:rFonts w:hint="eastAsia" w:ascii="仿宋" w:hAnsi="仿宋" w:eastAsia="仿宋" w:cs="仿宋"/>
                <w:sz w:val="24"/>
                <w:szCs w:val="24"/>
                <w:lang w:eastAsia="zh-CN"/>
              </w:rPr>
              <w:t>，</w:t>
            </w:r>
            <w:r>
              <w:rPr>
                <w:rFonts w:hint="eastAsia" w:ascii="仿宋" w:hAnsi="仿宋" w:eastAsia="仿宋" w:cs="仿宋"/>
                <w:sz w:val="24"/>
                <w:szCs w:val="24"/>
              </w:rPr>
              <w:t>综合指数为2.</w:t>
            </w:r>
            <w:r>
              <w:rPr>
                <w:rFonts w:hint="eastAsia" w:ascii="仿宋" w:hAnsi="仿宋" w:eastAsia="仿宋" w:cs="仿宋"/>
                <w:sz w:val="24"/>
                <w:szCs w:val="24"/>
                <w:lang w:val="en-US" w:eastAsia="zh-CN"/>
              </w:rPr>
              <w:t>80</w:t>
            </w:r>
            <w:r>
              <w:rPr>
                <w:rFonts w:hint="eastAsia" w:ascii="仿宋" w:hAnsi="仿宋" w:eastAsia="仿宋" w:cs="仿宋"/>
                <w:sz w:val="24"/>
                <w:szCs w:val="24"/>
              </w:rPr>
              <w:t>，AQI指数为54，</w:t>
            </w:r>
            <w:r>
              <w:rPr>
                <w:rFonts w:hint="eastAsia" w:ascii="仿宋" w:hAnsi="仿宋" w:eastAsia="仿宋" w:cs="仿宋"/>
                <w:sz w:val="24"/>
                <w:szCs w:val="24"/>
                <w:lang w:val="en-US" w:eastAsia="zh-CN"/>
              </w:rPr>
              <w:t>达到了2021年</w:t>
            </w:r>
            <w:r>
              <w:rPr>
                <w:rFonts w:hint="eastAsia" w:ascii="仿宋" w:hAnsi="仿宋" w:eastAsia="仿宋" w:cs="仿宋"/>
                <w:sz w:val="24"/>
                <w:szCs w:val="24"/>
              </w:rPr>
              <w:t>全市</w:t>
            </w:r>
            <w:r>
              <w:rPr>
                <w:rFonts w:hint="eastAsia" w:ascii="仿宋" w:hAnsi="仿宋" w:eastAsia="仿宋" w:cs="仿宋"/>
                <w:sz w:val="24"/>
                <w:szCs w:val="24"/>
                <w:lang w:val="en-US" w:eastAsia="zh-CN"/>
              </w:rPr>
              <w:t>环境质量既定目标</w:t>
            </w:r>
            <w:r>
              <w:rPr>
                <w:rFonts w:hint="eastAsia" w:ascii="仿宋" w:hAnsi="仿宋" w:eastAsia="仿宋" w:cs="仿宋"/>
                <w:sz w:val="24"/>
                <w:szCs w:val="24"/>
              </w:rPr>
              <w:t>，</w:t>
            </w:r>
            <w:r>
              <w:rPr>
                <w:rFonts w:hint="eastAsia" w:ascii="仿宋" w:hAnsi="仿宋" w:eastAsia="仿宋" w:cs="仿宋"/>
                <w:sz w:val="24"/>
                <w:szCs w:val="24"/>
                <w:lang w:val="en-US" w:eastAsia="zh-CN"/>
              </w:rPr>
              <w:t>空气质量</w:t>
            </w:r>
            <w:r>
              <w:rPr>
                <w:rFonts w:hint="eastAsia" w:ascii="仿宋" w:hAnsi="仿宋" w:eastAsia="仿宋" w:cs="仿宋"/>
                <w:sz w:val="24"/>
                <w:szCs w:val="24"/>
              </w:rPr>
              <w:t>排名稳居全市第一；全县主要地表水体水质达到或优于国家Ⅲ类标准。黄金洞水库、尧塘水库集中式饮用水源水质达标率为100%</w:t>
            </w:r>
            <w:r>
              <w:rPr>
                <w:rFonts w:hint="eastAsia" w:ascii="仿宋" w:hAnsi="仿宋" w:eastAsia="仿宋" w:cs="仿宋"/>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2" w:firstLineChars="200"/>
              <w:jc w:val="both"/>
              <w:textAlignment w:val="auto"/>
              <w:rPr>
                <w:rFonts w:hint="eastAsia" w:ascii="仿宋" w:hAnsi="仿宋" w:eastAsia="仿宋" w:cs="仿宋"/>
                <w:sz w:val="24"/>
                <w:szCs w:val="24"/>
              </w:rPr>
            </w:pPr>
            <w:r>
              <w:rPr>
                <w:rFonts w:hint="eastAsia" w:ascii="仿宋" w:hAnsi="仿宋" w:eastAsia="仿宋" w:cs="仿宋"/>
                <w:b/>
                <w:bCs/>
                <w:sz w:val="24"/>
                <w:szCs w:val="24"/>
                <w:lang w:val="en-US" w:eastAsia="zh-CN"/>
              </w:rPr>
              <w:t>2生态绿色</w:t>
            </w:r>
            <w:r>
              <w:rPr>
                <w:rFonts w:hint="eastAsia" w:ascii="仿宋" w:hAnsi="仿宋" w:eastAsia="仿宋" w:cs="仿宋"/>
                <w:b/>
                <w:bCs/>
                <w:sz w:val="24"/>
                <w:szCs w:val="24"/>
              </w:rPr>
              <w:t>发展名片更加靓丽。</w:t>
            </w:r>
            <w:r>
              <w:rPr>
                <w:rFonts w:hint="eastAsia" w:ascii="仿宋" w:hAnsi="仿宋" w:eastAsia="仿宋" w:cs="仿宋"/>
                <w:sz w:val="24"/>
                <w:szCs w:val="24"/>
                <w:lang w:val="en-US" w:eastAsia="zh-CN"/>
              </w:rPr>
              <w:t>绿色生态红利进一步释放，</w:t>
            </w:r>
            <w:r>
              <w:rPr>
                <w:rFonts w:hint="eastAsia" w:ascii="仿宋" w:hAnsi="仿宋" w:eastAsia="仿宋" w:cs="仿宋"/>
                <w:sz w:val="24"/>
                <w:szCs w:val="24"/>
              </w:rPr>
              <w:t>深入</w:t>
            </w:r>
            <w:r>
              <w:rPr>
                <w:rFonts w:hint="eastAsia" w:ascii="仿宋" w:hAnsi="仿宋" w:eastAsia="仿宋" w:cs="仿宋"/>
                <w:sz w:val="24"/>
                <w:szCs w:val="24"/>
                <w:lang w:val="en-US" w:eastAsia="zh-CN"/>
              </w:rPr>
              <w:t>推进</w:t>
            </w:r>
            <w:r>
              <w:rPr>
                <w:rFonts w:hint="eastAsia" w:ascii="仿宋" w:hAnsi="仿宋" w:eastAsia="仿宋" w:cs="仿宋"/>
                <w:sz w:val="24"/>
                <w:szCs w:val="24"/>
              </w:rPr>
              <w:t>生态创建“十大行动”</w:t>
            </w:r>
            <w:r>
              <w:rPr>
                <w:rFonts w:hint="eastAsia" w:ascii="仿宋" w:hAnsi="仿宋" w:eastAsia="仿宋" w:cs="仿宋"/>
                <w:sz w:val="24"/>
                <w:szCs w:val="24"/>
                <w:lang w:val="en-US" w:eastAsia="zh-CN"/>
              </w:rPr>
              <w:t>和</w:t>
            </w:r>
            <w:r>
              <w:rPr>
                <w:rFonts w:hint="eastAsia" w:ascii="仿宋" w:hAnsi="仿宋" w:eastAsia="仿宋" w:cs="仿宋"/>
                <w:sz w:val="24"/>
                <w:szCs w:val="24"/>
              </w:rPr>
              <w:t>“六大全覆盖工程”</w:t>
            </w:r>
            <w:r>
              <w:rPr>
                <w:rFonts w:hint="eastAsia" w:ascii="仿宋" w:hAnsi="仿宋" w:eastAsia="仿宋" w:cs="仿宋"/>
                <w:sz w:val="24"/>
                <w:szCs w:val="24"/>
                <w:lang w:eastAsia="zh-CN"/>
              </w:rPr>
              <w:t>，</w:t>
            </w:r>
            <w:r>
              <w:rPr>
                <w:rFonts w:hint="eastAsia" w:ascii="仿宋" w:hAnsi="仿宋" w:eastAsia="仿宋" w:cs="仿宋"/>
                <w:sz w:val="24"/>
                <w:szCs w:val="24"/>
              </w:rPr>
              <w:t>“生态旅游模式”被评为全省生态文明建设典型案例</w:t>
            </w:r>
            <w:r>
              <w:rPr>
                <w:rFonts w:hint="eastAsia" w:ascii="仿宋" w:hAnsi="仿宋" w:eastAsia="仿宋" w:cs="仿宋"/>
                <w:sz w:val="24"/>
                <w:szCs w:val="24"/>
                <w:lang w:eastAsia="zh-CN"/>
              </w:rPr>
              <w:t>。</w:t>
            </w:r>
            <w:r>
              <w:rPr>
                <w:rFonts w:hint="eastAsia" w:ascii="仿宋" w:hAnsi="仿宋" w:eastAsia="仿宋" w:cs="仿宋"/>
                <w:sz w:val="24"/>
                <w:szCs w:val="24"/>
              </w:rPr>
              <w:t>继创建省级生态文明建设示范县后，再次</w:t>
            </w:r>
            <w:r>
              <w:rPr>
                <w:rFonts w:hint="eastAsia" w:ascii="仿宋" w:hAnsi="仿宋" w:eastAsia="仿宋" w:cs="仿宋"/>
                <w:sz w:val="24"/>
                <w:szCs w:val="24"/>
                <w:lang w:val="en-US" w:eastAsia="zh-CN"/>
              </w:rPr>
              <w:t>被生态环境部授予第五批</w:t>
            </w:r>
            <w:r>
              <w:rPr>
                <w:rFonts w:hint="eastAsia" w:ascii="仿宋" w:hAnsi="仿宋" w:eastAsia="仿宋" w:cs="仿宋"/>
                <w:sz w:val="24"/>
                <w:szCs w:val="24"/>
              </w:rPr>
              <w:t>国家生态文明建设示范区</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并获得湖南省生态环境领域真抓实干表扬激励</w:t>
            </w:r>
            <w:r>
              <w:rPr>
                <w:rFonts w:hint="eastAsia" w:ascii="仿宋" w:hAnsi="仿宋" w:eastAsia="仿宋" w:cs="仿宋"/>
                <w:sz w:val="24"/>
                <w:szCs w:val="24"/>
                <w:lang w:eastAsia="zh-CN"/>
              </w:rPr>
              <w:t>。</w:t>
            </w:r>
            <w:r>
              <w:rPr>
                <w:rFonts w:hint="eastAsia" w:ascii="仿宋" w:hAnsi="仿宋" w:eastAsia="仿宋" w:cs="仿宋"/>
                <w:sz w:val="24"/>
                <w:szCs w:val="24"/>
              </w:rPr>
              <w:t>全民绿色行动活力进一步激发，新时代文明实践绿色环保志愿队伍应声成立，</w:t>
            </w:r>
            <w:r>
              <w:rPr>
                <w:rFonts w:hint="eastAsia" w:ascii="仿宋" w:hAnsi="仿宋" w:eastAsia="仿宋" w:cs="仿宋"/>
                <w:sz w:val="24"/>
                <w:szCs w:val="24"/>
                <w:lang w:val="en-US" w:eastAsia="zh-CN"/>
              </w:rPr>
              <w:t>环境普法</w:t>
            </w:r>
            <w:r>
              <w:rPr>
                <w:rFonts w:hint="eastAsia" w:ascii="仿宋" w:hAnsi="仿宋" w:eastAsia="仿宋" w:cs="仿宋"/>
                <w:sz w:val="24"/>
                <w:szCs w:val="24"/>
              </w:rPr>
              <w:t>、低碳生活、垃圾分类、生物多样性</w:t>
            </w:r>
            <w:r>
              <w:rPr>
                <w:rFonts w:hint="eastAsia" w:ascii="仿宋" w:hAnsi="仿宋" w:eastAsia="仿宋" w:cs="仿宋"/>
                <w:sz w:val="24"/>
                <w:szCs w:val="24"/>
                <w:lang w:val="en-US" w:eastAsia="zh-CN"/>
              </w:rPr>
              <w:t>保护</w:t>
            </w:r>
            <w:r>
              <w:rPr>
                <w:rFonts w:hint="eastAsia" w:ascii="仿宋" w:hAnsi="仿宋" w:eastAsia="仿宋" w:cs="仿宋"/>
                <w:sz w:val="24"/>
                <w:szCs w:val="24"/>
              </w:rPr>
              <w:t>等宣教活动</w:t>
            </w:r>
            <w:r>
              <w:rPr>
                <w:rFonts w:hint="eastAsia" w:ascii="仿宋" w:hAnsi="仿宋" w:eastAsia="仿宋" w:cs="仿宋"/>
                <w:sz w:val="24"/>
                <w:szCs w:val="24"/>
                <w:lang w:val="en-US" w:eastAsia="zh-CN"/>
              </w:rPr>
              <w:t>得到</w:t>
            </w:r>
            <w:r>
              <w:rPr>
                <w:rFonts w:hint="eastAsia" w:ascii="仿宋" w:hAnsi="仿宋" w:eastAsia="仿宋" w:cs="仿宋"/>
                <w:sz w:val="24"/>
                <w:szCs w:val="24"/>
              </w:rPr>
              <w:t>持续</w:t>
            </w:r>
            <w:r>
              <w:rPr>
                <w:rFonts w:hint="eastAsia" w:ascii="仿宋" w:hAnsi="仿宋" w:eastAsia="仿宋" w:cs="仿宋"/>
                <w:sz w:val="24"/>
                <w:szCs w:val="24"/>
                <w:lang w:val="en-US" w:eastAsia="zh-CN"/>
              </w:rPr>
              <w:t>推广</w:t>
            </w:r>
            <w:r>
              <w:rPr>
                <w:rFonts w:hint="eastAsia" w:ascii="仿宋" w:hAnsi="仿宋" w:eastAsia="仿宋" w:cs="仿宋"/>
                <w:sz w:val="24"/>
                <w:szCs w:val="24"/>
              </w:rPr>
              <w:t>，瓮江镇盘石村、垃圾分类环保公益课堂推广者毛均分别获得全省绿色低碳典型社区和典型人物，同时垃圾分类环保公益课堂入选国家生态环境部2021年绿色低碳典型案例名单。</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2" w:firstLineChars="200"/>
              <w:jc w:val="both"/>
              <w:textAlignment w:val="auto"/>
              <w:rPr>
                <w:rFonts w:hint="eastAsia" w:ascii="仿宋" w:hAnsi="仿宋" w:eastAsia="仿宋" w:cs="仿宋"/>
                <w:sz w:val="24"/>
                <w:szCs w:val="24"/>
              </w:rPr>
            </w:pP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环保督察问题整改更加</w:t>
            </w:r>
            <w:r>
              <w:rPr>
                <w:rFonts w:hint="eastAsia" w:ascii="仿宋" w:hAnsi="仿宋" w:eastAsia="仿宋" w:cs="仿宋"/>
                <w:b/>
                <w:bCs/>
                <w:sz w:val="24"/>
                <w:szCs w:val="24"/>
                <w:lang w:val="en-US" w:eastAsia="zh-CN"/>
              </w:rPr>
              <w:t>聚焦</w:t>
            </w:r>
            <w:r>
              <w:rPr>
                <w:rFonts w:hint="eastAsia" w:ascii="仿宋" w:hAnsi="仿宋" w:eastAsia="仿宋" w:cs="仿宋"/>
                <w:b/>
                <w:bCs/>
                <w:sz w:val="24"/>
                <w:szCs w:val="24"/>
              </w:rPr>
              <w:t>。</w:t>
            </w:r>
            <w:r>
              <w:rPr>
                <w:rFonts w:hint="eastAsia" w:ascii="仿宋" w:hAnsi="仿宋" w:eastAsia="仿宋" w:cs="仿宋"/>
                <w:sz w:val="24"/>
                <w:szCs w:val="24"/>
              </w:rPr>
              <w:t>第二轮中央生态环境保护督察湖南期间，成立了由书记、县长任双组长的配合督察协调联络工作领导小组，下发了《平江县迎接第二轮中央生态环境保护督察及突出生态环境问题整改工作方案》，建立</w:t>
            </w:r>
            <w:r>
              <w:rPr>
                <w:rFonts w:hint="eastAsia" w:ascii="仿宋" w:hAnsi="仿宋" w:eastAsia="仿宋" w:cs="仿宋"/>
                <w:sz w:val="24"/>
                <w:szCs w:val="24"/>
                <w:lang w:val="en-US" w:eastAsia="zh-CN"/>
              </w:rPr>
              <w:t>了</w:t>
            </w:r>
            <w:r>
              <w:rPr>
                <w:rFonts w:hint="eastAsia" w:ascii="仿宋" w:hAnsi="仿宋" w:eastAsia="仿宋" w:cs="仿宋"/>
                <w:sz w:val="24"/>
                <w:szCs w:val="24"/>
              </w:rPr>
              <w:t>四大家领导抓问题促整改联片包干机制，同时成立了8个工作专班</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以及</w:t>
            </w:r>
            <w:r>
              <w:rPr>
                <w:rFonts w:hint="eastAsia" w:ascii="仿宋" w:hAnsi="仿宋" w:eastAsia="仿宋" w:cs="仿宋"/>
                <w:sz w:val="24"/>
                <w:szCs w:val="24"/>
              </w:rPr>
              <w:t>各部门乡镇全力配合的组织机构，圆满完成了督察期间的配合任务。期间交办39件信访件，实行“一问题一整改一销号”的措施，已全部办结销号</w:t>
            </w:r>
            <w:r>
              <w:rPr>
                <w:rFonts w:hint="eastAsia" w:ascii="仿宋" w:hAnsi="仿宋" w:eastAsia="仿宋" w:cs="仿宋"/>
                <w:sz w:val="24"/>
                <w:szCs w:val="24"/>
                <w:lang w:eastAsia="zh-CN"/>
              </w:rPr>
              <w:t>。</w:t>
            </w:r>
            <w:r>
              <w:rPr>
                <w:rFonts w:hint="eastAsia" w:ascii="仿宋" w:hAnsi="仿宋" w:eastAsia="仿宋" w:cs="仿宋"/>
                <w:sz w:val="24"/>
                <w:szCs w:val="24"/>
              </w:rPr>
              <w:t>反馈29个问题，</w:t>
            </w:r>
            <w:r>
              <w:rPr>
                <w:rFonts w:hint="eastAsia" w:ascii="仿宋" w:hAnsi="仿宋" w:eastAsia="仿宋" w:cs="仿宋"/>
                <w:sz w:val="24"/>
                <w:szCs w:val="24"/>
                <w:lang w:val="en-US" w:eastAsia="zh-CN"/>
              </w:rPr>
              <w:t>按照</w:t>
            </w:r>
            <w:r>
              <w:rPr>
                <w:rFonts w:hint="eastAsia" w:ascii="仿宋" w:hAnsi="仿宋" w:eastAsia="仿宋" w:cs="仿宋"/>
                <w:sz w:val="24"/>
                <w:szCs w:val="24"/>
              </w:rPr>
              <w:t>科学分类、系统推进、台账管理、销号落实的</w:t>
            </w:r>
            <w:r>
              <w:rPr>
                <w:rFonts w:hint="eastAsia" w:ascii="仿宋" w:hAnsi="仿宋" w:eastAsia="仿宋" w:cs="仿宋"/>
                <w:sz w:val="24"/>
                <w:szCs w:val="24"/>
                <w:lang w:val="en-US" w:eastAsia="zh-CN"/>
              </w:rPr>
              <w:t>原则</w:t>
            </w:r>
            <w:r>
              <w:rPr>
                <w:rFonts w:hint="eastAsia" w:ascii="仿宋" w:hAnsi="仿宋" w:eastAsia="仿宋" w:cs="仿宋"/>
                <w:sz w:val="24"/>
                <w:szCs w:val="24"/>
              </w:rPr>
              <w:t>，划定2021年完成整改10个，2022年完成整改6个，2023年完成整改3个，2024年完成整改2个，2025年完成整改6个，持续推进整改2个。2021年10个</w:t>
            </w:r>
            <w:r>
              <w:rPr>
                <w:rFonts w:hint="eastAsia" w:ascii="仿宋" w:hAnsi="仿宋" w:eastAsia="仿宋" w:cs="仿宋"/>
                <w:sz w:val="24"/>
                <w:szCs w:val="24"/>
                <w:lang w:val="en-US" w:eastAsia="zh-CN"/>
              </w:rPr>
              <w:t>划定</w:t>
            </w:r>
            <w:r>
              <w:rPr>
                <w:rFonts w:hint="eastAsia" w:ascii="仿宋" w:hAnsi="仿宋" w:eastAsia="仿宋" w:cs="仿宋"/>
                <w:sz w:val="24"/>
                <w:szCs w:val="24"/>
              </w:rPr>
              <w:t>整改问题已全部</w:t>
            </w:r>
            <w:r>
              <w:rPr>
                <w:rFonts w:hint="eastAsia" w:ascii="仿宋" w:hAnsi="仿宋" w:eastAsia="仿宋" w:cs="仿宋"/>
                <w:sz w:val="24"/>
                <w:szCs w:val="24"/>
                <w:lang w:val="en-US" w:eastAsia="zh-CN"/>
              </w:rPr>
              <w:t>完成</w:t>
            </w:r>
            <w:r>
              <w:rPr>
                <w:rFonts w:hint="eastAsia" w:ascii="仿宋" w:hAnsi="仿宋" w:eastAsia="仿宋" w:cs="仿宋"/>
                <w:sz w:val="24"/>
                <w:szCs w:val="24"/>
              </w:rPr>
              <w:t>，并向市级销号。</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2" w:firstLineChars="200"/>
              <w:jc w:val="both"/>
              <w:textAlignment w:val="auto"/>
              <w:rPr>
                <w:rFonts w:hint="eastAsia" w:ascii="仿宋" w:hAnsi="仿宋" w:eastAsia="仿宋" w:cs="仿宋"/>
                <w:sz w:val="24"/>
                <w:szCs w:val="24"/>
                <w:lang w:val="en-US"/>
              </w:rPr>
            </w:pPr>
            <w:r>
              <w:rPr>
                <w:rFonts w:hint="eastAsia" w:ascii="仿宋" w:hAnsi="仿宋" w:eastAsia="仿宋" w:cs="仿宋"/>
                <w:b/>
                <w:bCs/>
                <w:sz w:val="24"/>
                <w:szCs w:val="24"/>
                <w:lang w:val="en-US" w:eastAsia="zh-CN"/>
              </w:rPr>
              <w:t>4、</w:t>
            </w:r>
            <w:r>
              <w:rPr>
                <w:rFonts w:hint="eastAsia" w:ascii="仿宋" w:hAnsi="仿宋" w:eastAsia="仿宋" w:cs="仿宋"/>
                <w:b/>
                <w:bCs/>
                <w:sz w:val="24"/>
                <w:szCs w:val="24"/>
              </w:rPr>
              <w:t>污染防治任务攻坚更加深入。</w:t>
            </w:r>
            <w:r>
              <w:rPr>
                <w:rFonts w:hint="eastAsia" w:ascii="仿宋" w:hAnsi="仿宋" w:eastAsia="仿宋" w:cs="仿宋"/>
                <w:sz w:val="24"/>
                <w:szCs w:val="24"/>
              </w:rPr>
              <w:t>积极推进全县“两江十八河”及其支流水质管控，实行各乡镇（街道）32个水质监测通报排名，建立保证金评比机制，奖优罚后</w:t>
            </w:r>
            <w:r>
              <w:rPr>
                <w:rFonts w:hint="eastAsia" w:ascii="仿宋" w:hAnsi="仿宋" w:eastAsia="仿宋" w:cs="仿宋"/>
                <w:sz w:val="24"/>
                <w:szCs w:val="24"/>
                <w:lang w:eastAsia="zh-CN"/>
              </w:rPr>
              <w:t>；</w:t>
            </w:r>
            <w:r>
              <w:rPr>
                <w:rFonts w:hint="eastAsia" w:ascii="仿宋" w:hAnsi="仿宋" w:eastAsia="仿宋" w:cs="仿宋"/>
                <w:sz w:val="24"/>
                <w:szCs w:val="24"/>
              </w:rPr>
              <w:t>推动全县入河排污口排查建档和汨罗江平江段总磷整治行动</w:t>
            </w:r>
            <w:r>
              <w:rPr>
                <w:rFonts w:hint="eastAsia" w:ascii="仿宋" w:hAnsi="仿宋" w:eastAsia="仿宋" w:cs="仿宋"/>
                <w:sz w:val="24"/>
                <w:szCs w:val="24"/>
                <w:lang w:eastAsia="zh-CN"/>
              </w:rPr>
              <w:t>；</w:t>
            </w:r>
            <w:r>
              <w:rPr>
                <w:rFonts w:hint="eastAsia" w:ascii="仿宋" w:hAnsi="仿宋" w:eastAsia="仿宋" w:cs="仿宋"/>
                <w:sz w:val="24"/>
                <w:szCs w:val="24"/>
              </w:rPr>
              <w:t>实施71个“千人以上”饮用水源地常态化排查</w:t>
            </w:r>
            <w:r>
              <w:rPr>
                <w:rFonts w:hint="eastAsia" w:ascii="仿宋" w:hAnsi="仿宋" w:eastAsia="仿宋" w:cs="仿宋"/>
                <w:sz w:val="24"/>
                <w:szCs w:val="24"/>
                <w:lang w:eastAsia="zh-CN"/>
              </w:rPr>
              <w:t>；</w:t>
            </w:r>
            <w:r>
              <w:rPr>
                <w:rFonts w:hint="eastAsia" w:ascii="仿宋" w:hAnsi="仿宋" w:eastAsia="仿宋" w:cs="仿宋"/>
                <w:sz w:val="24"/>
                <w:szCs w:val="24"/>
              </w:rPr>
              <w:t>深化巩固10个乡镇以上饮用水水源地整治成果</w:t>
            </w:r>
            <w:r>
              <w:rPr>
                <w:rFonts w:hint="eastAsia" w:ascii="仿宋" w:hAnsi="仿宋" w:eastAsia="仿宋" w:cs="仿宋"/>
                <w:sz w:val="24"/>
                <w:szCs w:val="24"/>
                <w:lang w:eastAsia="zh-CN"/>
              </w:rPr>
              <w:t>；</w:t>
            </w:r>
            <w:r>
              <w:rPr>
                <w:rFonts w:hint="eastAsia" w:ascii="仿宋" w:hAnsi="仿宋" w:eastAsia="仿宋" w:cs="仿宋"/>
                <w:sz w:val="24"/>
                <w:szCs w:val="24"/>
              </w:rPr>
              <w:t>完成南江龙凤村和梅仙小源村黑臭水体整治，</w:t>
            </w:r>
            <w:r>
              <w:rPr>
                <w:rFonts w:hint="eastAsia" w:ascii="仿宋" w:hAnsi="仿宋" w:eastAsia="仿宋" w:cs="仿宋"/>
                <w:color w:val="auto"/>
                <w:sz w:val="24"/>
                <w:szCs w:val="24"/>
              </w:rPr>
              <w:t>以及“涉铊”工业企业整治，</w:t>
            </w:r>
            <w:r>
              <w:rPr>
                <w:rFonts w:hint="eastAsia" w:ascii="仿宋" w:hAnsi="仿宋" w:eastAsia="仿宋" w:cs="仿宋"/>
                <w:sz w:val="24"/>
                <w:szCs w:val="24"/>
              </w:rPr>
              <w:t>治水成效得到全面巩固。组织成立蓝天办，</w:t>
            </w:r>
            <w:r>
              <w:rPr>
                <w:rFonts w:hint="eastAsia" w:ascii="仿宋" w:hAnsi="仿宋" w:eastAsia="仿宋" w:cs="仿宋"/>
                <w:sz w:val="24"/>
                <w:szCs w:val="24"/>
                <w:lang w:val="en-US" w:eastAsia="zh-CN"/>
              </w:rPr>
              <w:t>与气象、交通等19个部门、25个乡镇（街道）</w:t>
            </w:r>
            <w:r>
              <w:rPr>
                <w:rFonts w:hint="eastAsia" w:ascii="仿宋" w:hAnsi="仿宋" w:eastAsia="仿宋" w:cs="仿宋"/>
                <w:sz w:val="24"/>
                <w:szCs w:val="24"/>
              </w:rPr>
              <w:t>联防联控联治，实施不利天气强化减排</w:t>
            </w:r>
            <w:r>
              <w:rPr>
                <w:rFonts w:hint="eastAsia" w:ascii="仿宋" w:hAnsi="仿宋" w:eastAsia="仿宋" w:cs="仿宋"/>
                <w:sz w:val="24"/>
                <w:szCs w:val="24"/>
                <w:lang w:val="en-US" w:eastAsia="zh-CN"/>
              </w:rPr>
              <w:t>2</w:t>
            </w:r>
            <w:r>
              <w:rPr>
                <w:rFonts w:hint="eastAsia" w:ascii="仿宋" w:hAnsi="仿宋" w:eastAsia="仿宋" w:cs="仿宋"/>
                <w:sz w:val="24"/>
                <w:szCs w:val="24"/>
              </w:rPr>
              <w:t>次；聚焦挥发性有机物治理促进臭氧和PM2.5协同减排，41家涉有机废气企业、34家工业炉窑和74家锅炉常态化监管全覆盖</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全力配合交警部门完成100余台柴油货车路检；加大施工道路和建筑工地扬尘污染检查</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建立空气自动站点位管理责任制，</w:t>
            </w:r>
            <w:r>
              <w:rPr>
                <w:rFonts w:hint="eastAsia" w:ascii="仿宋" w:hAnsi="仿宋" w:eastAsia="仿宋" w:cs="仿宋"/>
                <w:sz w:val="24"/>
                <w:szCs w:val="24"/>
                <w:u w:val="none"/>
                <w:lang w:val="en-US" w:eastAsia="zh-CN"/>
              </w:rPr>
              <w:t>天空蓝已成常态。持续开展企业用地详查，推进3个企业用地和2家在产企业调查超标地块反馈整改工作；积极争取和推进10个农村生活污水治理项目；重点推进省政府真抓实干土壤治理项目，</w:t>
            </w:r>
            <w:r>
              <w:rPr>
                <w:rFonts w:hint="eastAsia" w:ascii="仿宋" w:hAnsi="仿宋" w:eastAsia="仿宋" w:cs="仿宋"/>
                <w:sz w:val="24"/>
                <w:szCs w:val="24"/>
                <w:lang w:val="en-US" w:eastAsia="zh-CN"/>
              </w:rPr>
              <w:t>大洲乡、三阳乡湛坳和八斗童源重金属污染治理项目按时完成。</w:t>
            </w:r>
            <w:r>
              <w:rPr>
                <w:rFonts w:hint="eastAsia" w:ascii="仿宋" w:hAnsi="仿宋" w:eastAsia="仿宋" w:cs="仿宋"/>
                <w:sz w:val="24"/>
                <w:szCs w:val="24"/>
              </w:rPr>
              <w:t>积极推进“省固体废物管理平台”注册备案工作，全县378家涉</w:t>
            </w:r>
            <w:r>
              <w:rPr>
                <w:rFonts w:hint="eastAsia" w:ascii="仿宋" w:hAnsi="仿宋" w:eastAsia="仿宋" w:cs="仿宋"/>
                <w:sz w:val="24"/>
                <w:szCs w:val="24"/>
                <w:lang w:val="en-US" w:eastAsia="zh-CN"/>
              </w:rPr>
              <w:t>固</w:t>
            </w:r>
            <w:r>
              <w:rPr>
                <w:rFonts w:hint="eastAsia" w:ascii="仿宋" w:hAnsi="仿宋" w:eastAsia="仿宋" w:cs="仿宋"/>
                <w:sz w:val="24"/>
                <w:szCs w:val="24"/>
              </w:rPr>
              <w:t>废企业全部登记管理，扎实推进安全生产和危险废物专项整治，</w:t>
            </w:r>
            <w:r>
              <w:rPr>
                <w:rFonts w:hint="eastAsia" w:ascii="仿宋" w:hAnsi="仿宋" w:eastAsia="仿宋" w:cs="仿宋"/>
                <w:sz w:val="24"/>
                <w:szCs w:val="24"/>
                <w:lang w:val="en-US" w:eastAsia="zh-CN"/>
              </w:rPr>
              <w:t>49</w:t>
            </w:r>
            <w:r>
              <w:rPr>
                <w:rFonts w:hint="eastAsia" w:ascii="仿宋" w:hAnsi="仿宋" w:eastAsia="仿宋" w:cs="仿宋"/>
                <w:sz w:val="24"/>
                <w:szCs w:val="24"/>
              </w:rPr>
              <w:t>家医疗机构、</w:t>
            </w:r>
            <w:r>
              <w:rPr>
                <w:rFonts w:hint="eastAsia" w:ascii="仿宋" w:hAnsi="仿宋" w:eastAsia="仿宋" w:cs="仿宋"/>
                <w:sz w:val="24"/>
                <w:szCs w:val="24"/>
                <w:lang w:val="en-US" w:eastAsia="zh-CN"/>
              </w:rPr>
              <w:t>41家核技术利用单位、</w:t>
            </w:r>
            <w:r>
              <w:rPr>
                <w:rFonts w:hint="eastAsia" w:ascii="仿宋" w:hAnsi="仿宋" w:eastAsia="仿宋" w:cs="仿宋"/>
                <w:sz w:val="24"/>
                <w:szCs w:val="24"/>
              </w:rPr>
              <w:t>88家涉危企业、64座尾矿库定期排查，260个问题立行立改，3946吨危废及时</w:t>
            </w:r>
            <w:r>
              <w:rPr>
                <w:rFonts w:hint="eastAsia" w:ascii="仿宋" w:hAnsi="仿宋" w:eastAsia="仿宋" w:cs="仿宋"/>
                <w:sz w:val="24"/>
                <w:szCs w:val="24"/>
                <w:lang w:val="en-US" w:eastAsia="zh-CN"/>
              </w:rPr>
              <w:t>转移，土壤固废环境安全可控。</w:t>
            </w:r>
            <w:r>
              <w:rPr>
                <w:rFonts w:hint="eastAsia" w:ascii="仿宋" w:hAnsi="仿宋" w:eastAsia="仿宋" w:cs="仿宋"/>
                <w:sz w:val="24"/>
                <w:szCs w:val="24"/>
              </w:rPr>
              <w:t>全县污染防治攻坚战</w:t>
            </w:r>
            <w:r>
              <w:rPr>
                <w:rFonts w:hint="eastAsia" w:ascii="仿宋" w:hAnsi="仿宋" w:eastAsia="仿宋" w:cs="仿宋"/>
                <w:sz w:val="24"/>
                <w:szCs w:val="24"/>
                <w:lang w:val="en-US" w:eastAsia="zh-CN"/>
              </w:rPr>
              <w:t>100</w:t>
            </w:r>
            <w:r>
              <w:rPr>
                <w:rFonts w:hint="eastAsia" w:ascii="仿宋" w:hAnsi="仿宋" w:eastAsia="仿宋" w:cs="仿宋"/>
                <w:sz w:val="24"/>
                <w:szCs w:val="24"/>
              </w:rPr>
              <w:t>项、夏季攻势专项行动</w:t>
            </w:r>
            <w:r>
              <w:rPr>
                <w:rFonts w:hint="eastAsia" w:ascii="仿宋" w:hAnsi="仿宋" w:eastAsia="仿宋" w:cs="仿宋"/>
                <w:sz w:val="24"/>
                <w:szCs w:val="24"/>
                <w:lang w:val="en-US" w:eastAsia="zh-CN"/>
              </w:rPr>
              <w:t>81</w:t>
            </w:r>
            <w:r>
              <w:rPr>
                <w:rFonts w:hint="eastAsia" w:ascii="仿宋" w:hAnsi="仿宋" w:eastAsia="仿宋" w:cs="仿宋"/>
                <w:sz w:val="24"/>
                <w:szCs w:val="24"/>
              </w:rPr>
              <w:t>项、洞庭清波专项行动</w:t>
            </w:r>
            <w:r>
              <w:rPr>
                <w:rFonts w:hint="eastAsia" w:ascii="仿宋" w:hAnsi="仿宋" w:eastAsia="仿宋" w:cs="仿宋"/>
                <w:sz w:val="24"/>
                <w:szCs w:val="24"/>
                <w:lang w:val="en-US" w:eastAsia="zh-CN"/>
              </w:rPr>
              <w:t>56</w:t>
            </w:r>
            <w:r>
              <w:rPr>
                <w:rFonts w:hint="eastAsia" w:ascii="仿宋" w:hAnsi="仿宋" w:eastAsia="仿宋" w:cs="仿宋"/>
                <w:sz w:val="24"/>
                <w:szCs w:val="24"/>
              </w:rPr>
              <w:t>项整改任务全面完成。</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2" w:firstLineChars="200"/>
              <w:jc w:val="both"/>
              <w:textAlignment w:val="auto"/>
              <w:rPr>
                <w:rFonts w:hint="eastAsia" w:ascii="仿宋" w:hAnsi="仿宋" w:eastAsia="仿宋" w:cs="仿宋"/>
                <w:sz w:val="24"/>
                <w:szCs w:val="24"/>
              </w:rPr>
            </w:pPr>
            <w:r>
              <w:rPr>
                <w:rFonts w:hint="eastAsia" w:ascii="仿宋" w:hAnsi="仿宋" w:eastAsia="仿宋" w:cs="仿宋"/>
                <w:b/>
                <w:bCs/>
                <w:sz w:val="24"/>
                <w:szCs w:val="24"/>
                <w:lang w:val="en-US" w:eastAsia="zh-CN"/>
              </w:rPr>
              <w:t>5、创新帮扶</w:t>
            </w:r>
            <w:r>
              <w:rPr>
                <w:rFonts w:hint="eastAsia" w:ascii="仿宋" w:hAnsi="仿宋" w:eastAsia="仿宋" w:cs="仿宋"/>
                <w:b/>
                <w:bCs/>
                <w:sz w:val="24"/>
                <w:szCs w:val="24"/>
              </w:rPr>
              <w:t>执法</w:t>
            </w:r>
            <w:r>
              <w:rPr>
                <w:rFonts w:hint="eastAsia" w:ascii="仿宋" w:hAnsi="仿宋" w:eastAsia="仿宋" w:cs="仿宋"/>
                <w:b/>
                <w:bCs/>
                <w:sz w:val="24"/>
                <w:szCs w:val="24"/>
                <w:lang w:val="en-US" w:eastAsia="zh-CN"/>
              </w:rPr>
              <w:t>监管</w:t>
            </w:r>
            <w:r>
              <w:rPr>
                <w:rFonts w:hint="eastAsia" w:ascii="仿宋" w:hAnsi="仿宋" w:eastAsia="仿宋" w:cs="仿宋"/>
                <w:b/>
                <w:bCs/>
                <w:sz w:val="24"/>
                <w:szCs w:val="24"/>
              </w:rPr>
              <w:t>更加</w:t>
            </w:r>
            <w:r>
              <w:rPr>
                <w:rFonts w:hint="eastAsia" w:ascii="仿宋" w:hAnsi="仿宋" w:eastAsia="仿宋" w:cs="仿宋"/>
                <w:b/>
                <w:bCs/>
                <w:sz w:val="24"/>
                <w:szCs w:val="24"/>
                <w:lang w:val="en-US" w:eastAsia="zh-CN"/>
              </w:rPr>
              <w:t>有效</w:t>
            </w:r>
            <w:r>
              <w:rPr>
                <w:rFonts w:hint="eastAsia" w:ascii="仿宋" w:hAnsi="仿宋" w:eastAsia="仿宋" w:cs="仿宋"/>
                <w:b/>
                <w:bCs/>
                <w:sz w:val="24"/>
                <w:szCs w:val="24"/>
              </w:rPr>
              <w:t>。</w:t>
            </w:r>
            <w:r>
              <w:rPr>
                <w:rFonts w:hint="eastAsia" w:ascii="仿宋" w:hAnsi="仿宋" w:eastAsia="仿宋" w:cs="仿宋"/>
                <w:sz w:val="24"/>
                <w:szCs w:val="24"/>
                <w:lang w:val="en-US" w:eastAsia="zh-CN"/>
              </w:rPr>
              <w:t>常态化开展帮扶型、矫正型检查，采取</w:t>
            </w:r>
            <w:r>
              <w:rPr>
                <w:rFonts w:hint="eastAsia" w:ascii="仿宋" w:hAnsi="仿宋" w:eastAsia="仿宋" w:cs="仿宋"/>
                <w:sz w:val="24"/>
                <w:szCs w:val="24"/>
              </w:rPr>
              <w:t>“双随机一公开”</w:t>
            </w:r>
            <w:r>
              <w:rPr>
                <w:rFonts w:hint="eastAsia" w:ascii="仿宋" w:hAnsi="仿宋" w:eastAsia="仿宋" w:cs="仿宋"/>
                <w:sz w:val="24"/>
                <w:szCs w:val="24"/>
                <w:lang w:val="en-US" w:eastAsia="zh-CN"/>
              </w:rPr>
              <w:t>监督，开展涉铊、静音等专项执法行动，加大对饮用水水源保护地、绿色矿山转型重点企业开展常态化巡查，对轻微环保违规行为进行有效制止改正，严厉打击“小散乱污”等环境违法行为</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全年共</w:t>
            </w:r>
            <w:r>
              <w:rPr>
                <w:rFonts w:hint="eastAsia" w:ascii="仿宋" w:hAnsi="仿宋" w:eastAsia="仿宋" w:cs="仿宋"/>
                <w:sz w:val="24"/>
                <w:szCs w:val="24"/>
              </w:rPr>
              <w:t>下达现场监察文书近</w:t>
            </w:r>
            <w:r>
              <w:rPr>
                <w:rFonts w:hint="eastAsia" w:ascii="仿宋" w:hAnsi="仿宋" w:eastAsia="仿宋" w:cs="仿宋"/>
                <w:sz w:val="24"/>
                <w:szCs w:val="24"/>
                <w:lang w:val="en-US" w:eastAsia="zh-CN"/>
              </w:rPr>
              <w:t>11</w:t>
            </w:r>
            <w:r>
              <w:rPr>
                <w:rFonts w:hint="eastAsia" w:ascii="仿宋" w:hAnsi="仿宋" w:eastAsia="仿宋" w:cs="仿宋"/>
                <w:sz w:val="24"/>
                <w:szCs w:val="24"/>
              </w:rPr>
              <w:t>00余份，</w:t>
            </w:r>
            <w:r>
              <w:rPr>
                <w:rFonts w:hint="eastAsia" w:ascii="仿宋" w:hAnsi="仿宋" w:eastAsia="仿宋" w:cs="仿宋"/>
                <w:sz w:val="24"/>
                <w:szCs w:val="24"/>
                <w:lang w:val="en-US" w:eastAsia="zh-CN"/>
              </w:rPr>
              <w:t>现场检查问题立行立改100余个，</w:t>
            </w:r>
            <w:r>
              <w:rPr>
                <w:rFonts w:hint="eastAsia" w:ascii="仿宋" w:hAnsi="仿宋" w:eastAsia="仿宋" w:cs="仿宋"/>
                <w:sz w:val="24"/>
                <w:szCs w:val="24"/>
              </w:rPr>
              <w:t>下达整改文书62份，立案35起，查封扣押2起，移送公安机关刑事立案1起，处罚261万元。</w:t>
            </w:r>
            <w:r>
              <w:rPr>
                <w:rFonts w:hint="eastAsia" w:ascii="仿宋" w:hAnsi="仿宋" w:eastAsia="仿宋" w:cs="仿宋"/>
                <w:sz w:val="24"/>
                <w:szCs w:val="24"/>
                <w:lang w:eastAsia="zh-CN"/>
              </w:rPr>
              <w:t>全年</w:t>
            </w:r>
            <w:r>
              <w:rPr>
                <w:rFonts w:hint="eastAsia" w:ascii="仿宋" w:hAnsi="仿宋" w:eastAsia="仿宋" w:cs="仿宋"/>
                <w:sz w:val="24"/>
                <w:szCs w:val="24"/>
              </w:rPr>
              <w:t>共处理各类环境信访投诉2</w:t>
            </w:r>
            <w:r>
              <w:rPr>
                <w:rFonts w:hint="eastAsia" w:ascii="仿宋" w:hAnsi="仿宋" w:eastAsia="仿宋" w:cs="仿宋"/>
                <w:sz w:val="24"/>
                <w:szCs w:val="24"/>
                <w:lang w:val="en-US" w:eastAsia="zh-CN"/>
              </w:rPr>
              <w:t>48</w:t>
            </w:r>
            <w:r>
              <w:rPr>
                <w:rFonts w:hint="eastAsia" w:ascii="仿宋" w:hAnsi="仿宋" w:eastAsia="仿宋" w:cs="仿宋"/>
                <w:sz w:val="24"/>
                <w:szCs w:val="24"/>
              </w:rPr>
              <w:t>件，</w:t>
            </w:r>
            <w:r>
              <w:rPr>
                <w:rFonts w:hint="eastAsia" w:ascii="仿宋" w:hAnsi="仿宋" w:eastAsia="仿宋" w:cs="仿宋"/>
                <w:sz w:val="24"/>
                <w:szCs w:val="24"/>
                <w:lang w:eastAsia="zh-CN"/>
              </w:rPr>
              <w:t>比上年</w:t>
            </w:r>
            <w:r>
              <w:rPr>
                <w:rFonts w:hint="eastAsia" w:ascii="仿宋" w:hAnsi="仿宋" w:eastAsia="仿宋" w:cs="仿宋"/>
                <w:sz w:val="24"/>
                <w:szCs w:val="24"/>
                <w:lang w:val="en-US" w:eastAsia="zh-CN"/>
              </w:rPr>
              <w:t>同期下降10%，且</w:t>
            </w:r>
            <w:r>
              <w:rPr>
                <w:rFonts w:hint="eastAsia" w:ascii="仿宋" w:hAnsi="仿宋" w:eastAsia="仿宋" w:cs="仿宋"/>
                <w:sz w:val="24"/>
                <w:szCs w:val="24"/>
              </w:rPr>
              <w:t>办结率、按时回复率、满意率均为100%，切实维护社会安全稳定。</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2" w:firstLineChars="200"/>
              <w:jc w:val="both"/>
              <w:textAlignment w:val="auto"/>
              <w:rPr>
                <w:rFonts w:hint="eastAsia" w:ascii="仿宋" w:hAnsi="仿宋" w:eastAsia="仿宋" w:cs="仿宋"/>
                <w:sz w:val="24"/>
                <w:szCs w:val="24"/>
              </w:rPr>
            </w:pPr>
            <w:r>
              <w:rPr>
                <w:rFonts w:hint="eastAsia" w:ascii="仿宋" w:hAnsi="仿宋" w:eastAsia="仿宋" w:cs="仿宋"/>
                <w:b/>
                <w:bCs/>
                <w:sz w:val="24"/>
                <w:szCs w:val="24"/>
                <w:lang w:val="en-US" w:eastAsia="zh-CN"/>
              </w:rPr>
              <w:t>6、</w:t>
            </w:r>
            <w:r>
              <w:rPr>
                <w:rFonts w:hint="eastAsia" w:ascii="仿宋" w:hAnsi="仿宋" w:eastAsia="仿宋" w:cs="仿宋"/>
                <w:b/>
                <w:bCs/>
                <w:sz w:val="24"/>
                <w:szCs w:val="24"/>
              </w:rPr>
              <w:t>服务高质量发展举措更加有力。</w:t>
            </w:r>
            <w:r>
              <w:rPr>
                <w:rFonts w:hint="eastAsia" w:ascii="仿宋" w:hAnsi="仿宋" w:eastAsia="仿宋" w:cs="仿宋"/>
                <w:sz w:val="24"/>
                <w:szCs w:val="24"/>
              </w:rPr>
              <w:t>全面优化行政服务，</w:t>
            </w:r>
            <w:r>
              <w:rPr>
                <w:rFonts w:hint="eastAsia" w:ascii="仿宋" w:hAnsi="仿宋" w:eastAsia="仿宋" w:cs="仿宋"/>
                <w:sz w:val="24"/>
                <w:szCs w:val="24"/>
                <w:lang w:val="en-US" w:eastAsia="zh-CN"/>
              </w:rPr>
              <w:t>利用政务窗口平台，优化审批机制，73个建设项目得到</w:t>
            </w:r>
            <w:r>
              <w:rPr>
                <w:rFonts w:hint="eastAsia" w:ascii="仿宋" w:hAnsi="仿宋" w:eastAsia="仿宋" w:cs="仿宋"/>
                <w:sz w:val="24"/>
                <w:szCs w:val="24"/>
              </w:rPr>
              <w:t>快速审批</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104个</w:t>
            </w:r>
            <w:r>
              <w:rPr>
                <w:rFonts w:hint="eastAsia" w:ascii="仿宋" w:hAnsi="仿宋" w:eastAsia="仿宋" w:cs="仿宋"/>
                <w:sz w:val="24"/>
                <w:szCs w:val="24"/>
              </w:rPr>
              <w:t>承诺制建设</w:t>
            </w:r>
            <w:r>
              <w:rPr>
                <w:rFonts w:hint="eastAsia" w:ascii="仿宋" w:hAnsi="仿宋" w:eastAsia="仿宋" w:cs="仿宋"/>
                <w:sz w:val="24"/>
                <w:szCs w:val="24"/>
                <w:lang w:val="en-US" w:eastAsia="zh-CN"/>
              </w:rPr>
              <w:t>和网上备案登记</w:t>
            </w:r>
            <w:r>
              <w:rPr>
                <w:rFonts w:hint="eastAsia" w:ascii="仿宋" w:hAnsi="仿宋" w:eastAsia="仿宋" w:cs="仿宋"/>
                <w:sz w:val="24"/>
                <w:szCs w:val="24"/>
              </w:rPr>
              <w:t>项目</w:t>
            </w:r>
            <w:r>
              <w:rPr>
                <w:rFonts w:hint="eastAsia" w:ascii="仿宋" w:hAnsi="仿宋" w:eastAsia="仿宋" w:cs="仿宋"/>
                <w:sz w:val="24"/>
                <w:szCs w:val="24"/>
                <w:lang w:val="en-US" w:eastAsia="zh-CN"/>
              </w:rPr>
              <w:t>走上了</w:t>
            </w:r>
            <w:r>
              <w:rPr>
                <w:rFonts w:hint="eastAsia" w:ascii="仿宋" w:hAnsi="仿宋" w:eastAsia="仿宋" w:cs="仿宋"/>
                <w:sz w:val="24"/>
                <w:szCs w:val="24"/>
              </w:rPr>
              <w:t>“一</w:t>
            </w:r>
            <w:r>
              <w:rPr>
                <w:rFonts w:hint="eastAsia" w:ascii="仿宋" w:hAnsi="仿宋" w:eastAsia="仿宋" w:cs="仿宋"/>
                <w:sz w:val="24"/>
                <w:szCs w:val="24"/>
                <w:lang w:val="en-US" w:eastAsia="zh-CN"/>
              </w:rPr>
              <w:t>个工作</w:t>
            </w:r>
            <w:r>
              <w:rPr>
                <w:rFonts w:hint="eastAsia" w:ascii="仿宋" w:hAnsi="仿宋" w:eastAsia="仿宋" w:cs="仿宋"/>
                <w:sz w:val="24"/>
                <w:szCs w:val="24"/>
              </w:rPr>
              <w:t>日”</w:t>
            </w:r>
            <w:r>
              <w:rPr>
                <w:rFonts w:hint="eastAsia" w:ascii="仿宋" w:hAnsi="仿宋" w:eastAsia="仿宋" w:cs="仿宋"/>
                <w:sz w:val="24"/>
                <w:szCs w:val="24"/>
                <w:lang w:val="en-US" w:eastAsia="zh-CN"/>
              </w:rPr>
              <w:t>办理快车道</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在县政府网站开设事前公示专栏10个，事后公示栏目3个，</w:t>
            </w:r>
            <w:r>
              <w:rPr>
                <w:rFonts w:hint="eastAsia" w:ascii="仿宋" w:hAnsi="仿宋" w:eastAsia="仿宋" w:cs="仿宋"/>
                <w:sz w:val="24"/>
                <w:szCs w:val="24"/>
              </w:rPr>
              <w:t>及时</w:t>
            </w:r>
            <w:r>
              <w:rPr>
                <w:rFonts w:hint="eastAsia" w:ascii="仿宋" w:hAnsi="仿宋" w:eastAsia="仿宋" w:cs="仿宋"/>
                <w:sz w:val="24"/>
                <w:szCs w:val="24"/>
                <w:lang w:val="en-US" w:eastAsia="zh-CN"/>
              </w:rPr>
              <w:t>公开信息225条；助推139家企事业单位做好环保信用提升；做好环统数据采集，年度新增34家，共达到84家企业录入管理平台；加大协税护税力度，</w:t>
            </w:r>
            <w:r>
              <w:rPr>
                <w:rFonts w:hint="eastAsia" w:ascii="仿宋" w:hAnsi="仿宋" w:eastAsia="仿宋" w:cs="仿宋"/>
                <w:sz w:val="24"/>
                <w:szCs w:val="24"/>
              </w:rPr>
              <w:t>积极争取污染治理项目落地，</w:t>
            </w:r>
            <w:r>
              <w:rPr>
                <w:rFonts w:hint="eastAsia" w:ascii="仿宋" w:hAnsi="仿宋" w:eastAsia="仿宋" w:cs="仿宋"/>
                <w:sz w:val="24"/>
                <w:szCs w:val="24"/>
                <w:lang w:val="en-US" w:eastAsia="zh-CN"/>
              </w:rPr>
              <w:t>超额完成争项争资1.2亿元；</w:t>
            </w:r>
            <w:r>
              <w:rPr>
                <w:rFonts w:hint="eastAsia" w:ascii="仿宋" w:hAnsi="仿宋" w:eastAsia="仿宋" w:cs="仿宋"/>
                <w:sz w:val="24"/>
                <w:szCs w:val="24"/>
              </w:rPr>
              <w:t>全力做好</w:t>
            </w:r>
            <w:r>
              <w:rPr>
                <w:rFonts w:hint="eastAsia" w:ascii="仿宋" w:hAnsi="仿宋" w:eastAsia="仿宋" w:cs="仿宋"/>
                <w:sz w:val="24"/>
                <w:szCs w:val="24"/>
                <w:lang w:val="en-US" w:eastAsia="zh-CN"/>
              </w:rPr>
              <w:t>行业</w:t>
            </w:r>
            <w:r>
              <w:rPr>
                <w:rFonts w:hint="eastAsia" w:ascii="仿宋" w:hAnsi="仿宋" w:eastAsia="仿宋" w:cs="仿宋"/>
                <w:sz w:val="24"/>
                <w:szCs w:val="24"/>
              </w:rPr>
              <w:t>疫情防控，指导医疗废物</w:t>
            </w:r>
            <w:r>
              <w:rPr>
                <w:rFonts w:hint="eastAsia" w:ascii="仿宋" w:hAnsi="仿宋" w:eastAsia="仿宋" w:cs="仿宋"/>
                <w:sz w:val="24"/>
                <w:szCs w:val="24"/>
                <w:lang w:val="en-US" w:eastAsia="zh-CN"/>
              </w:rPr>
              <w:t>安全</w:t>
            </w:r>
            <w:r>
              <w:rPr>
                <w:rFonts w:hint="eastAsia" w:ascii="仿宋" w:hAnsi="仿宋" w:eastAsia="仿宋" w:cs="仿宋"/>
                <w:sz w:val="24"/>
                <w:szCs w:val="24"/>
              </w:rPr>
              <w:t>转运，实现医疗废物100%安全处置，加强医院、</w:t>
            </w:r>
            <w:r>
              <w:rPr>
                <w:rFonts w:hint="eastAsia" w:ascii="仿宋" w:hAnsi="仿宋" w:eastAsia="仿宋" w:cs="仿宋"/>
                <w:sz w:val="24"/>
                <w:szCs w:val="24"/>
                <w:lang w:val="en-US" w:eastAsia="zh-CN"/>
              </w:rPr>
              <w:t>隔离点</w:t>
            </w:r>
            <w:r>
              <w:rPr>
                <w:rFonts w:hint="eastAsia" w:ascii="仿宋" w:hAnsi="仿宋" w:eastAsia="仿宋" w:cs="仿宋"/>
                <w:sz w:val="24"/>
                <w:szCs w:val="24"/>
              </w:rPr>
              <w:t>医疗废水监测，废水稳定达标排放，阻断病毒“二次传播”</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不断增强社会担当，圆满完成对</w:t>
            </w:r>
            <w:r>
              <w:rPr>
                <w:rFonts w:hint="eastAsia" w:ascii="仿宋" w:hAnsi="仿宋" w:eastAsia="仿宋" w:cs="仿宋"/>
                <w:sz w:val="24"/>
                <w:szCs w:val="24"/>
                <w:lang w:eastAsia="zh-CN"/>
              </w:rPr>
              <w:t>盘山村</w:t>
            </w:r>
            <w:r>
              <w:rPr>
                <w:rFonts w:hint="eastAsia" w:ascii="仿宋" w:hAnsi="仿宋" w:eastAsia="仿宋" w:cs="仿宋"/>
                <w:sz w:val="24"/>
                <w:szCs w:val="24"/>
                <w:lang w:val="en-US" w:eastAsia="zh-CN"/>
              </w:rPr>
              <w:t>的脱贫攻坚帮扶工作，134户贫困户如期出列</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派遣3名年轻干部组成工作队前往虹桥镇金鸡村、大青石村开展乡村振兴帮扶建设工作，指导驻点村开展乡村振兴工作，积极开展黑臭水体治理，人居环境得到有效改善，在省级检查核查中得到上级领导充分肯定和高度评价。</w:t>
            </w:r>
          </w:p>
          <w:p>
            <w:pPr>
              <w:pStyle w:val="2"/>
              <w:keepNext w:val="0"/>
              <w:keepLines w:val="0"/>
              <w:pageBreakBefore w:val="0"/>
              <w:widowControl w:val="0"/>
              <w:kinsoku/>
              <w:wordWrap/>
              <w:overflowPunct/>
              <w:topLinePunct w:val="0"/>
              <w:autoSpaceDE/>
              <w:autoSpaceDN/>
              <w:bidi w:val="0"/>
              <w:adjustRightInd/>
              <w:snapToGrid/>
              <w:spacing w:after="0" w:afterLines="0" w:line="400" w:lineRule="exact"/>
              <w:ind w:firstLine="482" w:firstLineChars="200"/>
              <w:textAlignment w:val="auto"/>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7、</w:t>
            </w:r>
            <w:r>
              <w:rPr>
                <w:rFonts w:hint="eastAsia" w:ascii="仿宋" w:hAnsi="仿宋" w:eastAsia="仿宋" w:cs="仿宋"/>
                <w:b/>
                <w:bCs/>
                <w:sz w:val="24"/>
                <w:szCs w:val="24"/>
              </w:rPr>
              <w:t>基础队伍建设管理更加规范。</w:t>
            </w:r>
            <w:r>
              <w:rPr>
                <w:rFonts w:hint="eastAsia" w:ascii="仿宋" w:hAnsi="仿宋" w:eastAsia="仿宋" w:cs="仿宋"/>
                <w:sz w:val="24"/>
                <w:szCs w:val="24"/>
              </w:rPr>
              <w:t>全力推进示范机关创建，</w:t>
            </w:r>
            <w:r>
              <w:rPr>
                <w:rFonts w:hint="eastAsia" w:ascii="仿宋" w:hAnsi="仿宋" w:eastAsia="仿宋" w:cs="仿宋"/>
                <w:sz w:val="24"/>
                <w:szCs w:val="24"/>
                <w:lang w:val="en-US" w:eastAsia="zh-CN"/>
              </w:rPr>
              <w:t>结合党的建设，</w:t>
            </w:r>
            <w:r>
              <w:rPr>
                <w:rFonts w:hint="eastAsia" w:ascii="仿宋" w:hAnsi="仿宋" w:eastAsia="仿宋" w:cs="仿宋"/>
                <w:sz w:val="24"/>
                <w:szCs w:val="24"/>
              </w:rPr>
              <w:t>突出</w:t>
            </w:r>
            <w:r>
              <w:rPr>
                <w:rFonts w:hint="eastAsia" w:ascii="仿宋" w:hAnsi="仿宋" w:eastAsia="仿宋" w:cs="仿宋"/>
                <w:sz w:val="24"/>
                <w:szCs w:val="24"/>
                <w:lang w:val="en-US" w:eastAsia="zh-CN"/>
              </w:rPr>
              <w:t>政治</w:t>
            </w:r>
            <w:r>
              <w:rPr>
                <w:rFonts w:hint="eastAsia" w:ascii="仿宋" w:hAnsi="仿宋" w:eastAsia="仿宋" w:cs="仿宋"/>
                <w:sz w:val="24"/>
                <w:szCs w:val="24"/>
              </w:rPr>
              <w:t>引领，</w:t>
            </w:r>
            <w:r>
              <w:rPr>
                <w:rFonts w:hint="eastAsia" w:ascii="仿宋" w:hAnsi="仿宋" w:eastAsia="仿宋" w:cs="仿宋"/>
                <w:sz w:val="24"/>
                <w:szCs w:val="24"/>
                <w:lang w:val="en-US" w:eastAsia="zh-CN"/>
              </w:rPr>
              <w:t>全面加强</w:t>
            </w:r>
            <w:r>
              <w:rPr>
                <w:rFonts w:hint="eastAsia" w:ascii="仿宋" w:hAnsi="仿宋" w:eastAsia="仿宋" w:cs="仿宋"/>
                <w:sz w:val="24"/>
                <w:szCs w:val="24"/>
              </w:rPr>
              <w:t>4个支部规范化建设；</w:t>
            </w:r>
            <w:r>
              <w:rPr>
                <w:rFonts w:hint="eastAsia" w:ascii="仿宋" w:hAnsi="仿宋" w:eastAsia="仿宋" w:cs="仿宋"/>
                <w:sz w:val="24"/>
                <w:szCs w:val="24"/>
                <w:lang w:val="en-US" w:eastAsia="zh-CN"/>
              </w:rPr>
              <w:t>加大</w:t>
            </w:r>
            <w:r>
              <w:rPr>
                <w:rFonts w:hint="eastAsia" w:ascii="仿宋" w:hAnsi="仿宋" w:eastAsia="仿宋" w:cs="仿宋"/>
                <w:sz w:val="24"/>
                <w:szCs w:val="24"/>
              </w:rPr>
              <w:t>文明单位</w:t>
            </w:r>
            <w:r>
              <w:rPr>
                <w:rFonts w:hint="eastAsia" w:ascii="仿宋" w:hAnsi="仿宋" w:eastAsia="仿宋" w:cs="仿宋"/>
                <w:sz w:val="24"/>
                <w:szCs w:val="24"/>
                <w:lang w:val="en-US" w:eastAsia="zh-CN"/>
              </w:rPr>
              <w:t>活动创新</w:t>
            </w:r>
            <w:r>
              <w:rPr>
                <w:rFonts w:hint="eastAsia" w:ascii="仿宋" w:hAnsi="仿宋" w:eastAsia="仿宋" w:cs="仿宋"/>
                <w:sz w:val="24"/>
                <w:szCs w:val="24"/>
              </w:rPr>
              <w:t>，</w:t>
            </w:r>
            <w:r>
              <w:rPr>
                <w:rFonts w:hint="eastAsia" w:ascii="仿宋" w:hAnsi="仿宋" w:eastAsia="仿宋" w:cs="仿宋"/>
                <w:sz w:val="24"/>
                <w:szCs w:val="24"/>
                <w:lang w:val="en-US" w:eastAsia="zh-CN"/>
              </w:rPr>
              <w:t>扎实开展</w:t>
            </w:r>
            <w:r>
              <w:rPr>
                <w:rFonts w:hint="eastAsia" w:ascii="仿宋" w:hAnsi="仿宋" w:eastAsia="仿宋" w:cs="仿宋"/>
                <w:sz w:val="24"/>
                <w:szCs w:val="24"/>
              </w:rPr>
              <w:t>“健康促进机关、无烟机关、</w:t>
            </w:r>
            <w:r>
              <w:rPr>
                <w:rFonts w:hint="eastAsia" w:ascii="仿宋" w:hAnsi="仿宋" w:eastAsia="仿宋" w:cs="仿宋"/>
                <w:sz w:val="24"/>
                <w:szCs w:val="24"/>
                <w:lang w:val="en-US" w:eastAsia="zh-CN"/>
              </w:rPr>
              <w:t>节能机关、</w:t>
            </w:r>
            <w:r>
              <w:rPr>
                <w:rFonts w:hint="eastAsia" w:ascii="仿宋" w:hAnsi="仿宋" w:eastAsia="仿宋" w:cs="仿宋"/>
                <w:sz w:val="24"/>
                <w:szCs w:val="24"/>
              </w:rPr>
              <w:t>生活垃圾分类示范机关”</w:t>
            </w:r>
            <w:r>
              <w:rPr>
                <w:rFonts w:hint="eastAsia" w:ascii="仿宋" w:hAnsi="仿宋" w:eastAsia="仿宋" w:cs="仿宋"/>
                <w:sz w:val="24"/>
                <w:szCs w:val="24"/>
                <w:lang w:val="en-US" w:eastAsia="zh-CN"/>
              </w:rPr>
              <w:t>等</w:t>
            </w:r>
            <w:r>
              <w:rPr>
                <w:rFonts w:hint="eastAsia" w:ascii="仿宋" w:hAnsi="仿宋" w:eastAsia="仿宋" w:cs="仿宋"/>
                <w:sz w:val="24"/>
                <w:szCs w:val="24"/>
              </w:rPr>
              <w:t>创建</w:t>
            </w:r>
            <w:r>
              <w:rPr>
                <w:rFonts w:hint="eastAsia" w:ascii="仿宋" w:hAnsi="仿宋" w:eastAsia="仿宋" w:cs="仿宋"/>
                <w:sz w:val="24"/>
                <w:szCs w:val="24"/>
                <w:lang w:val="en-US" w:eastAsia="zh-CN"/>
              </w:rPr>
              <w:t>活动</w:t>
            </w:r>
            <w:r>
              <w:rPr>
                <w:rFonts w:hint="eastAsia" w:ascii="仿宋" w:hAnsi="仿宋" w:eastAsia="仿宋" w:cs="仿宋"/>
                <w:sz w:val="24"/>
                <w:szCs w:val="24"/>
              </w:rPr>
              <w:t>，</w:t>
            </w:r>
            <w:r>
              <w:rPr>
                <w:rFonts w:hint="eastAsia" w:ascii="仿宋" w:hAnsi="仿宋" w:eastAsia="仿宋" w:cs="仿宋"/>
                <w:sz w:val="24"/>
                <w:szCs w:val="24"/>
                <w:lang w:val="en-US" w:eastAsia="zh-CN"/>
              </w:rPr>
              <w:t>荣获第一批平江县无烟党政机关和健康促进机关称号，并代表我县迎接健康促进县复评反响良好。全力提升</w:t>
            </w:r>
            <w:r>
              <w:rPr>
                <w:rFonts w:hint="eastAsia" w:ascii="仿宋" w:hAnsi="仿宋" w:eastAsia="仿宋" w:cs="仿宋"/>
                <w:sz w:val="24"/>
                <w:szCs w:val="24"/>
              </w:rPr>
              <w:t>环保铁军</w:t>
            </w:r>
            <w:r>
              <w:rPr>
                <w:rFonts w:hint="eastAsia" w:ascii="仿宋" w:hAnsi="仿宋" w:eastAsia="仿宋" w:cs="仿宋"/>
                <w:sz w:val="24"/>
                <w:szCs w:val="24"/>
                <w:lang w:val="en-US" w:eastAsia="zh-CN"/>
              </w:rPr>
              <w:t>能力，扎实</w:t>
            </w:r>
            <w:r>
              <w:rPr>
                <w:rFonts w:hint="eastAsia" w:ascii="仿宋" w:hAnsi="仿宋" w:eastAsia="仿宋" w:cs="仿宋"/>
                <w:sz w:val="24"/>
                <w:szCs w:val="24"/>
              </w:rPr>
              <w:t>开展党史学习教育</w:t>
            </w:r>
            <w:r>
              <w:rPr>
                <w:rFonts w:hint="eastAsia" w:ascii="仿宋" w:hAnsi="仿宋" w:eastAsia="仿宋" w:cs="仿宋"/>
                <w:sz w:val="24"/>
                <w:szCs w:val="24"/>
                <w:lang w:val="en-US" w:eastAsia="zh-CN"/>
              </w:rPr>
              <w:t>主题活动，专题</w:t>
            </w:r>
            <w:r>
              <w:rPr>
                <w:rFonts w:hint="eastAsia" w:ascii="仿宋" w:hAnsi="仿宋" w:eastAsia="仿宋" w:cs="仿宋"/>
                <w:sz w:val="24"/>
                <w:szCs w:val="24"/>
              </w:rPr>
              <w:t>学习16次，</w:t>
            </w:r>
            <w:r>
              <w:rPr>
                <w:rFonts w:hint="eastAsia" w:ascii="仿宋" w:hAnsi="仿宋" w:eastAsia="仿宋" w:cs="仿宋"/>
                <w:sz w:val="24"/>
                <w:szCs w:val="24"/>
                <w:lang w:val="en-US" w:eastAsia="zh-CN"/>
              </w:rPr>
              <w:t>党组书记</w:t>
            </w:r>
            <w:r>
              <w:rPr>
                <w:rFonts w:hint="eastAsia" w:ascii="仿宋" w:hAnsi="仿宋" w:eastAsia="仿宋" w:cs="仿宋"/>
                <w:sz w:val="24"/>
                <w:szCs w:val="24"/>
              </w:rPr>
              <w:t>党课</w:t>
            </w:r>
            <w:r>
              <w:rPr>
                <w:rFonts w:hint="eastAsia" w:ascii="仿宋" w:hAnsi="仿宋" w:eastAsia="仿宋" w:cs="仿宋"/>
                <w:sz w:val="24"/>
                <w:szCs w:val="24"/>
                <w:lang w:val="en-US" w:eastAsia="zh-CN"/>
              </w:rPr>
              <w:t>授课</w:t>
            </w:r>
            <w:r>
              <w:rPr>
                <w:rFonts w:hint="eastAsia" w:ascii="仿宋" w:hAnsi="仿宋" w:eastAsia="仿宋" w:cs="仿宋"/>
                <w:sz w:val="24"/>
                <w:szCs w:val="24"/>
              </w:rPr>
              <w:t>2次，引导党员干部树立正确党史观</w:t>
            </w:r>
            <w:r>
              <w:rPr>
                <w:rFonts w:hint="eastAsia" w:ascii="仿宋" w:hAnsi="仿宋" w:eastAsia="仿宋" w:cs="仿宋"/>
                <w:sz w:val="24"/>
                <w:szCs w:val="24"/>
                <w:lang w:eastAsia="zh-CN"/>
              </w:rPr>
              <w:t>。</w:t>
            </w:r>
            <w:r>
              <w:rPr>
                <w:rFonts w:hint="eastAsia" w:ascii="仿宋" w:hAnsi="仿宋" w:eastAsia="仿宋" w:cs="仿宋"/>
                <w:sz w:val="24"/>
                <w:szCs w:val="24"/>
              </w:rPr>
              <w:t>全面加强廉政风险防控，深入开展作风纪律整顿活动，</w:t>
            </w:r>
            <w:r>
              <w:rPr>
                <w:rFonts w:hint="eastAsia" w:ascii="仿宋" w:hAnsi="仿宋" w:eastAsia="仿宋" w:cs="仿宋"/>
                <w:sz w:val="24"/>
                <w:szCs w:val="24"/>
                <w:lang w:val="en-US" w:eastAsia="zh-CN"/>
              </w:rPr>
              <w:t>加强</w:t>
            </w:r>
            <w:r>
              <w:rPr>
                <w:rFonts w:hint="eastAsia" w:ascii="仿宋" w:hAnsi="仿宋" w:eastAsia="仿宋" w:cs="仿宋"/>
                <w:sz w:val="24"/>
                <w:szCs w:val="24"/>
              </w:rPr>
              <w:t>廉政</w:t>
            </w:r>
            <w:r>
              <w:rPr>
                <w:rFonts w:hint="eastAsia" w:ascii="仿宋" w:hAnsi="仿宋" w:eastAsia="仿宋" w:cs="仿宋"/>
                <w:sz w:val="24"/>
                <w:szCs w:val="24"/>
                <w:lang w:val="en-US" w:eastAsia="zh-CN"/>
              </w:rPr>
              <w:t>谈心</w:t>
            </w:r>
            <w:r>
              <w:rPr>
                <w:rFonts w:hint="eastAsia" w:ascii="仿宋" w:hAnsi="仿宋" w:eastAsia="仿宋" w:cs="仿宋"/>
                <w:sz w:val="24"/>
                <w:szCs w:val="24"/>
              </w:rPr>
              <w:t>谈话</w:t>
            </w:r>
            <w:r>
              <w:rPr>
                <w:rFonts w:hint="eastAsia" w:ascii="仿宋" w:hAnsi="仿宋" w:eastAsia="仿宋" w:cs="仿宋"/>
                <w:sz w:val="24"/>
                <w:szCs w:val="24"/>
                <w:lang w:eastAsia="zh-CN"/>
              </w:rPr>
              <w:t>，</w:t>
            </w:r>
            <w:r>
              <w:rPr>
                <w:rFonts w:hint="eastAsia" w:ascii="仿宋" w:hAnsi="仿宋" w:eastAsia="仿宋" w:cs="仿宋"/>
                <w:sz w:val="24"/>
                <w:szCs w:val="24"/>
              </w:rPr>
              <w:t>筑牢意识形态阵地</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开展“违规吃喝隐形变异”问题整治，</w:t>
            </w:r>
            <w:r>
              <w:rPr>
                <w:rFonts w:hint="eastAsia" w:ascii="仿宋" w:hAnsi="仿宋" w:eastAsia="仿宋" w:cs="仿宋"/>
                <w:sz w:val="24"/>
                <w:szCs w:val="24"/>
              </w:rPr>
              <w:t>重点加强监管执法人员廉政警示教育。</w:t>
            </w:r>
            <w:r>
              <w:rPr>
                <w:rFonts w:hint="eastAsia" w:ascii="仿宋" w:hAnsi="仿宋" w:eastAsia="仿宋" w:cs="仿宋"/>
                <w:sz w:val="24"/>
                <w:szCs w:val="24"/>
                <w:lang w:val="en-US" w:eastAsia="zh-CN"/>
              </w:rPr>
              <w:t>加强日常执法大练兵，环境执法、环境监测分别荣获全市生态环境系统大比武活动优胜团体一等奖。并相继涌现出湖南最美基层生态环保铁军、平江十大杰出青年、平江青年岗位能手、平江最美志愿者等先进典型。</w:t>
            </w:r>
          </w:p>
          <w:p>
            <w:pPr>
              <w:pStyle w:val="3"/>
              <w:keepNext w:val="0"/>
              <w:keepLines w:val="0"/>
              <w:pageBreakBefore w:val="0"/>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根据部门整体支出绩效评价指标体系，我分局2021年度评价得分99分。</w:t>
            </w:r>
          </w:p>
          <w:p>
            <w:pPr>
              <w:keepNext w:val="0"/>
              <w:keepLines w:val="0"/>
              <w:pageBreakBefore w:val="0"/>
              <w:numPr>
                <w:ilvl w:val="0"/>
                <w:numId w:val="0"/>
              </w:numPr>
              <w:kinsoku/>
              <w:wordWrap/>
              <w:overflowPunct/>
              <w:topLinePunct w:val="0"/>
              <w:autoSpaceDE/>
              <w:autoSpaceDN/>
              <w:bidi w:val="0"/>
              <w:adjustRightInd/>
              <w:snapToGrid/>
              <w:spacing w:line="400" w:lineRule="exact"/>
              <w:ind w:leftChars="0"/>
              <w:textAlignment w:val="auto"/>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（二）</w:t>
            </w:r>
            <w:r>
              <w:rPr>
                <w:rFonts w:hint="eastAsia" w:ascii="仿宋" w:hAnsi="仿宋" w:eastAsia="仿宋" w:cs="仿宋"/>
                <w:bCs/>
                <w:sz w:val="24"/>
                <w:szCs w:val="24"/>
              </w:rPr>
              <w:t>效率性评价和有效性评价</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社会效率和有效性评价较好。</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（三）社会公众满意度评价</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社会公众满意度较好。</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五、存在的主要问题</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right="0" w:firstLine="480" w:firstLineChars="200"/>
              <w:jc w:val="both"/>
              <w:textAlignment w:val="auto"/>
              <w:rPr>
                <w:rFonts w:hint="eastAsia" w:ascii="仿宋" w:hAnsi="仿宋" w:eastAsia="仿宋" w:cs="仿宋"/>
                <w:i w:val="0"/>
                <w:caps w:val="0"/>
                <w:color w:val="auto"/>
                <w:spacing w:val="0"/>
                <w:sz w:val="24"/>
                <w:szCs w:val="24"/>
              </w:rPr>
            </w:pPr>
            <w:r>
              <w:rPr>
                <w:rFonts w:hint="eastAsia" w:ascii="仿宋" w:hAnsi="仿宋" w:eastAsia="仿宋" w:cs="仿宋"/>
                <w:i w:val="0"/>
                <w:caps w:val="0"/>
                <w:color w:val="auto"/>
                <w:spacing w:val="0"/>
                <w:sz w:val="24"/>
                <w:szCs w:val="24"/>
                <w:shd w:val="clear" w:fill="FFFFFF"/>
                <w:lang w:eastAsia="zh-CN"/>
              </w:rPr>
              <w:t>（一）</w:t>
            </w:r>
            <w:r>
              <w:rPr>
                <w:rFonts w:hint="eastAsia" w:ascii="仿宋" w:hAnsi="仿宋" w:eastAsia="仿宋" w:cs="仿宋"/>
                <w:i w:val="0"/>
                <w:caps w:val="0"/>
                <w:color w:val="auto"/>
                <w:spacing w:val="0"/>
                <w:sz w:val="24"/>
                <w:szCs w:val="24"/>
                <w:shd w:val="clear" w:fill="FFFFFF"/>
              </w:rPr>
              <w:t>、根据我</w:t>
            </w:r>
            <w:r>
              <w:rPr>
                <w:rFonts w:hint="eastAsia" w:ascii="仿宋" w:hAnsi="仿宋" w:eastAsia="仿宋" w:cs="仿宋"/>
                <w:i w:val="0"/>
                <w:caps w:val="0"/>
                <w:color w:val="auto"/>
                <w:spacing w:val="0"/>
                <w:sz w:val="24"/>
                <w:szCs w:val="24"/>
                <w:shd w:val="clear" w:fill="FFFFFF"/>
                <w:lang w:eastAsia="zh-CN"/>
              </w:rPr>
              <w:t>分局</w:t>
            </w:r>
            <w:r>
              <w:rPr>
                <w:rFonts w:hint="eastAsia" w:ascii="仿宋" w:hAnsi="仿宋" w:eastAsia="仿宋" w:cs="仿宋"/>
                <w:i w:val="0"/>
                <w:caps w:val="0"/>
                <w:color w:val="auto"/>
                <w:spacing w:val="0"/>
                <w:sz w:val="24"/>
                <w:szCs w:val="24"/>
                <w:shd w:val="clear" w:fill="FFFFFF"/>
              </w:rPr>
              <w:t>工作职能的履行情况，节能减排、环境保护监控、监测和监察能力建设等专项资金的使用与我单位财政拨入行政运行经费等资金集合使用，未严格区分资金使用范围。</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right="0" w:firstLine="480" w:firstLineChars="200"/>
              <w:jc w:val="both"/>
              <w:textAlignment w:val="auto"/>
              <w:rPr>
                <w:rFonts w:hint="eastAsia" w:ascii="仿宋" w:hAnsi="仿宋" w:eastAsia="仿宋" w:cs="仿宋"/>
                <w:i w:val="0"/>
                <w:caps w:val="0"/>
                <w:color w:val="auto"/>
                <w:spacing w:val="0"/>
                <w:sz w:val="24"/>
                <w:szCs w:val="24"/>
              </w:rPr>
            </w:pPr>
            <w:r>
              <w:rPr>
                <w:rFonts w:hint="eastAsia" w:ascii="仿宋" w:hAnsi="仿宋" w:eastAsia="仿宋" w:cs="仿宋"/>
                <w:i w:val="0"/>
                <w:caps w:val="0"/>
                <w:color w:val="auto"/>
                <w:spacing w:val="0"/>
                <w:sz w:val="24"/>
                <w:szCs w:val="24"/>
                <w:shd w:val="clear" w:fill="FFFFFF"/>
                <w:lang w:eastAsia="zh-CN"/>
              </w:rPr>
              <w:t>（二）</w:t>
            </w:r>
            <w:r>
              <w:rPr>
                <w:rFonts w:hint="eastAsia" w:ascii="仿宋" w:hAnsi="仿宋" w:eastAsia="仿宋" w:cs="仿宋"/>
                <w:i w:val="0"/>
                <w:caps w:val="0"/>
                <w:color w:val="auto"/>
                <w:spacing w:val="0"/>
                <w:sz w:val="24"/>
                <w:szCs w:val="24"/>
                <w:shd w:val="clear" w:fill="FFFFFF"/>
              </w:rPr>
              <w:t>、资金预算上基本实行的是“人员经费按标准、公用经费按定额、专项经费按实际”的分配模式，但在执行过程中，部分实际支出超出预算标准。</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i w:val="0"/>
                <w:caps w:val="0"/>
                <w:color w:val="auto"/>
                <w:spacing w:val="0"/>
                <w:sz w:val="24"/>
                <w:szCs w:val="24"/>
                <w:shd w:val="clear" w:fill="FFFFFF"/>
                <w:lang w:eastAsia="zh-CN"/>
              </w:rPr>
              <w:t>（三）</w:t>
            </w:r>
            <w:r>
              <w:rPr>
                <w:rFonts w:hint="eastAsia" w:ascii="仿宋" w:hAnsi="仿宋" w:eastAsia="仿宋" w:cs="仿宋"/>
                <w:i w:val="0"/>
                <w:caps w:val="0"/>
                <w:color w:val="auto"/>
                <w:spacing w:val="0"/>
                <w:sz w:val="24"/>
                <w:szCs w:val="24"/>
                <w:shd w:val="clear" w:fill="FFFFFF"/>
              </w:rPr>
              <w:t>、预算执行进度有待进一步提高。</w:t>
            </w:r>
            <w:r>
              <w:rPr>
                <w:rFonts w:hint="eastAsia" w:ascii="仿宋" w:hAnsi="仿宋" w:eastAsia="仿宋" w:cs="仿宋"/>
                <w:bCs/>
                <w:sz w:val="24"/>
                <w:szCs w:val="24"/>
              </w:rPr>
              <w:t>针对这些不足，我局将积极采取改进措施，持续改进，不断规范和强化管理。</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right="0" w:firstLine="482" w:firstLineChars="200"/>
              <w:jc w:val="both"/>
              <w:textAlignment w:val="auto"/>
              <w:rPr>
                <w:rFonts w:hint="eastAsia" w:ascii="仿宋" w:hAnsi="仿宋" w:eastAsia="仿宋" w:cs="仿宋"/>
                <w:b/>
                <w:bCs/>
                <w:i w:val="0"/>
                <w:caps w:val="0"/>
                <w:color w:val="auto"/>
                <w:spacing w:val="0"/>
                <w:sz w:val="24"/>
                <w:szCs w:val="24"/>
                <w:shd w:val="clear" w:fill="FFFFFF"/>
              </w:rPr>
            </w:pPr>
            <w:r>
              <w:rPr>
                <w:rFonts w:hint="eastAsia" w:ascii="仿宋" w:hAnsi="仿宋" w:eastAsia="仿宋" w:cs="仿宋"/>
                <w:b/>
                <w:bCs/>
                <w:i w:val="0"/>
                <w:caps w:val="0"/>
                <w:color w:val="auto"/>
                <w:spacing w:val="0"/>
                <w:sz w:val="24"/>
                <w:szCs w:val="24"/>
                <w:shd w:val="clear" w:fill="FFFFFF"/>
              </w:rPr>
              <w:t>六、改进措施和有关建议</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lang w:val="en-US" w:eastAsia="zh-CN"/>
              </w:rPr>
              <w:t>（一）、</w:t>
            </w:r>
            <w:r>
              <w:rPr>
                <w:rFonts w:hint="eastAsia" w:ascii="仿宋" w:hAnsi="仿宋" w:eastAsia="仿宋" w:cs="仿宋"/>
                <w:bCs/>
                <w:sz w:val="24"/>
                <w:szCs w:val="24"/>
              </w:rPr>
              <w:t>细化预算编制工作，认真做好预算的编制。</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进一步加强局内部机构各科室的预算管理意识，严格按照预算编制的相关制度和要求，公用经费根据单位的年度工作重点和项目专项工作规划，本着“勤俭节约、保障运转”的原则进行预算的编制；编制范围尽可能的全面，不漏项；在预算编制时首先需满足固定性的、相对刚性的费用支出项目，尽量压缩变动性的、有控制空间的费用项目；杜绝预算编制粗放、拍脑袋现象的发生，进一步提高预算编制的科学性、合理性、严谨性和可控性。</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right="0" w:firstLine="482" w:firstLineChars="200"/>
              <w:jc w:val="both"/>
              <w:textAlignment w:val="auto"/>
              <w:rPr>
                <w:rFonts w:hint="eastAsia" w:ascii="仿宋" w:hAnsi="仿宋" w:eastAsia="仿宋" w:cs="仿宋"/>
                <w:b/>
                <w:bCs/>
                <w:i w:val="0"/>
                <w:caps w:val="0"/>
                <w:color w:val="auto"/>
                <w:spacing w:val="0"/>
                <w:sz w:val="24"/>
                <w:szCs w:val="24"/>
                <w:shd w:val="clear" w:fill="FFFFFF"/>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right="0" w:firstLine="480" w:firstLineChars="200"/>
              <w:jc w:val="both"/>
              <w:textAlignment w:val="auto"/>
              <w:rPr>
                <w:rFonts w:hint="eastAsia" w:ascii="仿宋" w:hAnsi="仿宋" w:eastAsia="仿宋" w:cs="仿宋"/>
                <w:i w:val="0"/>
                <w:caps w:val="0"/>
                <w:color w:val="auto"/>
                <w:spacing w:val="0"/>
                <w:sz w:val="24"/>
                <w:szCs w:val="24"/>
              </w:rPr>
            </w:pPr>
            <w:r>
              <w:rPr>
                <w:rFonts w:hint="eastAsia" w:ascii="仿宋" w:hAnsi="仿宋" w:eastAsia="仿宋" w:cs="仿宋"/>
                <w:i w:val="0"/>
                <w:caps w:val="0"/>
                <w:color w:val="auto"/>
                <w:spacing w:val="0"/>
                <w:sz w:val="24"/>
                <w:szCs w:val="24"/>
                <w:shd w:val="clear" w:fill="FFFFFF"/>
                <w:lang w:val="en-US" w:eastAsia="zh-CN"/>
              </w:rPr>
              <w:t>（二）、</w:t>
            </w:r>
            <w:r>
              <w:rPr>
                <w:rFonts w:hint="eastAsia" w:ascii="仿宋" w:hAnsi="仿宋" w:eastAsia="仿宋" w:cs="仿宋"/>
                <w:i w:val="0"/>
                <w:caps w:val="0"/>
                <w:color w:val="auto"/>
                <w:spacing w:val="0"/>
                <w:sz w:val="24"/>
                <w:szCs w:val="24"/>
                <w:shd w:val="clear" w:fill="FFFFFF"/>
              </w:rPr>
              <w:t>加强财务管理，严格财务审批。在费用报账支付时，按照预算规定的费用项目和用途进行资金使用、审核，列报支付，财务核算杜绝超支现象的发生。</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right="0" w:firstLine="480" w:firstLineChars="200"/>
              <w:jc w:val="both"/>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（三）、</w:t>
            </w:r>
            <w:r>
              <w:rPr>
                <w:rFonts w:hint="eastAsia" w:ascii="仿宋" w:hAnsi="仿宋" w:eastAsia="仿宋" w:cs="仿宋"/>
                <w:color w:val="auto"/>
                <w:kern w:val="0"/>
                <w:sz w:val="24"/>
                <w:szCs w:val="24"/>
              </w:rPr>
              <w:t>不可预计的专项资金需求</w:t>
            </w:r>
            <w:r>
              <w:rPr>
                <w:rFonts w:hint="eastAsia" w:ascii="仿宋" w:hAnsi="仿宋" w:eastAsia="仿宋" w:cs="仿宋"/>
                <w:color w:val="auto"/>
                <w:kern w:val="0"/>
                <w:sz w:val="24"/>
                <w:szCs w:val="24"/>
                <w:lang w:eastAsia="zh-CN"/>
              </w:rPr>
              <w:t>未能</w:t>
            </w:r>
            <w:r>
              <w:rPr>
                <w:rFonts w:hint="eastAsia" w:ascii="仿宋" w:hAnsi="仿宋" w:eastAsia="仿宋" w:cs="仿宋"/>
                <w:color w:val="auto"/>
                <w:kern w:val="0"/>
                <w:sz w:val="24"/>
                <w:szCs w:val="24"/>
              </w:rPr>
              <w:t>安排预算。在上年编制预算之前不能充分预计，因而没有列入预算，当环保专项工作开展需使用资金时，因没有纳入预算难以获得专项拨款，致使项目实施受阻。</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right="0" w:firstLine="480" w:firstLineChars="200"/>
              <w:jc w:val="both"/>
              <w:textAlignment w:val="auto"/>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（四）、</w:t>
            </w:r>
            <w:r>
              <w:rPr>
                <w:rFonts w:hint="eastAsia" w:ascii="仿宋" w:hAnsi="仿宋" w:eastAsia="仿宋" w:cs="仿宋"/>
                <w:color w:val="auto"/>
                <w:kern w:val="0"/>
                <w:sz w:val="24"/>
                <w:szCs w:val="24"/>
              </w:rPr>
              <w:t>加强培训。建议多开展部门整体绩效评价工作的业务工作培训，组织开展部门之间、单位之间的经验交流，特别是要组织非财务部门的人员参与评价工作，切实推进绩效评价工作的开展。</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00" w:lineRule="exact"/>
              <w:ind w:left="0" w:right="0" w:firstLine="480" w:firstLineChars="200"/>
              <w:jc w:val="both"/>
              <w:textAlignment w:val="auto"/>
              <w:rPr>
                <w:rFonts w:hint="eastAsia" w:ascii="仿宋" w:hAnsi="仿宋" w:eastAsia="仿宋" w:cs="仿宋"/>
                <w:bCs/>
                <w:sz w:val="24"/>
                <w:szCs w:val="24"/>
              </w:rPr>
            </w:pPr>
            <w:r>
              <w:rPr>
                <w:rFonts w:hint="eastAsia" w:ascii="仿宋" w:hAnsi="仿宋" w:eastAsia="仿宋" w:cs="仿宋"/>
                <w:i w:val="0"/>
                <w:caps w:val="0"/>
                <w:color w:val="auto"/>
                <w:spacing w:val="0"/>
                <w:sz w:val="24"/>
                <w:szCs w:val="24"/>
                <w:shd w:val="clear" w:fill="FFFFFF"/>
                <w:lang w:val="en-US" w:eastAsia="zh-CN"/>
              </w:rPr>
              <w:t>（五）、</w:t>
            </w:r>
            <w:r>
              <w:rPr>
                <w:rFonts w:hint="eastAsia" w:ascii="仿宋" w:hAnsi="仿宋" w:eastAsia="仿宋" w:cs="仿宋"/>
                <w:i w:val="0"/>
                <w:caps w:val="0"/>
                <w:color w:val="auto"/>
                <w:spacing w:val="0"/>
                <w:sz w:val="24"/>
                <w:szCs w:val="24"/>
                <w:shd w:val="clear" w:fill="FFFFFF"/>
              </w:rPr>
              <w:t>建议市财政进一步加大环境保护资金</w:t>
            </w:r>
            <w:r>
              <w:rPr>
                <w:rFonts w:hint="eastAsia" w:ascii="仿宋" w:hAnsi="仿宋" w:eastAsia="仿宋" w:cs="仿宋"/>
                <w:i w:val="0"/>
                <w:caps w:val="0"/>
                <w:color w:val="auto"/>
                <w:spacing w:val="0"/>
                <w:sz w:val="24"/>
                <w:szCs w:val="24"/>
                <w:shd w:val="clear" w:fill="FFFFFF"/>
                <w:lang w:eastAsia="zh-CN"/>
              </w:rPr>
              <w:t>力度</w:t>
            </w:r>
            <w:r>
              <w:rPr>
                <w:rFonts w:hint="eastAsia" w:ascii="仿宋" w:hAnsi="仿宋" w:eastAsia="仿宋" w:cs="仿宋"/>
                <w:i w:val="0"/>
                <w:caps w:val="0"/>
                <w:color w:val="auto"/>
                <w:spacing w:val="0"/>
                <w:sz w:val="24"/>
                <w:szCs w:val="24"/>
                <w:shd w:val="clear" w:fill="FFFFFF"/>
              </w:rPr>
              <w:t>，保障水、气、土攻坚“三大战役”持续推进，促进</w:t>
            </w:r>
            <w:r>
              <w:rPr>
                <w:rFonts w:hint="eastAsia" w:ascii="仿宋" w:hAnsi="仿宋" w:eastAsia="仿宋" w:cs="仿宋"/>
                <w:i w:val="0"/>
                <w:caps w:val="0"/>
                <w:color w:val="auto"/>
                <w:spacing w:val="0"/>
                <w:sz w:val="24"/>
                <w:szCs w:val="24"/>
                <w:shd w:val="clear" w:fill="FFFFFF"/>
                <w:lang w:eastAsia="zh-CN"/>
              </w:rPr>
              <w:t>本辖区</w:t>
            </w:r>
            <w:r>
              <w:rPr>
                <w:rFonts w:hint="eastAsia" w:ascii="仿宋" w:hAnsi="仿宋" w:eastAsia="仿宋" w:cs="仿宋"/>
                <w:i w:val="0"/>
                <w:caps w:val="0"/>
                <w:color w:val="auto"/>
                <w:spacing w:val="0"/>
                <w:sz w:val="24"/>
                <w:szCs w:val="24"/>
                <w:shd w:val="clear" w:fill="FFFFFF"/>
              </w:rPr>
              <w:t>环境总体质量稳步提升。</w:t>
            </w:r>
          </w:p>
        </w:tc>
      </w:tr>
    </w:tbl>
    <w:p>
      <w:pPr>
        <w:spacing w:line="348" w:lineRule="auto"/>
        <w:rPr>
          <w:rFonts w:hint="eastAsia" w:ascii="仿宋" w:hAnsi="仿宋" w:eastAsia="仿宋" w:cs="仿宋"/>
          <w:bCs/>
          <w:sz w:val="24"/>
          <w:szCs w:val="24"/>
        </w:rPr>
      </w:pPr>
    </w:p>
    <w:p>
      <w:pPr>
        <w:spacing w:line="348" w:lineRule="auto"/>
        <w:rPr>
          <w:rFonts w:hint="eastAsia" w:ascii="仿宋" w:hAnsi="仿宋" w:eastAsia="仿宋" w:cs="仿宋"/>
          <w:bCs/>
          <w:sz w:val="24"/>
          <w:szCs w:val="24"/>
        </w:rPr>
      </w:pPr>
      <w:r>
        <w:rPr>
          <w:rFonts w:hint="eastAsia" w:ascii="仿宋" w:hAnsi="仿宋" w:eastAsia="仿宋" w:cs="仿宋"/>
          <w:bCs/>
          <w:sz w:val="24"/>
          <w:szCs w:val="24"/>
        </w:rPr>
        <w:br w:type="page"/>
      </w:r>
      <w:r>
        <w:rPr>
          <w:rFonts w:hint="eastAsia" w:ascii="仿宋" w:hAnsi="仿宋" w:eastAsia="仿宋" w:cs="仿宋"/>
          <w:bCs/>
          <w:sz w:val="24"/>
          <w:szCs w:val="24"/>
        </w:rPr>
        <w:t>附件2-2</w:t>
      </w:r>
    </w:p>
    <w:p>
      <w:pPr>
        <w:spacing w:line="348" w:lineRule="auto"/>
        <w:rPr>
          <w:rFonts w:hint="eastAsia" w:ascii="仿宋" w:hAnsi="仿宋" w:eastAsia="仿宋" w:cs="仿宋"/>
          <w:bCs/>
          <w:sz w:val="24"/>
          <w:szCs w:val="24"/>
        </w:rPr>
      </w:pPr>
    </w:p>
    <w:p>
      <w:pPr>
        <w:spacing w:beforeLines="50" w:line="348" w:lineRule="auto"/>
        <w:jc w:val="center"/>
        <w:rPr>
          <w:rFonts w:hint="eastAsia" w:ascii="仿宋" w:hAnsi="仿宋" w:eastAsia="仿宋" w:cs="仿宋"/>
          <w:bCs/>
          <w:sz w:val="24"/>
          <w:szCs w:val="24"/>
        </w:rPr>
      </w:pPr>
      <w:r>
        <w:rPr>
          <w:rFonts w:hint="eastAsia" w:ascii="仿宋" w:hAnsi="仿宋" w:eastAsia="仿宋" w:cs="仿宋"/>
          <w:bCs/>
          <w:sz w:val="24"/>
          <w:szCs w:val="24"/>
        </w:rPr>
        <w:t>岳阳市财政支出绩效评价自评报告</w:t>
      </w:r>
    </w:p>
    <w:p>
      <w:pPr>
        <w:rPr>
          <w:rFonts w:hint="eastAsia" w:ascii="仿宋" w:hAnsi="仿宋" w:eastAsia="仿宋" w:cs="仿宋"/>
          <w:b/>
          <w:sz w:val="24"/>
          <w:szCs w:val="24"/>
        </w:rPr>
      </w:pPr>
    </w:p>
    <w:p>
      <w:pPr>
        <w:rPr>
          <w:rFonts w:hint="eastAsia" w:ascii="仿宋" w:hAnsi="仿宋" w:eastAsia="仿宋" w:cs="仿宋"/>
          <w:b/>
          <w:sz w:val="24"/>
          <w:szCs w:val="24"/>
        </w:rPr>
      </w:pPr>
    </w:p>
    <w:p>
      <w:pPr>
        <w:spacing w:line="760" w:lineRule="exact"/>
        <w:ind w:firstLine="352" w:firstLineChars="147"/>
        <w:rPr>
          <w:rFonts w:hint="eastAsia" w:ascii="仿宋" w:hAnsi="仿宋" w:eastAsia="仿宋" w:cs="仿宋"/>
          <w:sz w:val="24"/>
          <w:szCs w:val="24"/>
        </w:rPr>
      </w:pPr>
      <w:r>
        <w:rPr>
          <w:rFonts w:hint="eastAsia" w:ascii="仿宋" w:hAnsi="仿宋" w:eastAsia="仿宋" w:cs="仿宋"/>
          <w:sz w:val="24"/>
          <w:szCs w:val="24"/>
        </w:rPr>
        <w:t>评价类型：项目实施过程评价□   项目完成结果评价□</w:t>
      </w:r>
    </w:p>
    <w:p>
      <w:pPr>
        <w:spacing w:beforeLines="50" w:line="760" w:lineRule="exact"/>
        <w:ind w:firstLine="360" w:firstLineChars="150"/>
        <w:rPr>
          <w:rFonts w:hint="eastAsia" w:ascii="仿宋" w:hAnsi="仿宋" w:eastAsia="仿宋" w:cs="仿宋"/>
          <w:sz w:val="24"/>
          <w:szCs w:val="24"/>
          <w:u w:val="single"/>
        </w:rPr>
      </w:pPr>
      <w:r>
        <w:rPr>
          <w:rFonts w:hint="eastAsia" w:ascii="仿宋" w:hAnsi="仿宋" w:eastAsia="仿宋" w:cs="仿宋"/>
          <w:sz w:val="24"/>
          <w:szCs w:val="24"/>
        </w:rPr>
        <w:t>项目名称：</w:t>
      </w:r>
      <w:r>
        <w:rPr>
          <w:rFonts w:hint="eastAsia" w:ascii="仿宋" w:hAnsi="仿宋" w:eastAsia="仿宋" w:cs="仿宋"/>
          <w:sz w:val="24"/>
          <w:szCs w:val="24"/>
          <w:u w:val="single"/>
        </w:rPr>
        <w:t>环境监测监察运行经费</w:t>
      </w:r>
    </w:p>
    <w:p>
      <w:pPr>
        <w:spacing w:beforeLines="50" w:line="760" w:lineRule="exact"/>
        <w:ind w:firstLine="360" w:firstLineChars="150"/>
        <w:rPr>
          <w:rFonts w:hint="eastAsia" w:ascii="仿宋" w:hAnsi="仿宋" w:eastAsia="仿宋" w:cs="仿宋"/>
          <w:sz w:val="24"/>
          <w:szCs w:val="24"/>
          <w:lang w:eastAsia="zh-CN"/>
        </w:rPr>
      </w:pPr>
      <w:r>
        <w:rPr>
          <w:rFonts w:hint="eastAsia" w:ascii="仿宋" w:hAnsi="仿宋" w:eastAsia="仿宋" w:cs="仿宋"/>
          <w:sz w:val="24"/>
          <w:szCs w:val="24"/>
        </w:rPr>
        <w:t>项目单位：</w:t>
      </w:r>
      <w:r>
        <w:rPr>
          <w:rFonts w:hint="eastAsia" w:ascii="仿宋" w:hAnsi="仿宋" w:eastAsia="仿宋" w:cs="仿宋"/>
          <w:sz w:val="24"/>
          <w:szCs w:val="24"/>
          <w:u w:val="single"/>
          <w:lang w:eastAsia="zh-CN"/>
        </w:rPr>
        <w:t>岳阳市生态环境局平江分局</w:t>
      </w:r>
    </w:p>
    <w:p>
      <w:pPr>
        <w:spacing w:beforeLines="50" w:line="760" w:lineRule="exact"/>
        <w:ind w:firstLine="360" w:firstLineChars="150"/>
        <w:rPr>
          <w:rFonts w:hint="eastAsia" w:ascii="仿宋" w:hAnsi="仿宋" w:eastAsia="仿宋" w:cs="仿宋"/>
          <w:sz w:val="24"/>
          <w:szCs w:val="24"/>
          <w:u w:val="single"/>
        </w:rPr>
      </w:pPr>
      <w:r>
        <w:rPr>
          <w:rFonts w:hint="eastAsia" w:ascii="仿宋" w:hAnsi="仿宋" w:eastAsia="仿宋" w:cs="仿宋"/>
          <w:sz w:val="24"/>
          <w:szCs w:val="24"/>
        </w:rPr>
        <w:t>主管部门：</w:t>
      </w:r>
      <w:r>
        <w:rPr>
          <w:rFonts w:hint="eastAsia" w:ascii="仿宋" w:hAnsi="仿宋" w:eastAsia="仿宋" w:cs="仿宋"/>
          <w:sz w:val="24"/>
          <w:szCs w:val="24"/>
          <w:u w:val="single"/>
          <w:lang w:eastAsia="zh-CN"/>
        </w:rPr>
        <w:t>岳阳市生态环境局</w:t>
      </w:r>
    </w:p>
    <w:p>
      <w:pPr>
        <w:spacing w:beforeLines="50" w:line="760" w:lineRule="exact"/>
        <w:ind w:firstLine="360" w:firstLineChars="150"/>
        <w:rPr>
          <w:rFonts w:hint="eastAsia" w:ascii="仿宋" w:hAnsi="仿宋" w:eastAsia="仿宋" w:cs="仿宋"/>
          <w:sz w:val="24"/>
          <w:szCs w:val="24"/>
        </w:rPr>
      </w:pPr>
      <w:r>
        <w:rPr>
          <w:rFonts w:hint="eastAsia" w:ascii="仿宋" w:hAnsi="仿宋" w:eastAsia="仿宋" w:cs="仿宋"/>
          <w:sz w:val="24"/>
          <w:szCs w:val="24"/>
        </w:rPr>
        <w:t>评价方式：部门（单位）绩效自评</w:t>
      </w:r>
    </w:p>
    <w:p>
      <w:pPr>
        <w:spacing w:beforeLines="50" w:line="760" w:lineRule="exact"/>
        <w:ind w:firstLine="360" w:firstLineChars="150"/>
        <w:rPr>
          <w:rFonts w:hint="eastAsia" w:ascii="仿宋" w:hAnsi="仿宋" w:eastAsia="仿宋" w:cs="仿宋"/>
          <w:sz w:val="24"/>
          <w:szCs w:val="24"/>
        </w:rPr>
      </w:pPr>
      <w:r>
        <w:rPr>
          <w:rFonts w:hint="eastAsia" w:ascii="仿宋" w:hAnsi="仿宋" w:eastAsia="仿宋" w:cs="仿宋"/>
          <w:sz w:val="24"/>
          <w:szCs w:val="24"/>
        </w:rPr>
        <w:t xml:space="preserve">评价机构：部门（单位）评价组   </w:t>
      </w:r>
    </w:p>
    <w:p>
      <w:pPr>
        <w:spacing w:beforeLines="50" w:line="760" w:lineRule="exact"/>
        <w:ind w:firstLine="360" w:firstLineChars="150"/>
        <w:rPr>
          <w:rFonts w:hint="eastAsia" w:ascii="仿宋" w:hAnsi="仿宋" w:eastAsia="仿宋" w:cs="仿宋"/>
          <w:sz w:val="24"/>
          <w:szCs w:val="24"/>
        </w:rPr>
      </w:pPr>
    </w:p>
    <w:p>
      <w:pPr>
        <w:spacing w:beforeLines="50" w:line="348" w:lineRule="auto"/>
        <w:ind w:firstLine="360" w:firstLineChars="150"/>
        <w:rPr>
          <w:rFonts w:hint="eastAsia" w:ascii="仿宋" w:hAnsi="仿宋" w:eastAsia="仿宋" w:cs="仿宋"/>
          <w:sz w:val="24"/>
          <w:szCs w:val="24"/>
        </w:rPr>
      </w:pPr>
    </w:p>
    <w:p>
      <w:pPr>
        <w:spacing w:beforeLines="50" w:line="348" w:lineRule="auto"/>
        <w:ind w:firstLine="360" w:firstLineChars="150"/>
        <w:rPr>
          <w:rFonts w:hint="eastAsia" w:ascii="仿宋" w:hAnsi="仿宋" w:eastAsia="仿宋" w:cs="仿宋"/>
          <w:sz w:val="24"/>
          <w:szCs w:val="24"/>
        </w:rPr>
      </w:pPr>
    </w:p>
    <w:p>
      <w:pPr>
        <w:spacing w:beforeLines="50" w:line="120" w:lineRule="exact"/>
        <w:ind w:firstLine="360" w:firstLineChars="150"/>
        <w:rPr>
          <w:rFonts w:hint="eastAsia" w:ascii="仿宋" w:hAnsi="仿宋" w:eastAsia="仿宋" w:cs="仿宋"/>
          <w:sz w:val="24"/>
          <w:szCs w:val="24"/>
        </w:rPr>
      </w:pPr>
    </w:p>
    <w:p>
      <w:pPr>
        <w:spacing w:beforeLines="50" w:line="120" w:lineRule="exact"/>
        <w:ind w:firstLine="360" w:firstLineChars="150"/>
        <w:rPr>
          <w:rFonts w:hint="eastAsia" w:ascii="仿宋" w:hAnsi="仿宋" w:eastAsia="仿宋" w:cs="仿宋"/>
          <w:sz w:val="24"/>
          <w:szCs w:val="24"/>
        </w:rPr>
      </w:pPr>
    </w:p>
    <w:p>
      <w:pPr>
        <w:spacing w:beforeLines="50" w:line="120" w:lineRule="exact"/>
        <w:ind w:firstLine="360" w:firstLineChars="150"/>
        <w:rPr>
          <w:rFonts w:hint="eastAsia" w:ascii="仿宋" w:hAnsi="仿宋" w:eastAsia="仿宋" w:cs="仿宋"/>
          <w:sz w:val="24"/>
          <w:szCs w:val="24"/>
        </w:rPr>
      </w:pPr>
    </w:p>
    <w:p>
      <w:pPr>
        <w:spacing w:line="348" w:lineRule="auto"/>
        <w:jc w:val="center"/>
        <w:rPr>
          <w:rFonts w:hint="eastAsia" w:ascii="仿宋" w:hAnsi="仿宋" w:eastAsia="仿宋" w:cs="仿宋"/>
          <w:sz w:val="24"/>
          <w:szCs w:val="24"/>
        </w:rPr>
      </w:pPr>
      <w:r>
        <w:rPr>
          <w:rFonts w:hint="eastAsia" w:ascii="仿宋" w:hAnsi="仿宋" w:eastAsia="仿宋" w:cs="仿宋"/>
          <w:sz w:val="24"/>
          <w:szCs w:val="24"/>
        </w:rPr>
        <w:t>报告日期：</w:t>
      </w:r>
      <w:r>
        <w:rPr>
          <w:rFonts w:hint="eastAsia" w:ascii="仿宋" w:hAnsi="仿宋" w:eastAsia="仿宋" w:cs="仿宋"/>
          <w:sz w:val="24"/>
          <w:szCs w:val="24"/>
          <w:lang w:val="en-US" w:eastAsia="zh-CN"/>
        </w:rPr>
        <w:t>2022</w:t>
      </w:r>
      <w:r>
        <w:rPr>
          <w:rFonts w:hint="eastAsia" w:ascii="仿宋" w:hAnsi="仿宋" w:eastAsia="仿宋" w:cs="仿宋"/>
          <w:sz w:val="24"/>
          <w:szCs w:val="24"/>
        </w:rPr>
        <w:t>年</w:t>
      </w:r>
      <w:r>
        <w:rPr>
          <w:rFonts w:hint="eastAsia" w:ascii="仿宋" w:hAnsi="仿宋" w:eastAsia="仿宋" w:cs="仿宋"/>
          <w:sz w:val="24"/>
          <w:szCs w:val="24"/>
          <w:lang w:val="en-US" w:eastAsia="zh-CN"/>
        </w:rPr>
        <w:t>5</w:t>
      </w:r>
      <w:r>
        <w:rPr>
          <w:rFonts w:hint="eastAsia" w:ascii="仿宋" w:hAnsi="仿宋" w:eastAsia="仿宋" w:cs="仿宋"/>
          <w:sz w:val="24"/>
          <w:szCs w:val="24"/>
        </w:rPr>
        <w:t>月</w:t>
      </w:r>
      <w:r>
        <w:rPr>
          <w:rFonts w:hint="eastAsia" w:ascii="仿宋" w:hAnsi="仿宋" w:eastAsia="仿宋" w:cs="仿宋"/>
          <w:sz w:val="24"/>
          <w:szCs w:val="24"/>
          <w:lang w:val="en-US" w:eastAsia="zh-CN"/>
        </w:rPr>
        <w:t>31</w:t>
      </w:r>
      <w:r>
        <w:rPr>
          <w:rFonts w:hint="eastAsia" w:ascii="仿宋" w:hAnsi="仿宋" w:eastAsia="仿宋" w:cs="仿宋"/>
          <w:sz w:val="24"/>
          <w:szCs w:val="24"/>
        </w:rPr>
        <w:t>日</w:t>
      </w:r>
    </w:p>
    <w:p>
      <w:pPr>
        <w:spacing w:line="348" w:lineRule="auto"/>
        <w:jc w:val="center"/>
        <w:rPr>
          <w:rFonts w:hint="eastAsia" w:ascii="仿宋" w:hAnsi="仿宋" w:eastAsia="仿宋" w:cs="仿宋"/>
          <w:sz w:val="24"/>
          <w:szCs w:val="24"/>
        </w:rPr>
      </w:pPr>
      <w:r>
        <w:rPr>
          <w:rFonts w:hint="eastAsia" w:ascii="仿宋" w:hAnsi="仿宋" w:eastAsia="仿宋" w:cs="仿宋"/>
          <w:sz w:val="24"/>
          <w:szCs w:val="24"/>
        </w:rPr>
        <w:t>岳阳市财政局（制）</w:t>
      </w:r>
    </w:p>
    <w:p>
      <w:pPr>
        <w:spacing w:line="100" w:lineRule="exact"/>
        <w:jc w:val="center"/>
        <w:rPr>
          <w:rFonts w:hint="eastAsia" w:ascii="仿宋" w:hAnsi="仿宋" w:eastAsia="仿宋" w:cs="仿宋"/>
          <w:sz w:val="24"/>
          <w:szCs w:val="24"/>
        </w:rPr>
      </w:pPr>
    </w:p>
    <w:p>
      <w:pPr>
        <w:spacing w:line="100" w:lineRule="exact"/>
        <w:jc w:val="center"/>
        <w:rPr>
          <w:rFonts w:hint="eastAsia" w:ascii="仿宋" w:hAnsi="仿宋" w:eastAsia="仿宋" w:cs="仿宋"/>
          <w:sz w:val="24"/>
          <w:szCs w:val="24"/>
        </w:rPr>
      </w:pPr>
    </w:p>
    <w:p>
      <w:pPr>
        <w:pStyle w:val="2"/>
        <w:rPr>
          <w:rFonts w:hint="eastAsia" w:ascii="仿宋" w:hAnsi="仿宋" w:eastAsia="仿宋" w:cs="仿宋"/>
          <w:sz w:val="24"/>
          <w:szCs w:val="24"/>
        </w:rPr>
      </w:pPr>
    </w:p>
    <w:p>
      <w:pPr>
        <w:pStyle w:val="3"/>
        <w:rPr>
          <w:rFonts w:hint="eastAsia" w:ascii="仿宋" w:hAnsi="仿宋" w:eastAsia="仿宋" w:cs="仿宋"/>
          <w:sz w:val="24"/>
          <w:szCs w:val="24"/>
        </w:rPr>
      </w:pPr>
    </w:p>
    <w:p>
      <w:pPr>
        <w:rPr>
          <w:rFonts w:hint="eastAsia" w:ascii="仿宋" w:hAnsi="仿宋" w:eastAsia="仿宋" w:cs="仿宋"/>
          <w:sz w:val="24"/>
          <w:szCs w:val="24"/>
        </w:rPr>
      </w:pPr>
    </w:p>
    <w:p>
      <w:pPr>
        <w:pStyle w:val="2"/>
        <w:rPr>
          <w:rFonts w:hint="eastAsia" w:ascii="仿宋" w:hAnsi="仿宋" w:eastAsia="仿宋" w:cs="仿宋"/>
          <w:sz w:val="24"/>
          <w:szCs w:val="24"/>
        </w:rPr>
      </w:pPr>
    </w:p>
    <w:p>
      <w:pPr>
        <w:pStyle w:val="3"/>
        <w:rPr>
          <w:rFonts w:hint="eastAsia"/>
        </w:rPr>
      </w:pPr>
    </w:p>
    <w:p>
      <w:pPr>
        <w:spacing w:line="100" w:lineRule="exact"/>
        <w:jc w:val="center"/>
        <w:rPr>
          <w:rFonts w:hint="eastAsia" w:ascii="仿宋" w:hAnsi="仿宋" w:eastAsia="仿宋" w:cs="仿宋"/>
          <w:sz w:val="24"/>
          <w:szCs w:val="24"/>
        </w:rPr>
      </w:pPr>
    </w:p>
    <w:tbl>
      <w:tblPr>
        <w:tblStyle w:val="9"/>
        <w:tblW w:w="95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7"/>
        <w:gridCol w:w="1197"/>
        <w:gridCol w:w="1197"/>
        <w:gridCol w:w="981"/>
        <w:gridCol w:w="216"/>
        <w:gridCol w:w="311"/>
        <w:gridCol w:w="886"/>
        <w:gridCol w:w="1197"/>
        <w:gridCol w:w="1197"/>
        <w:gridCol w:w="12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582" w:type="dxa"/>
            <w:gridSpan w:val="10"/>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一、项 目 基 本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9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项目负责人</w:t>
            </w:r>
          </w:p>
        </w:tc>
        <w:tc>
          <w:tcPr>
            <w:tcW w:w="2705" w:type="dxa"/>
            <w:gridSpan w:val="4"/>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何纳新</w:t>
            </w:r>
          </w:p>
        </w:tc>
        <w:tc>
          <w:tcPr>
            <w:tcW w:w="208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联系电话</w:t>
            </w:r>
          </w:p>
        </w:tc>
        <w:tc>
          <w:tcPr>
            <w:tcW w:w="2400"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07306223589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9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项目地址</w:t>
            </w:r>
          </w:p>
        </w:tc>
        <w:tc>
          <w:tcPr>
            <w:tcW w:w="2705" w:type="dxa"/>
            <w:gridSpan w:val="4"/>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开发区新育才路</w:t>
            </w:r>
          </w:p>
        </w:tc>
        <w:tc>
          <w:tcPr>
            <w:tcW w:w="2083"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邮  编</w:t>
            </w:r>
          </w:p>
        </w:tc>
        <w:tc>
          <w:tcPr>
            <w:tcW w:w="2400" w:type="dxa"/>
            <w:gridSpan w:val="2"/>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414500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9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项目起止时间</w:t>
            </w:r>
          </w:p>
        </w:tc>
        <w:tc>
          <w:tcPr>
            <w:tcW w:w="7188" w:type="dxa"/>
            <w:gridSpan w:val="8"/>
            <w:vAlign w:val="center"/>
          </w:tcPr>
          <w:p>
            <w:pPr>
              <w:ind w:firstLine="1190" w:firstLineChars="496"/>
              <w:jc w:val="both"/>
              <w:rPr>
                <w:rFonts w:hint="eastAsia" w:ascii="仿宋" w:hAnsi="仿宋" w:eastAsia="仿宋" w:cs="仿宋"/>
                <w:sz w:val="24"/>
                <w:szCs w:val="24"/>
              </w:rPr>
            </w:pPr>
            <w:r>
              <w:rPr>
                <w:rFonts w:hint="eastAsia" w:ascii="仿宋" w:hAnsi="仿宋" w:eastAsia="仿宋" w:cs="仿宋"/>
                <w:sz w:val="24"/>
                <w:szCs w:val="24"/>
                <w:lang w:val="en-US" w:eastAsia="zh-CN"/>
              </w:rPr>
              <w:t>2021</w:t>
            </w:r>
            <w:r>
              <w:rPr>
                <w:rFonts w:hint="eastAsia" w:ascii="仿宋" w:hAnsi="仿宋" w:eastAsia="仿宋" w:cs="仿宋"/>
                <w:sz w:val="24"/>
                <w:szCs w:val="24"/>
              </w:rPr>
              <w:t>年</w:t>
            </w:r>
            <w:r>
              <w:rPr>
                <w:rFonts w:hint="eastAsia" w:ascii="仿宋" w:hAnsi="仿宋" w:eastAsia="仿宋" w:cs="仿宋"/>
                <w:sz w:val="24"/>
                <w:szCs w:val="24"/>
                <w:lang w:val="en-US" w:eastAsia="zh-CN"/>
              </w:rPr>
              <w:t>1</w:t>
            </w:r>
            <w:r>
              <w:rPr>
                <w:rFonts w:hint="eastAsia" w:ascii="仿宋" w:hAnsi="仿宋" w:eastAsia="仿宋" w:cs="仿宋"/>
                <w:sz w:val="24"/>
                <w:szCs w:val="24"/>
              </w:rPr>
              <w:t xml:space="preserve"> 月起至</w:t>
            </w:r>
            <w:r>
              <w:rPr>
                <w:rFonts w:hint="eastAsia" w:ascii="仿宋" w:hAnsi="仿宋" w:eastAsia="仿宋" w:cs="仿宋"/>
                <w:sz w:val="24"/>
                <w:szCs w:val="24"/>
                <w:lang w:val="en-US" w:eastAsia="zh-CN"/>
              </w:rPr>
              <w:t>2021</w:t>
            </w:r>
            <w:r>
              <w:rPr>
                <w:rFonts w:hint="eastAsia" w:ascii="仿宋" w:hAnsi="仿宋" w:eastAsia="仿宋" w:cs="仿宋"/>
                <w:sz w:val="24"/>
                <w:szCs w:val="24"/>
              </w:rPr>
              <w:t xml:space="preserve"> 年</w:t>
            </w:r>
            <w:r>
              <w:rPr>
                <w:rFonts w:hint="eastAsia" w:ascii="仿宋" w:hAnsi="仿宋" w:eastAsia="仿宋" w:cs="仿宋"/>
                <w:sz w:val="24"/>
                <w:szCs w:val="24"/>
                <w:lang w:val="en-US" w:eastAsia="zh-CN"/>
              </w:rPr>
              <w:t>12</w:t>
            </w:r>
            <w:r>
              <w:rPr>
                <w:rFonts w:hint="eastAsia" w:ascii="仿宋" w:hAnsi="仿宋" w:eastAsia="仿宋" w:cs="仿宋"/>
                <w:sz w:val="24"/>
                <w:szCs w:val="24"/>
              </w:rPr>
              <w:t>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97"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计划安排资金</w:t>
            </w:r>
          </w:p>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（万元）</w:t>
            </w:r>
          </w:p>
        </w:tc>
        <w:tc>
          <w:tcPr>
            <w:tcW w:w="1197"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228.44</w:t>
            </w:r>
          </w:p>
        </w:tc>
        <w:tc>
          <w:tcPr>
            <w:tcW w:w="1197"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实际到位资金（万元）</w:t>
            </w: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228.44</w:t>
            </w: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实际</w:t>
            </w:r>
          </w:p>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支出</w:t>
            </w:r>
          </w:p>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（万元）</w:t>
            </w:r>
          </w:p>
        </w:tc>
        <w:tc>
          <w:tcPr>
            <w:tcW w:w="1197"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228.44</w:t>
            </w:r>
          </w:p>
        </w:tc>
        <w:tc>
          <w:tcPr>
            <w:tcW w:w="1197"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结余</w:t>
            </w:r>
          </w:p>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（万元）</w:t>
            </w:r>
          </w:p>
        </w:tc>
        <w:tc>
          <w:tcPr>
            <w:tcW w:w="1203"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97"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其中：中央财政</w:t>
            </w:r>
          </w:p>
        </w:tc>
        <w:tc>
          <w:tcPr>
            <w:tcW w:w="1197"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c>
          <w:tcPr>
            <w:tcW w:w="1197"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其中：中央财政</w:t>
            </w: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其中：中央财政</w:t>
            </w:r>
          </w:p>
        </w:tc>
        <w:tc>
          <w:tcPr>
            <w:tcW w:w="1197"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c>
          <w:tcPr>
            <w:tcW w:w="1197"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其中：中央财政</w:t>
            </w:r>
          </w:p>
        </w:tc>
        <w:tc>
          <w:tcPr>
            <w:tcW w:w="1203"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97" w:type="dxa"/>
            <w:tcBorders>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省财政</w:t>
            </w:r>
          </w:p>
        </w:tc>
        <w:tc>
          <w:tcPr>
            <w:tcW w:w="1197" w:type="dxa"/>
            <w:tcBorders>
              <w:bottom w:val="single" w:color="auto" w:sz="4" w:space="0"/>
            </w:tcBorders>
            <w:vAlign w:val="center"/>
          </w:tcPr>
          <w:p>
            <w:pPr>
              <w:jc w:val="center"/>
              <w:rPr>
                <w:rFonts w:hint="eastAsia" w:ascii="仿宋" w:hAnsi="仿宋" w:eastAsia="仿宋" w:cs="仿宋"/>
                <w:sz w:val="24"/>
                <w:szCs w:val="24"/>
              </w:rPr>
            </w:pPr>
          </w:p>
        </w:tc>
        <w:tc>
          <w:tcPr>
            <w:tcW w:w="1197" w:type="dxa"/>
            <w:tcBorders>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省财政</w:t>
            </w:r>
          </w:p>
        </w:tc>
        <w:tc>
          <w:tcPr>
            <w:tcW w:w="1197" w:type="dxa"/>
            <w:gridSpan w:val="2"/>
            <w:tcBorders>
              <w:bottom w:val="single" w:color="auto" w:sz="4" w:space="0"/>
            </w:tcBorders>
            <w:vAlign w:val="center"/>
          </w:tcPr>
          <w:p>
            <w:pPr>
              <w:jc w:val="center"/>
              <w:rPr>
                <w:rFonts w:hint="eastAsia" w:ascii="仿宋" w:hAnsi="仿宋" w:eastAsia="仿宋" w:cs="仿宋"/>
                <w:sz w:val="24"/>
                <w:szCs w:val="24"/>
              </w:rPr>
            </w:pPr>
          </w:p>
        </w:tc>
        <w:tc>
          <w:tcPr>
            <w:tcW w:w="1197" w:type="dxa"/>
            <w:gridSpan w:val="2"/>
            <w:tcBorders>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省财政</w:t>
            </w:r>
          </w:p>
        </w:tc>
        <w:tc>
          <w:tcPr>
            <w:tcW w:w="1197" w:type="dxa"/>
            <w:tcBorders>
              <w:bottom w:val="single" w:color="auto" w:sz="4" w:space="0"/>
            </w:tcBorders>
            <w:vAlign w:val="center"/>
          </w:tcPr>
          <w:p>
            <w:pPr>
              <w:jc w:val="center"/>
              <w:rPr>
                <w:rFonts w:hint="eastAsia" w:ascii="仿宋" w:hAnsi="仿宋" w:eastAsia="仿宋" w:cs="仿宋"/>
                <w:sz w:val="24"/>
                <w:szCs w:val="24"/>
              </w:rPr>
            </w:pPr>
          </w:p>
        </w:tc>
        <w:tc>
          <w:tcPr>
            <w:tcW w:w="1197" w:type="dxa"/>
            <w:tcBorders>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省财政</w:t>
            </w:r>
          </w:p>
        </w:tc>
        <w:tc>
          <w:tcPr>
            <w:tcW w:w="1203" w:type="dxa"/>
            <w:tcBorders>
              <w:bottom w:val="single" w:color="auto" w:sz="4" w:space="0"/>
            </w:tcBorders>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97" w:type="dxa"/>
            <w:tcBorders>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市财政</w:t>
            </w:r>
          </w:p>
        </w:tc>
        <w:tc>
          <w:tcPr>
            <w:tcW w:w="1197" w:type="dxa"/>
            <w:tcBorders>
              <w:bottom w:val="single" w:color="auto" w:sz="4" w:space="0"/>
            </w:tcBorders>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228.44</w:t>
            </w:r>
          </w:p>
        </w:tc>
        <w:tc>
          <w:tcPr>
            <w:tcW w:w="1197" w:type="dxa"/>
            <w:tcBorders>
              <w:bottom w:val="single" w:color="auto" w:sz="4" w:space="0"/>
            </w:tcBorders>
            <w:vAlign w:val="center"/>
          </w:tcPr>
          <w:p>
            <w:pPr>
              <w:jc w:val="center"/>
              <w:rPr>
                <w:rFonts w:hint="eastAsia" w:ascii="仿宋" w:hAnsi="仿宋" w:eastAsia="仿宋" w:cs="仿宋"/>
                <w:sz w:val="24"/>
                <w:szCs w:val="24"/>
                <w:lang w:val="en-US"/>
              </w:rPr>
            </w:pPr>
          </w:p>
        </w:tc>
        <w:tc>
          <w:tcPr>
            <w:tcW w:w="1197" w:type="dxa"/>
            <w:gridSpan w:val="2"/>
            <w:tcBorders>
              <w:bottom w:val="single" w:color="auto" w:sz="4" w:space="0"/>
            </w:tcBorders>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228.44</w:t>
            </w:r>
          </w:p>
        </w:tc>
        <w:tc>
          <w:tcPr>
            <w:tcW w:w="1197" w:type="dxa"/>
            <w:gridSpan w:val="2"/>
            <w:tcBorders>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市财政</w:t>
            </w:r>
          </w:p>
        </w:tc>
        <w:tc>
          <w:tcPr>
            <w:tcW w:w="1197" w:type="dxa"/>
            <w:tcBorders>
              <w:bottom w:val="single" w:color="auto" w:sz="4" w:space="0"/>
            </w:tcBorders>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228.44</w:t>
            </w:r>
          </w:p>
        </w:tc>
        <w:tc>
          <w:tcPr>
            <w:tcW w:w="1197" w:type="dxa"/>
            <w:tcBorders>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市财政</w:t>
            </w:r>
          </w:p>
        </w:tc>
        <w:tc>
          <w:tcPr>
            <w:tcW w:w="1203" w:type="dxa"/>
            <w:tcBorders>
              <w:bottom w:val="single" w:color="auto" w:sz="4" w:space="0"/>
            </w:tcBorders>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97"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县市区财政</w:t>
            </w:r>
          </w:p>
        </w:tc>
        <w:tc>
          <w:tcPr>
            <w:tcW w:w="1197"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c>
          <w:tcPr>
            <w:tcW w:w="1197"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县市区财政</w:t>
            </w: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c>
          <w:tcPr>
            <w:tcW w:w="1197"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县市区财政</w:t>
            </w:r>
          </w:p>
        </w:tc>
        <w:tc>
          <w:tcPr>
            <w:tcW w:w="1197"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c>
          <w:tcPr>
            <w:tcW w:w="1197"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县市区财政</w:t>
            </w:r>
          </w:p>
        </w:tc>
        <w:tc>
          <w:tcPr>
            <w:tcW w:w="1203" w:type="dxa"/>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97" w:type="dxa"/>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其它</w:t>
            </w:r>
          </w:p>
        </w:tc>
        <w:tc>
          <w:tcPr>
            <w:tcW w:w="1197" w:type="dxa"/>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000000"/>
                <w:sz w:val="24"/>
                <w:szCs w:val="24"/>
              </w:rPr>
            </w:pPr>
          </w:p>
        </w:tc>
        <w:tc>
          <w:tcPr>
            <w:tcW w:w="1197" w:type="dxa"/>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其它</w:t>
            </w:r>
          </w:p>
        </w:tc>
        <w:tc>
          <w:tcPr>
            <w:tcW w:w="1197" w:type="dxa"/>
            <w:gridSpan w:val="2"/>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000000"/>
                <w:sz w:val="24"/>
                <w:szCs w:val="24"/>
                <w:lang w:val="en-US" w:eastAsia="zh-CN"/>
              </w:rPr>
            </w:pPr>
          </w:p>
        </w:tc>
        <w:tc>
          <w:tcPr>
            <w:tcW w:w="1197" w:type="dxa"/>
            <w:gridSpan w:val="2"/>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其它</w:t>
            </w:r>
          </w:p>
        </w:tc>
        <w:tc>
          <w:tcPr>
            <w:tcW w:w="1197" w:type="dxa"/>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000000"/>
                <w:sz w:val="24"/>
                <w:szCs w:val="24"/>
                <w:lang w:val="en-US" w:eastAsia="zh-CN"/>
              </w:rPr>
            </w:pPr>
          </w:p>
        </w:tc>
        <w:tc>
          <w:tcPr>
            <w:tcW w:w="1197" w:type="dxa"/>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其它</w:t>
            </w:r>
          </w:p>
        </w:tc>
        <w:tc>
          <w:tcPr>
            <w:tcW w:w="1203" w:type="dxa"/>
            <w:tcBorders>
              <w:bottom w:val="single" w:color="auto" w:sz="4" w:space="0"/>
            </w:tcBorders>
            <w:vAlign w:val="center"/>
          </w:tcPr>
          <w:p>
            <w:pPr>
              <w:autoSpaceDN w:val="0"/>
              <w:spacing w:line="240" w:lineRule="auto"/>
              <w:jc w:val="center"/>
              <w:textAlignment w:val="center"/>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9582" w:type="dxa"/>
            <w:gridSpan w:val="10"/>
            <w:tcBorders>
              <w:bottom w:val="single" w:color="auto" w:sz="4" w:space="0"/>
            </w:tcBorders>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二、项目支出明细情况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94" w:type="dxa"/>
            <w:gridSpan w:val="2"/>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支出内容</w:t>
            </w:r>
          </w:p>
        </w:tc>
        <w:tc>
          <w:tcPr>
            <w:tcW w:w="2178" w:type="dxa"/>
            <w:gridSpan w:val="2"/>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实际支出数</w:t>
            </w:r>
          </w:p>
        </w:tc>
        <w:tc>
          <w:tcPr>
            <w:tcW w:w="2610" w:type="dxa"/>
            <w:gridSpan w:val="4"/>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会计凭证号</w:t>
            </w:r>
          </w:p>
        </w:tc>
        <w:tc>
          <w:tcPr>
            <w:tcW w:w="2400" w:type="dxa"/>
            <w:gridSpan w:val="2"/>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94"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常规监测、自动空气、水质断面监测、实验室资质认定复查等</w:t>
            </w:r>
          </w:p>
        </w:tc>
        <w:tc>
          <w:tcPr>
            <w:tcW w:w="2178"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69.56</w:t>
            </w:r>
          </w:p>
        </w:tc>
        <w:tc>
          <w:tcPr>
            <w:tcW w:w="2610" w:type="dxa"/>
            <w:gridSpan w:val="4"/>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both"/>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4月30月8号、8月31日8号、9月30日8号等</w:t>
            </w:r>
          </w:p>
        </w:tc>
        <w:tc>
          <w:tcPr>
            <w:tcW w:w="2400"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94"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环境监察及执法经费</w:t>
            </w:r>
          </w:p>
        </w:tc>
        <w:tc>
          <w:tcPr>
            <w:tcW w:w="2178"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59.52</w:t>
            </w:r>
          </w:p>
        </w:tc>
        <w:tc>
          <w:tcPr>
            <w:tcW w:w="2610" w:type="dxa"/>
            <w:gridSpan w:val="4"/>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4月30日28号、32号33号、6月30日8号等</w:t>
            </w:r>
          </w:p>
        </w:tc>
        <w:tc>
          <w:tcPr>
            <w:tcW w:w="2400"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94"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舆情监控及环保宣教经费</w:t>
            </w:r>
          </w:p>
        </w:tc>
        <w:tc>
          <w:tcPr>
            <w:tcW w:w="2178"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10.68</w:t>
            </w:r>
          </w:p>
        </w:tc>
        <w:tc>
          <w:tcPr>
            <w:tcW w:w="2610" w:type="dxa"/>
            <w:gridSpan w:val="4"/>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11月30日19号、12月30日72号等</w:t>
            </w:r>
          </w:p>
        </w:tc>
        <w:tc>
          <w:tcPr>
            <w:tcW w:w="2400"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94"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创建国家生态文明建设示范县</w:t>
            </w:r>
          </w:p>
        </w:tc>
        <w:tc>
          <w:tcPr>
            <w:tcW w:w="2178"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88.68</w:t>
            </w:r>
          </w:p>
        </w:tc>
        <w:tc>
          <w:tcPr>
            <w:tcW w:w="2610" w:type="dxa"/>
            <w:gridSpan w:val="4"/>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4月30日43号、7月31日19、20、12月30日89号等</w:t>
            </w:r>
          </w:p>
        </w:tc>
        <w:tc>
          <w:tcPr>
            <w:tcW w:w="2400"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94" w:type="dxa"/>
            <w:gridSpan w:val="2"/>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支出合计</w:t>
            </w:r>
          </w:p>
        </w:tc>
        <w:tc>
          <w:tcPr>
            <w:tcW w:w="2178" w:type="dxa"/>
            <w:gridSpan w:val="2"/>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228.44</w:t>
            </w:r>
          </w:p>
        </w:tc>
        <w:tc>
          <w:tcPr>
            <w:tcW w:w="2610" w:type="dxa"/>
            <w:gridSpan w:val="4"/>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2400" w:type="dxa"/>
            <w:gridSpan w:val="2"/>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jc w:val="center"/>
        </w:trPr>
        <w:tc>
          <w:tcPr>
            <w:tcW w:w="9582" w:type="dxa"/>
            <w:gridSpan w:val="10"/>
            <w:tcBorders>
              <w:bottom w:val="single" w:color="auto" w:sz="4" w:space="0"/>
            </w:tcBorders>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三、项目绩效自评情况</w:t>
            </w:r>
          </w:p>
        </w:tc>
      </w:tr>
    </w:tbl>
    <w:p>
      <w:pPr>
        <w:autoSpaceDN w:val="0"/>
        <w:spacing w:line="320" w:lineRule="exact"/>
        <w:jc w:val="lef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br w:type="page"/>
      </w:r>
    </w:p>
    <w:tbl>
      <w:tblPr>
        <w:tblStyle w:val="9"/>
        <w:tblW w:w="95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323"/>
        <w:gridCol w:w="472"/>
        <w:gridCol w:w="277"/>
        <w:gridCol w:w="1669"/>
        <w:gridCol w:w="681"/>
        <w:gridCol w:w="125"/>
        <w:gridCol w:w="1550"/>
        <w:gridCol w:w="1189"/>
        <w:gridCol w:w="409"/>
        <w:gridCol w:w="17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73" w:type="dxa"/>
            <w:gridSpan w:val="2"/>
            <w:vMerge w:val="restart"/>
            <w:vAlign w:val="center"/>
          </w:tcPr>
          <w:p>
            <w:pPr>
              <w:autoSpaceDN w:val="0"/>
              <w:spacing w:line="320" w:lineRule="exact"/>
              <w:jc w:val="lef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项目绩效定性目标及实施计划完成情况</w:t>
            </w:r>
          </w:p>
        </w:tc>
        <w:tc>
          <w:tcPr>
            <w:tcW w:w="3224" w:type="dxa"/>
            <w:gridSpan w:val="5"/>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预期目标</w:t>
            </w:r>
          </w:p>
        </w:tc>
        <w:tc>
          <w:tcPr>
            <w:tcW w:w="4885" w:type="dxa"/>
            <w:gridSpan w:val="4"/>
            <w:tcBorders>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jc w:val="center"/>
        </w:trPr>
        <w:tc>
          <w:tcPr>
            <w:tcW w:w="1473" w:type="dxa"/>
            <w:gridSpan w:val="2"/>
            <w:vMerge w:val="continue"/>
            <w:tcBorders>
              <w:bottom w:val="single" w:color="auto" w:sz="4" w:space="0"/>
            </w:tcBorders>
            <w:vAlign w:val="center"/>
          </w:tcPr>
          <w:p>
            <w:pPr>
              <w:autoSpaceDN w:val="0"/>
              <w:spacing w:line="320" w:lineRule="exact"/>
              <w:jc w:val="left"/>
              <w:textAlignment w:val="center"/>
              <w:rPr>
                <w:rFonts w:hint="eastAsia" w:ascii="仿宋" w:hAnsi="仿宋" w:eastAsia="仿宋" w:cs="仿宋"/>
                <w:color w:val="000000"/>
                <w:sz w:val="24"/>
                <w:szCs w:val="24"/>
              </w:rPr>
            </w:pPr>
          </w:p>
        </w:tc>
        <w:tc>
          <w:tcPr>
            <w:tcW w:w="3224" w:type="dxa"/>
            <w:gridSpan w:val="5"/>
            <w:tcBorders>
              <w:bottom w:val="single" w:color="auto" w:sz="4" w:space="0"/>
            </w:tcBorders>
            <w:vAlign w:val="center"/>
          </w:tcPr>
          <w:p>
            <w:pPr>
              <w:autoSpaceDN w:val="0"/>
              <w:spacing w:line="320" w:lineRule="exact"/>
              <w:jc w:val="lef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开展水、土、气污染防治三大攻坚战役，配合做好中央环保督查相关工作，降低污染物排放，改善环境质量，提高公众环保意识，取得良好社会效应。</w:t>
            </w:r>
          </w:p>
        </w:tc>
        <w:tc>
          <w:tcPr>
            <w:tcW w:w="4885" w:type="dxa"/>
            <w:gridSpan w:val="4"/>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z w:val="24"/>
                <w:szCs w:val="24"/>
                <w:lang w:val="en-US" w:eastAsia="zh-CN"/>
              </w:rPr>
              <w:t>1、</w:t>
            </w:r>
            <w:r>
              <w:rPr>
                <w:rFonts w:hint="eastAsia" w:ascii="仿宋" w:hAnsi="仿宋" w:eastAsia="仿宋" w:cs="仿宋"/>
                <w:sz w:val="24"/>
                <w:szCs w:val="24"/>
                <w:lang w:val="en-US" w:eastAsia="zh-CN"/>
              </w:rPr>
              <w:t>被生态环境部授予第五批</w:t>
            </w:r>
            <w:r>
              <w:rPr>
                <w:rFonts w:hint="eastAsia" w:ascii="仿宋" w:hAnsi="仿宋" w:eastAsia="仿宋" w:cs="仿宋"/>
                <w:sz w:val="24"/>
                <w:szCs w:val="24"/>
              </w:rPr>
              <w:t>国家生态文明建设示范区</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并获得湖南省生态环境领域真抓实干表扬激励</w:t>
            </w:r>
            <w:r>
              <w:rPr>
                <w:rFonts w:hint="eastAsia" w:ascii="仿宋" w:hAnsi="仿宋" w:eastAsia="仿宋" w:cs="仿宋"/>
                <w:sz w:val="24"/>
                <w:szCs w:val="24"/>
                <w:lang w:eastAsia="zh-CN"/>
              </w:rPr>
              <w:t>。</w:t>
            </w:r>
            <w:r>
              <w:rPr>
                <w:rFonts w:hint="eastAsia" w:ascii="仿宋" w:hAnsi="仿宋" w:eastAsia="仿宋" w:cs="仿宋"/>
                <w:sz w:val="24"/>
                <w:szCs w:val="24"/>
              </w:rPr>
              <w:t>全民绿色行动活力进一步激发，新时代文明实践绿色环保志愿队伍应声成立，</w:t>
            </w:r>
            <w:r>
              <w:rPr>
                <w:rFonts w:hint="eastAsia" w:ascii="仿宋" w:hAnsi="仿宋" w:eastAsia="仿宋" w:cs="仿宋"/>
                <w:sz w:val="24"/>
                <w:szCs w:val="24"/>
                <w:lang w:val="en-US" w:eastAsia="zh-CN"/>
              </w:rPr>
              <w:t>环境普法</w:t>
            </w:r>
            <w:r>
              <w:rPr>
                <w:rFonts w:hint="eastAsia" w:ascii="仿宋" w:hAnsi="仿宋" w:eastAsia="仿宋" w:cs="仿宋"/>
                <w:sz w:val="24"/>
                <w:szCs w:val="24"/>
              </w:rPr>
              <w:t>、低碳生活、垃圾分类、生物多样性</w:t>
            </w:r>
            <w:r>
              <w:rPr>
                <w:rFonts w:hint="eastAsia" w:ascii="仿宋" w:hAnsi="仿宋" w:eastAsia="仿宋" w:cs="仿宋"/>
                <w:sz w:val="24"/>
                <w:szCs w:val="24"/>
                <w:lang w:val="en-US" w:eastAsia="zh-CN"/>
              </w:rPr>
              <w:t>保护</w:t>
            </w:r>
            <w:r>
              <w:rPr>
                <w:rFonts w:hint="eastAsia" w:ascii="仿宋" w:hAnsi="仿宋" w:eastAsia="仿宋" w:cs="仿宋"/>
                <w:sz w:val="24"/>
                <w:szCs w:val="24"/>
              </w:rPr>
              <w:t>等宣教活动</w:t>
            </w:r>
            <w:r>
              <w:rPr>
                <w:rFonts w:hint="eastAsia" w:ascii="仿宋" w:hAnsi="仿宋" w:eastAsia="仿宋" w:cs="仿宋"/>
                <w:sz w:val="24"/>
                <w:szCs w:val="24"/>
                <w:lang w:val="en-US" w:eastAsia="zh-CN"/>
              </w:rPr>
              <w:t>得到</w:t>
            </w:r>
            <w:r>
              <w:rPr>
                <w:rFonts w:hint="eastAsia" w:ascii="仿宋" w:hAnsi="仿宋" w:eastAsia="仿宋" w:cs="仿宋"/>
                <w:sz w:val="24"/>
                <w:szCs w:val="24"/>
              </w:rPr>
              <w:t>持续</w:t>
            </w:r>
            <w:r>
              <w:rPr>
                <w:rFonts w:hint="eastAsia" w:ascii="仿宋" w:hAnsi="仿宋" w:eastAsia="仿宋" w:cs="仿宋"/>
                <w:sz w:val="24"/>
                <w:szCs w:val="24"/>
                <w:lang w:val="en-US" w:eastAsia="zh-CN"/>
              </w:rPr>
              <w:t>推广</w:t>
            </w:r>
            <w:r>
              <w:rPr>
                <w:rFonts w:hint="eastAsia" w:ascii="仿宋" w:hAnsi="仿宋" w:eastAsia="仿宋" w:cs="仿宋"/>
                <w:sz w:val="24"/>
                <w:szCs w:val="24"/>
              </w:rPr>
              <w:t>，瓮江镇盘石村、垃圾分类环保公益课堂推广者毛均分别获得全省绿色低碳典型社区和典型人物，同时垃圾分类环保公益课堂入选国家生态环境部2021年绿色低碳典型案例名单。</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sz w:val="24"/>
                <w:szCs w:val="24"/>
              </w:rPr>
              <w:t>第二轮中央生态环境保护督察湖南期间，成立了由书记、县长任双组长的配合督察协调联络工作领导小组，下发了《平江县迎接第二轮中央生态环境保护督察及突出生态环境问题整改工作方案》，建立</w:t>
            </w:r>
            <w:r>
              <w:rPr>
                <w:rFonts w:hint="eastAsia" w:ascii="仿宋" w:hAnsi="仿宋" w:eastAsia="仿宋" w:cs="仿宋"/>
                <w:sz w:val="24"/>
                <w:szCs w:val="24"/>
                <w:lang w:val="en-US" w:eastAsia="zh-CN"/>
              </w:rPr>
              <w:t>了</w:t>
            </w:r>
            <w:r>
              <w:rPr>
                <w:rFonts w:hint="eastAsia" w:ascii="仿宋" w:hAnsi="仿宋" w:eastAsia="仿宋" w:cs="仿宋"/>
                <w:sz w:val="24"/>
                <w:szCs w:val="24"/>
              </w:rPr>
              <w:t>四大家领导抓问题促整改联片包干机制，同时成立了8个工作专班</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以及</w:t>
            </w:r>
            <w:r>
              <w:rPr>
                <w:rFonts w:hint="eastAsia" w:ascii="仿宋" w:hAnsi="仿宋" w:eastAsia="仿宋" w:cs="仿宋"/>
                <w:sz w:val="24"/>
                <w:szCs w:val="24"/>
              </w:rPr>
              <w:t>各部门乡镇全力配合的组织机构，圆满完成了督察期间的配合任务。期间交办39件信访件，实行“一问题一整改一销号”的措施，已全部办结销号</w:t>
            </w:r>
            <w:r>
              <w:rPr>
                <w:rFonts w:hint="eastAsia" w:ascii="仿宋" w:hAnsi="仿宋" w:eastAsia="仿宋" w:cs="仿宋"/>
                <w:sz w:val="24"/>
                <w:szCs w:val="24"/>
                <w:lang w:eastAsia="zh-CN"/>
              </w:rPr>
              <w:t>。</w:t>
            </w:r>
            <w:r>
              <w:rPr>
                <w:rFonts w:hint="eastAsia" w:ascii="仿宋" w:hAnsi="仿宋" w:eastAsia="仿宋" w:cs="仿宋"/>
                <w:sz w:val="24"/>
                <w:szCs w:val="24"/>
              </w:rPr>
              <w:t>反馈29个问题，</w:t>
            </w:r>
            <w:r>
              <w:rPr>
                <w:rFonts w:hint="eastAsia" w:ascii="仿宋" w:hAnsi="仿宋" w:eastAsia="仿宋" w:cs="仿宋"/>
                <w:sz w:val="24"/>
                <w:szCs w:val="24"/>
                <w:lang w:val="en-US" w:eastAsia="zh-CN"/>
              </w:rPr>
              <w:t>按照</w:t>
            </w:r>
            <w:r>
              <w:rPr>
                <w:rFonts w:hint="eastAsia" w:ascii="仿宋" w:hAnsi="仿宋" w:eastAsia="仿宋" w:cs="仿宋"/>
                <w:sz w:val="24"/>
                <w:szCs w:val="24"/>
              </w:rPr>
              <w:t>科学分类、系统推进、台账管理、销号落实的</w:t>
            </w:r>
            <w:r>
              <w:rPr>
                <w:rFonts w:hint="eastAsia" w:ascii="仿宋" w:hAnsi="仿宋" w:eastAsia="仿宋" w:cs="仿宋"/>
                <w:sz w:val="24"/>
                <w:szCs w:val="24"/>
                <w:lang w:val="en-US" w:eastAsia="zh-CN"/>
              </w:rPr>
              <w:t>原则</w:t>
            </w:r>
            <w:r>
              <w:rPr>
                <w:rFonts w:hint="eastAsia" w:ascii="仿宋" w:hAnsi="仿宋" w:eastAsia="仿宋" w:cs="仿宋"/>
                <w:sz w:val="24"/>
                <w:szCs w:val="24"/>
              </w:rPr>
              <w:t>，划定2021年完成整改10个，2022年完成整改6个，2023年完成整改3个，2024年完成整改2个，2025年完成整改6个，持续推进整改2个。2021年10个</w:t>
            </w:r>
            <w:r>
              <w:rPr>
                <w:rFonts w:hint="eastAsia" w:ascii="仿宋" w:hAnsi="仿宋" w:eastAsia="仿宋" w:cs="仿宋"/>
                <w:sz w:val="24"/>
                <w:szCs w:val="24"/>
                <w:lang w:val="en-US" w:eastAsia="zh-CN"/>
              </w:rPr>
              <w:t>划定</w:t>
            </w:r>
            <w:r>
              <w:rPr>
                <w:rFonts w:hint="eastAsia" w:ascii="仿宋" w:hAnsi="仿宋" w:eastAsia="仿宋" w:cs="仿宋"/>
                <w:sz w:val="24"/>
                <w:szCs w:val="24"/>
              </w:rPr>
              <w:t>整改问题已全部</w:t>
            </w:r>
            <w:r>
              <w:rPr>
                <w:rFonts w:hint="eastAsia" w:ascii="仿宋" w:hAnsi="仿宋" w:eastAsia="仿宋" w:cs="仿宋"/>
                <w:sz w:val="24"/>
                <w:szCs w:val="24"/>
                <w:lang w:val="en-US" w:eastAsia="zh-CN"/>
              </w:rPr>
              <w:t>完成</w:t>
            </w:r>
            <w:r>
              <w:rPr>
                <w:rFonts w:hint="eastAsia" w:ascii="仿宋" w:hAnsi="仿宋" w:eastAsia="仿宋" w:cs="仿宋"/>
                <w:sz w:val="24"/>
                <w:szCs w:val="24"/>
              </w:rPr>
              <w:t>，并向市级销号。</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2"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b/>
                <w:bCs/>
                <w:sz w:val="24"/>
                <w:szCs w:val="24"/>
              </w:rPr>
              <w:t>（</w:t>
            </w:r>
            <w:r>
              <w:rPr>
                <w:rFonts w:hint="eastAsia" w:ascii="仿宋" w:hAnsi="仿宋" w:eastAsia="仿宋" w:cs="仿宋"/>
                <w:b/>
                <w:bCs/>
                <w:sz w:val="24"/>
                <w:szCs w:val="24"/>
                <w:lang w:val="en-US" w:eastAsia="zh-CN"/>
              </w:rPr>
              <w:t>四</w:t>
            </w:r>
            <w:r>
              <w:rPr>
                <w:rFonts w:hint="eastAsia" w:ascii="仿宋" w:hAnsi="仿宋" w:eastAsia="仿宋" w:cs="仿宋"/>
                <w:b/>
                <w:bCs/>
                <w:sz w:val="24"/>
                <w:szCs w:val="24"/>
              </w:rPr>
              <w:t>）污染防治任务攻坚更加深入。</w:t>
            </w:r>
            <w:r>
              <w:rPr>
                <w:rFonts w:hint="eastAsia" w:ascii="仿宋" w:hAnsi="仿宋" w:eastAsia="仿宋" w:cs="仿宋"/>
                <w:sz w:val="24"/>
                <w:szCs w:val="24"/>
              </w:rPr>
              <w:t>积极推进全县“两江十八河”及其支流水质管控，实行各乡镇（街道）32个水质监测通报排名，建立保证金评比机制，奖优罚后</w:t>
            </w:r>
            <w:r>
              <w:rPr>
                <w:rFonts w:hint="eastAsia" w:ascii="仿宋" w:hAnsi="仿宋" w:eastAsia="仿宋" w:cs="仿宋"/>
                <w:sz w:val="24"/>
                <w:szCs w:val="24"/>
                <w:lang w:eastAsia="zh-CN"/>
              </w:rPr>
              <w:t>；</w:t>
            </w:r>
            <w:r>
              <w:rPr>
                <w:rFonts w:hint="eastAsia" w:ascii="仿宋" w:hAnsi="仿宋" w:eastAsia="仿宋" w:cs="仿宋"/>
                <w:sz w:val="24"/>
                <w:szCs w:val="24"/>
              </w:rPr>
              <w:t>推动全县入河排污口排查建档和汨罗江平江段总磷整治行动</w:t>
            </w:r>
            <w:r>
              <w:rPr>
                <w:rFonts w:hint="eastAsia" w:ascii="仿宋" w:hAnsi="仿宋" w:eastAsia="仿宋" w:cs="仿宋"/>
                <w:sz w:val="24"/>
                <w:szCs w:val="24"/>
                <w:lang w:eastAsia="zh-CN"/>
              </w:rPr>
              <w:t>；</w:t>
            </w:r>
            <w:r>
              <w:rPr>
                <w:rFonts w:hint="eastAsia" w:ascii="仿宋" w:hAnsi="仿宋" w:eastAsia="仿宋" w:cs="仿宋"/>
                <w:sz w:val="24"/>
                <w:szCs w:val="24"/>
              </w:rPr>
              <w:t>实施71个“千人以上”饮用水源地常态化排查</w:t>
            </w:r>
            <w:r>
              <w:rPr>
                <w:rFonts w:hint="eastAsia" w:ascii="仿宋" w:hAnsi="仿宋" w:eastAsia="仿宋" w:cs="仿宋"/>
                <w:sz w:val="24"/>
                <w:szCs w:val="24"/>
                <w:lang w:eastAsia="zh-CN"/>
              </w:rPr>
              <w:t>；</w:t>
            </w:r>
            <w:r>
              <w:rPr>
                <w:rFonts w:hint="eastAsia" w:ascii="仿宋" w:hAnsi="仿宋" w:eastAsia="仿宋" w:cs="仿宋"/>
                <w:sz w:val="24"/>
                <w:szCs w:val="24"/>
              </w:rPr>
              <w:t>深化巩固10个乡镇以上饮用水水源地整治成果</w:t>
            </w:r>
            <w:r>
              <w:rPr>
                <w:rFonts w:hint="eastAsia" w:ascii="仿宋" w:hAnsi="仿宋" w:eastAsia="仿宋" w:cs="仿宋"/>
                <w:sz w:val="24"/>
                <w:szCs w:val="24"/>
                <w:lang w:eastAsia="zh-CN"/>
              </w:rPr>
              <w:t>；</w:t>
            </w:r>
            <w:r>
              <w:rPr>
                <w:rFonts w:hint="eastAsia" w:ascii="仿宋" w:hAnsi="仿宋" w:eastAsia="仿宋" w:cs="仿宋"/>
                <w:sz w:val="24"/>
                <w:szCs w:val="24"/>
              </w:rPr>
              <w:t>完成南江龙凤村和梅仙小源村黑臭水体整治，</w:t>
            </w:r>
            <w:r>
              <w:rPr>
                <w:rFonts w:hint="eastAsia" w:ascii="仿宋" w:hAnsi="仿宋" w:eastAsia="仿宋" w:cs="仿宋"/>
                <w:color w:val="auto"/>
                <w:sz w:val="24"/>
                <w:szCs w:val="24"/>
              </w:rPr>
              <w:t>以及“涉铊”工业企业整治，</w:t>
            </w:r>
            <w:r>
              <w:rPr>
                <w:rFonts w:hint="eastAsia" w:ascii="仿宋" w:hAnsi="仿宋" w:eastAsia="仿宋" w:cs="仿宋"/>
                <w:sz w:val="24"/>
                <w:szCs w:val="24"/>
              </w:rPr>
              <w:t>治水成效得到全面巩固。组织成立蓝天办，</w:t>
            </w:r>
            <w:r>
              <w:rPr>
                <w:rFonts w:hint="eastAsia" w:ascii="仿宋" w:hAnsi="仿宋" w:eastAsia="仿宋" w:cs="仿宋"/>
                <w:sz w:val="24"/>
                <w:szCs w:val="24"/>
                <w:lang w:val="en-US" w:eastAsia="zh-CN"/>
              </w:rPr>
              <w:t>与气象、交通等19个部门、25个乡镇（街道）</w:t>
            </w:r>
            <w:r>
              <w:rPr>
                <w:rFonts w:hint="eastAsia" w:ascii="仿宋" w:hAnsi="仿宋" w:eastAsia="仿宋" w:cs="仿宋"/>
                <w:sz w:val="24"/>
                <w:szCs w:val="24"/>
              </w:rPr>
              <w:t>联防联控联治，实施不利天气强化减排</w:t>
            </w:r>
            <w:r>
              <w:rPr>
                <w:rFonts w:hint="eastAsia" w:ascii="仿宋" w:hAnsi="仿宋" w:eastAsia="仿宋" w:cs="仿宋"/>
                <w:sz w:val="24"/>
                <w:szCs w:val="24"/>
                <w:lang w:val="en-US" w:eastAsia="zh-CN"/>
              </w:rPr>
              <w:t>2</w:t>
            </w:r>
            <w:r>
              <w:rPr>
                <w:rFonts w:hint="eastAsia" w:ascii="仿宋" w:hAnsi="仿宋" w:eastAsia="仿宋" w:cs="仿宋"/>
                <w:sz w:val="24"/>
                <w:szCs w:val="24"/>
              </w:rPr>
              <w:t>次；聚焦挥发性有机物治理促进臭氧和PM2.5协同减排，41家涉有机废气企业、34家工业炉窑和74家锅炉常态化监管全覆盖</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全力配合交警部门完成100余台柴油货车路检；加大施工道路和建筑工地扬尘污染检查</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建立空气自动站点位长管理责任制，</w:t>
            </w:r>
            <w:r>
              <w:rPr>
                <w:rFonts w:hint="eastAsia" w:ascii="仿宋" w:hAnsi="仿宋" w:eastAsia="仿宋" w:cs="仿宋"/>
                <w:sz w:val="24"/>
                <w:szCs w:val="24"/>
                <w:u w:val="none"/>
                <w:lang w:val="en-US" w:eastAsia="zh-CN"/>
              </w:rPr>
              <w:t>天空蓝已成常态。持续开展企业用地详查，推进3个企业用地和2家在产企业调查超标地块反馈整改工作；积极争取和推进10个农村生活污水治理项目；重点推进省政府真抓实干土壤治理项目，</w:t>
            </w:r>
            <w:r>
              <w:rPr>
                <w:rFonts w:hint="eastAsia" w:ascii="仿宋" w:hAnsi="仿宋" w:eastAsia="仿宋" w:cs="仿宋"/>
                <w:sz w:val="24"/>
                <w:szCs w:val="24"/>
                <w:lang w:val="en-US" w:eastAsia="zh-CN"/>
              </w:rPr>
              <w:t>大洲乡、三阳乡湛坳和八斗童源重金属污染治理项目按时完成。</w:t>
            </w:r>
            <w:r>
              <w:rPr>
                <w:rFonts w:hint="eastAsia" w:ascii="仿宋" w:hAnsi="仿宋" w:eastAsia="仿宋" w:cs="仿宋"/>
                <w:sz w:val="24"/>
                <w:szCs w:val="24"/>
              </w:rPr>
              <w:t>积极推进“省固体废物管理平台”注册备案工作，全县378余家涉</w:t>
            </w:r>
            <w:r>
              <w:rPr>
                <w:rFonts w:hint="eastAsia" w:ascii="仿宋" w:hAnsi="仿宋" w:eastAsia="仿宋" w:cs="仿宋"/>
                <w:sz w:val="24"/>
                <w:szCs w:val="24"/>
                <w:lang w:val="en-US" w:eastAsia="zh-CN"/>
              </w:rPr>
              <w:t>固</w:t>
            </w:r>
            <w:r>
              <w:rPr>
                <w:rFonts w:hint="eastAsia" w:ascii="仿宋" w:hAnsi="仿宋" w:eastAsia="仿宋" w:cs="仿宋"/>
                <w:sz w:val="24"/>
                <w:szCs w:val="24"/>
              </w:rPr>
              <w:t>废企业全部登记管理，扎实推进安全生产和危险废物专项整治，</w:t>
            </w:r>
            <w:r>
              <w:rPr>
                <w:rFonts w:hint="eastAsia" w:ascii="仿宋" w:hAnsi="仿宋" w:eastAsia="仿宋" w:cs="仿宋"/>
                <w:sz w:val="24"/>
                <w:szCs w:val="24"/>
                <w:lang w:val="en-US" w:eastAsia="zh-CN"/>
              </w:rPr>
              <w:t>49</w:t>
            </w:r>
            <w:r>
              <w:rPr>
                <w:rFonts w:hint="eastAsia" w:ascii="仿宋" w:hAnsi="仿宋" w:eastAsia="仿宋" w:cs="仿宋"/>
                <w:sz w:val="24"/>
                <w:szCs w:val="24"/>
              </w:rPr>
              <w:t>家医疗机构、</w:t>
            </w:r>
            <w:r>
              <w:rPr>
                <w:rFonts w:hint="eastAsia" w:ascii="仿宋" w:hAnsi="仿宋" w:eastAsia="仿宋" w:cs="仿宋"/>
                <w:sz w:val="24"/>
                <w:szCs w:val="24"/>
                <w:lang w:val="en-US" w:eastAsia="zh-CN"/>
              </w:rPr>
              <w:t>41家核技术利用单位、</w:t>
            </w:r>
            <w:r>
              <w:rPr>
                <w:rFonts w:hint="eastAsia" w:ascii="仿宋" w:hAnsi="仿宋" w:eastAsia="仿宋" w:cs="仿宋"/>
                <w:sz w:val="24"/>
                <w:szCs w:val="24"/>
              </w:rPr>
              <w:t>88家涉危企业、64座尾矿库定期排查，260余个问题立行立改，3946余吨危废及时</w:t>
            </w:r>
            <w:r>
              <w:rPr>
                <w:rFonts w:hint="eastAsia" w:ascii="仿宋" w:hAnsi="仿宋" w:eastAsia="仿宋" w:cs="仿宋"/>
                <w:sz w:val="24"/>
                <w:szCs w:val="24"/>
                <w:lang w:val="en-US" w:eastAsia="zh-CN"/>
              </w:rPr>
              <w:t>转移，土壤固废环境安全可控。</w:t>
            </w:r>
            <w:r>
              <w:rPr>
                <w:rFonts w:hint="eastAsia" w:ascii="仿宋" w:hAnsi="仿宋" w:eastAsia="仿宋" w:cs="仿宋"/>
                <w:sz w:val="24"/>
                <w:szCs w:val="24"/>
              </w:rPr>
              <w:t>全县污染防治攻坚战</w:t>
            </w:r>
            <w:r>
              <w:rPr>
                <w:rFonts w:hint="eastAsia" w:ascii="仿宋" w:hAnsi="仿宋" w:eastAsia="仿宋" w:cs="仿宋"/>
                <w:sz w:val="24"/>
                <w:szCs w:val="24"/>
                <w:lang w:val="en-US" w:eastAsia="zh-CN"/>
              </w:rPr>
              <w:t>100</w:t>
            </w:r>
            <w:r>
              <w:rPr>
                <w:rFonts w:hint="eastAsia" w:ascii="仿宋" w:hAnsi="仿宋" w:eastAsia="仿宋" w:cs="仿宋"/>
                <w:sz w:val="24"/>
                <w:szCs w:val="24"/>
              </w:rPr>
              <w:t>项、夏季攻势专项行动</w:t>
            </w:r>
            <w:r>
              <w:rPr>
                <w:rFonts w:hint="eastAsia" w:ascii="仿宋" w:hAnsi="仿宋" w:eastAsia="仿宋" w:cs="仿宋"/>
                <w:sz w:val="24"/>
                <w:szCs w:val="24"/>
                <w:lang w:val="en-US" w:eastAsia="zh-CN"/>
              </w:rPr>
              <w:t>81</w:t>
            </w:r>
            <w:r>
              <w:rPr>
                <w:rFonts w:hint="eastAsia" w:ascii="仿宋" w:hAnsi="仿宋" w:eastAsia="仿宋" w:cs="仿宋"/>
                <w:sz w:val="24"/>
                <w:szCs w:val="24"/>
              </w:rPr>
              <w:t>项、洞庭清波专项行动</w:t>
            </w:r>
            <w:r>
              <w:rPr>
                <w:rFonts w:hint="eastAsia" w:ascii="仿宋" w:hAnsi="仿宋" w:eastAsia="仿宋" w:cs="仿宋"/>
                <w:sz w:val="24"/>
                <w:szCs w:val="24"/>
                <w:lang w:val="en-US" w:eastAsia="zh-CN"/>
              </w:rPr>
              <w:t>56</w:t>
            </w:r>
            <w:r>
              <w:rPr>
                <w:rFonts w:hint="eastAsia" w:ascii="仿宋" w:hAnsi="仿宋" w:eastAsia="仿宋" w:cs="仿宋"/>
                <w:sz w:val="24"/>
                <w:szCs w:val="24"/>
              </w:rPr>
              <w:t>项整改任务全面完成。</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2021年</w:t>
            </w:r>
            <w:r>
              <w:rPr>
                <w:rFonts w:hint="eastAsia" w:ascii="仿宋" w:hAnsi="仿宋" w:eastAsia="仿宋" w:cs="仿宋"/>
                <w:sz w:val="24"/>
                <w:szCs w:val="24"/>
                <w:lang w:eastAsia="zh-CN"/>
              </w:rPr>
              <w:t>通过</w:t>
            </w:r>
            <w:r>
              <w:rPr>
                <w:rFonts w:hint="eastAsia" w:ascii="仿宋" w:hAnsi="仿宋" w:eastAsia="仿宋" w:cs="仿宋"/>
                <w:sz w:val="24"/>
                <w:szCs w:val="24"/>
              </w:rPr>
              <w:t>大气、水、土壤污染防治和突出环境问题整改</w:t>
            </w:r>
            <w:r>
              <w:rPr>
                <w:rFonts w:hint="eastAsia" w:ascii="仿宋" w:hAnsi="仿宋" w:eastAsia="仿宋" w:cs="仿宋"/>
                <w:sz w:val="24"/>
                <w:szCs w:val="24"/>
                <w:lang w:eastAsia="zh-CN"/>
              </w:rPr>
              <w:t>、环境执法、监测</w:t>
            </w:r>
            <w:r>
              <w:rPr>
                <w:rFonts w:hint="eastAsia" w:ascii="仿宋" w:hAnsi="仿宋" w:eastAsia="仿宋" w:cs="仿宋"/>
                <w:sz w:val="24"/>
                <w:szCs w:val="24"/>
              </w:rPr>
              <w:t>等工作，推动生态环境质量持续稳定改善。城区空气优良率为98.6%，PM2.5降至</w:t>
            </w:r>
            <w:r>
              <w:rPr>
                <w:rFonts w:hint="eastAsia" w:ascii="仿宋" w:hAnsi="仿宋" w:eastAsia="仿宋" w:cs="仿宋"/>
                <w:sz w:val="24"/>
                <w:szCs w:val="24"/>
                <w:lang w:val="en-US" w:eastAsia="zh-CN"/>
              </w:rPr>
              <w:t>24</w:t>
            </w:r>
            <w:r>
              <w:rPr>
                <w:rFonts w:hint="eastAsia" w:ascii="仿宋" w:hAnsi="仿宋" w:eastAsia="仿宋" w:cs="仿宋"/>
                <w:sz w:val="24"/>
                <w:szCs w:val="24"/>
              </w:rPr>
              <w:t>微克/立方米，PM</w:t>
            </w:r>
            <w:r>
              <w:rPr>
                <w:rFonts w:hint="eastAsia" w:ascii="仿宋" w:hAnsi="仿宋" w:eastAsia="仿宋" w:cs="仿宋"/>
                <w:sz w:val="24"/>
                <w:szCs w:val="24"/>
                <w:lang w:val="en-US" w:eastAsia="zh-CN"/>
              </w:rPr>
              <w:t>10保持45</w:t>
            </w:r>
            <w:r>
              <w:rPr>
                <w:rFonts w:hint="eastAsia" w:ascii="仿宋" w:hAnsi="仿宋" w:eastAsia="仿宋" w:cs="仿宋"/>
                <w:sz w:val="24"/>
                <w:szCs w:val="24"/>
              </w:rPr>
              <w:t>微克/立方米</w:t>
            </w:r>
            <w:r>
              <w:rPr>
                <w:rFonts w:hint="eastAsia" w:ascii="仿宋" w:hAnsi="仿宋" w:eastAsia="仿宋" w:cs="仿宋"/>
                <w:sz w:val="24"/>
                <w:szCs w:val="24"/>
                <w:lang w:eastAsia="zh-CN"/>
              </w:rPr>
              <w:t>，</w:t>
            </w:r>
            <w:r>
              <w:rPr>
                <w:rFonts w:hint="eastAsia" w:ascii="仿宋" w:hAnsi="仿宋" w:eastAsia="仿宋" w:cs="仿宋"/>
                <w:sz w:val="24"/>
                <w:szCs w:val="24"/>
              </w:rPr>
              <w:t>综合指数为2.</w:t>
            </w:r>
            <w:r>
              <w:rPr>
                <w:rFonts w:hint="eastAsia" w:ascii="仿宋" w:hAnsi="仿宋" w:eastAsia="仿宋" w:cs="仿宋"/>
                <w:sz w:val="24"/>
                <w:szCs w:val="24"/>
                <w:lang w:val="en-US" w:eastAsia="zh-CN"/>
              </w:rPr>
              <w:t>80</w:t>
            </w:r>
            <w:r>
              <w:rPr>
                <w:rFonts w:hint="eastAsia" w:ascii="仿宋" w:hAnsi="仿宋" w:eastAsia="仿宋" w:cs="仿宋"/>
                <w:sz w:val="24"/>
                <w:szCs w:val="24"/>
              </w:rPr>
              <w:t>，AQI指数为54，</w:t>
            </w:r>
            <w:r>
              <w:rPr>
                <w:rFonts w:hint="eastAsia" w:ascii="仿宋" w:hAnsi="仿宋" w:eastAsia="仿宋" w:cs="仿宋"/>
                <w:sz w:val="24"/>
                <w:szCs w:val="24"/>
                <w:lang w:val="en-US" w:eastAsia="zh-CN"/>
              </w:rPr>
              <w:t>达到了2021年</w:t>
            </w:r>
            <w:r>
              <w:rPr>
                <w:rFonts w:hint="eastAsia" w:ascii="仿宋" w:hAnsi="仿宋" w:eastAsia="仿宋" w:cs="仿宋"/>
                <w:sz w:val="24"/>
                <w:szCs w:val="24"/>
              </w:rPr>
              <w:t>全市</w:t>
            </w:r>
            <w:r>
              <w:rPr>
                <w:rFonts w:hint="eastAsia" w:ascii="仿宋" w:hAnsi="仿宋" w:eastAsia="仿宋" w:cs="仿宋"/>
                <w:sz w:val="24"/>
                <w:szCs w:val="24"/>
                <w:lang w:val="en-US" w:eastAsia="zh-CN"/>
              </w:rPr>
              <w:t>环境质量既定目标</w:t>
            </w:r>
            <w:r>
              <w:rPr>
                <w:rFonts w:hint="eastAsia" w:ascii="仿宋" w:hAnsi="仿宋" w:eastAsia="仿宋" w:cs="仿宋"/>
                <w:sz w:val="24"/>
                <w:szCs w:val="24"/>
              </w:rPr>
              <w:t>，</w:t>
            </w:r>
            <w:r>
              <w:rPr>
                <w:rFonts w:hint="eastAsia" w:ascii="仿宋" w:hAnsi="仿宋" w:eastAsia="仿宋" w:cs="仿宋"/>
                <w:sz w:val="24"/>
                <w:szCs w:val="24"/>
                <w:lang w:val="en-US" w:eastAsia="zh-CN"/>
              </w:rPr>
              <w:t>空气质量</w:t>
            </w:r>
            <w:r>
              <w:rPr>
                <w:rFonts w:hint="eastAsia" w:ascii="仿宋" w:hAnsi="仿宋" w:eastAsia="仿宋" w:cs="仿宋"/>
                <w:sz w:val="24"/>
                <w:szCs w:val="24"/>
              </w:rPr>
              <w:t>排名稳居全市第一；全县主要地表水体水质达到或优于国家Ⅲ类标准。黄金洞水库、尧塘水库集中式饮用水源水质达标率为100%</w:t>
            </w:r>
            <w:r>
              <w:rPr>
                <w:rFonts w:hint="eastAsia" w:ascii="仿宋" w:hAnsi="仿宋" w:eastAsia="仿宋" w:cs="仿宋"/>
                <w:sz w:val="24"/>
                <w:szCs w:val="24"/>
                <w:lang w:eastAsia="zh-CN"/>
              </w:rPr>
              <w:t>。</w:t>
            </w:r>
          </w:p>
          <w:p>
            <w:pPr>
              <w:autoSpaceDN w:val="0"/>
              <w:spacing w:line="320" w:lineRule="exact"/>
              <w:jc w:val="left"/>
              <w:textAlignment w:val="center"/>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50"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项目绩效定量目标（指标）及完成情况</w:t>
            </w:r>
          </w:p>
        </w:tc>
        <w:tc>
          <w:tcPr>
            <w:tcW w:w="1072"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一级指标</w:t>
            </w:r>
          </w:p>
        </w:tc>
        <w:tc>
          <w:tcPr>
            <w:tcW w:w="2350" w:type="dxa"/>
            <w:gridSpan w:val="2"/>
            <w:tcBorders>
              <w:bottom w:val="single" w:color="auto" w:sz="4" w:space="0"/>
            </w:tcBorders>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二级指标</w:t>
            </w:r>
          </w:p>
        </w:tc>
        <w:tc>
          <w:tcPr>
            <w:tcW w:w="1675" w:type="dxa"/>
            <w:gridSpan w:val="2"/>
            <w:tcBorders>
              <w:bottom w:val="single" w:color="auto" w:sz="4" w:space="0"/>
            </w:tcBorders>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指标内容</w:t>
            </w:r>
          </w:p>
        </w:tc>
        <w:tc>
          <w:tcPr>
            <w:tcW w:w="1598" w:type="dxa"/>
            <w:gridSpan w:val="2"/>
            <w:tcBorders>
              <w:bottom w:val="single" w:color="auto" w:sz="4" w:space="0"/>
            </w:tcBorders>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指标（目标）值</w:t>
            </w:r>
          </w:p>
        </w:tc>
        <w:tc>
          <w:tcPr>
            <w:tcW w:w="1737" w:type="dxa"/>
            <w:tcBorders>
              <w:bottom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3"/>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rPr>
            </w:pPr>
            <w:r>
              <w:rPr>
                <w:rFonts w:hint="eastAsia" w:ascii="仿宋" w:hAnsi="仿宋" w:eastAsia="仿宋" w:cs="仿宋"/>
                <w:sz w:val="24"/>
                <w:szCs w:val="24"/>
              </w:rPr>
              <w:t>项目产出指标</w:t>
            </w:r>
          </w:p>
        </w:tc>
        <w:tc>
          <w:tcPr>
            <w:tcW w:w="2350" w:type="dxa"/>
            <w:gridSpan w:val="2"/>
            <w:vMerge w:val="restart"/>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数量指标</w:t>
            </w:r>
          </w:p>
        </w:tc>
        <w:tc>
          <w:tcPr>
            <w:tcW w:w="1675"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sz w:val="24"/>
                <w:szCs w:val="24"/>
                <w:lang w:eastAsia="zh-CN"/>
              </w:rPr>
            </w:pPr>
            <w:r>
              <w:rPr>
                <w:rFonts w:hint="eastAsia" w:ascii="仿宋" w:hAnsi="仿宋" w:eastAsia="仿宋" w:cs="仿宋"/>
                <w:sz w:val="24"/>
                <w:szCs w:val="24"/>
                <w:lang w:eastAsia="zh-CN"/>
              </w:rPr>
              <w:t>空气质量</w:t>
            </w:r>
          </w:p>
        </w:tc>
        <w:tc>
          <w:tcPr>
            <w:tcW w:w="1598"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90%</w:t>
            </w:r>
          </w:p>
        </w:tc>
        <w:tc>
          <w:tcPr>
            <w:tcW w:w="1737" w:type="dxa"/>
            <w:tcBorders>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3"/>
            <w:vMerge w:val="restart"/>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rPr>
            </w:pPr>
          </w:p>
        </w:tc>
        <w:tc>
          <w:tcPr>
            <w:tcW w:w="2350" w:type="dxa"/>
            <w:gridSpan w:val="2"/>
            <w:vMerge w:val="continue"/>
            <w:vAlign w:val="center"/>
          </w:tcPr>
          <w:p>
            <w:pPr>
              <w:jc w:val="center"/>
              <w:rPr>
                <w:rFonts w:hint="eastAsia" w:ascii="仿宋" w:hAnsi="仿宋" w:eastAsia="仿宋" w:cs="仿宋"/>
                <w:sz w:val="24"/>
                <w:szCs w:val="24"/>
              </w:rPr>
            </w:pPr>
          </w:p>
        </w:tc>
        <w:tc>
          <w:tcPr>
            <w:tcW w:w="1675"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sz w:val="24"/>
                <w:szCs w:val="24"/>
                <w:lang w:eastAsia="zh-CN"/>
              </w:rPr>
            </w:pPr>
            <w:r>
              <w:rPr>
                <w:rFonts w:hint="eastAsia" w:ascii="仿宋" w:hAnsi="仿宋" w:eastAsia="仿宋" w:cs="仿宋"/>
                <w:i w:val="0"/>
                <w:iCs w:val="0"/>
                <w:color w:val="000000"/>
                <w:kern w:val="0"/>
                <w:sz w:val="24"/>
                <w:szCs w:val="24"/>
                <w:u w:val="none"/>
                <w:lang w:val="en-US" w:eastAsia="zh-CN" w:bidi="ar"/>
              </w:rPr>
              <w:t>饮用水源水质达标率</w:t>
            </w:r>
          </w:p>
        </w:tc>
        <w:tc>
          <w:tcPr>
            <w:tcW w:w="1598"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sz w:val="24"/>
                <w:szCs w:val="24"/>
                <w:lang w:val="en-US"/>
              </w:rPr>
            </w:pPr>
            <w:r>
              <w:rPr>
                <w:rFonts w:hint="eastAsia" w:ascii="仿宋" w:hAnsi="仿宋" w:eastAsia="仿宋" w:cs="仿宋"/>
                <w:i w:val="0"/>
                <w:iCs w:val="0"/>
                <w:color w:val="000000"/>
                <w:kern w:val="0"/>
                <w:sz w:val="24"/>
                <w:szCs w:val="24"/>
                <w:u w:val="none"/>
                <w:lang w:val="en-US" w:eastAsia="zh-CN" w:bidi="ar"/>
              </w:rPr>
              <w:t>90%</w:t>
            </w:r>
          </w:p>
        </w:tc>
        <w:tc>
          <w:tcPr>
            <w:tcW w:w="1737" w:type="dxa"/>
            <w:tcBorders>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3"/>
            <w:vMerge w:val="continue"/>
            <w:vAlign w:val="center"/>
          </w:tcPr>
          <w:p>
            <w:pPr>
              <w:jc w:val="center"/>
              <w:rPr>
                <w:rFonts w:hint="eastAsia" w:ascii="仿宋" w:hAnsi="仿宋" w:eastAsia="仿宋" w:cs="仿宋"/>
                <w:sz w:val="24"/>
                <w:szCs w:val="24"/>
              </w:rPr>
            </w:pPr>
          </w:p>
        </w:tc>
        <w:tc>
          <w:tcPr>
            <w:tcW w:w="2350" w:type="dxa"/>
            <w:gridSpan w:val="2"/>
            <w:vMerge w:val="restart"/>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质量目标（指标）</w:t>
            </w:r>
          </w:p>
        </w:tc>
        <w:tc>
          <w:tcPr>
            <w:tcW w:w="1675"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大气、水等各类环境质量监测</w:t>
            </w:r>
          </w:p>
        </w:tc>
        <w:tc>
          <w:tcPr>
            <w:tcW w:w="1598"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400份</w:t>
            </w:r>
          </w:p>
        </w:tc>
        <w:tc>
          <w:tcPr>
            <w:tcW w:w="1737" w:type="dxa"/>
            <w:tcBorders>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i w:val="0"/>
                <w:iCs w:val="0"/>
                <w:color w:val="000000"/>
                <w:kern w:val="0"/>
                <w:sz w:val="24"/>
                <w:szCs w:val="24"/>
                <w:u w:val="none"/>
                <w:lang w:val="en-US" w:eastAsia="zh-CN" w:bidi="ar"/>
              </w:rPr>
              <w:t>411份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3"/>
            <w:vMerge w:val="continue"/>
            <w:vAlign w:val="center"/>
          </w:tcPr>
          <w:p>
            <w:pPr>
              <w:jc w:val="center"/>
              <w:rPr>
                <w:rFonts w:hint="eastAsia" w:ascii="仿宋" w:hAnsi="仿宋" w:eastAsia="仿宋" w:cs="仿宋"/>
                <w:sz w:val="24"/>
                <w:szCs w:val="24"/>
              </w:rPr>
            </w:pPr>
          </w:p>
        </w:tc>
        <w:tc>
          <w:tcPr>
            <w:tcW w:w="2350" w:type="dxa"/>
            <w:gridSpan w:val="2"/>
            <w:vMerge w:val="continue"/>
            <w:vAlign w:val="center"/>
          </w:tcPr>
          <w:p>
            <w:pPr>
              <w:jc w:val="center"/>
              <w:rPr>
                <w:rFonts w:hint="eastAsia" w:ascii="仿宋" w:hAnsi="仿宋" w:eastAsia="仿宋" w:cs="仿宋"/>
                <w:sz w:val="24"/>
                <w:szCs w:val="24"/>
              </w:rPr>
            </w:pPr>
          </w:p>
        </w:tc>
        <w:tc>
          <w:tcPr>
            <w:tcW w:w="1675"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监管企业（重点、一般）</w:t>
            </w:r>
          </w:p>
        </w:tc>
        <w:tc>
          <w:tcPr>
            <w:tcW w:w="1598"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510家</w:t>
            </w:r>
          </w:p>
        </w:tc>
        <w:tc>
          <w:tcPr>
            <w:tcW w:w="1737" w:type="dxa"/>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510家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3"/>
            <w:vMerge w:val="continue"/>
            <w:vAlign w:val="center"/>
          </w:tcPr>
          <w:p>
            <w:pPr>
              <w:jc w:val="center"/>
              <w:rPr>
                <w:rFonts w:hint="eastAsia" w:ascii="仿宋" w:hAnsi="仿宋" w:eastAsia="仿宋" w:cs="仿宋"/>
                <w:sz w:val="24"/>
                <w:szCs w:val="24"/>
              </w:rPr>
            </w:pPr>
          </w:p>
        </w:tc>
        <w:tc>
          <w:tcPr>
            <w:tcW w:w="2350" w:type="dxa"/>
            <w:gridSpan w:val="2"/>
            <w:vMerge w:val="restart"/>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时效指标</w:t>
            </w:r>
          </w:p>
        </w:tc>
        <w:tc>
          <w:tcPr>
            <w:tcW w:w="1675"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重点企业环境监管</w:t>
            </w:r>
          </w:p>
        </w:tc>
        <w:tc>
          <w:tcPr>
            <w:tcW w:w="1598"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每月一次</w:t>
            </w:r>
          </w:p>
        </w:tc>
        <w:tc>
          <w:tcPr>
            <w:tcW w:w="1737" w:type="dxa"/>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每月一次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3"/>
            <w:vMerge w:val="continue"/>
            <w:vAlign w:val="center"/>
          </w:tcPr>
          <w:p>
            <w:pPr>
              <w:jc w:val="center"/>
              <w:rPr>
                <w:rFonts w:hint="eastAsia" w:ascii="仿宋" w:hAnsi="仿宋" w:eastAsia="仿宋" w:cs="仿宋"/>
                <w:sz w:val="24"/>
                <w:szCs w:val="24"/>
              </w:rPr>
            </w:pPr>
          </w:p>
        </w:tc>
        <w:tc>
          <w:tcPr>
            <w:tcW w:w="2350" w:type="dxa"/>
            <w:gridSpan w:val="2"/>
            <w:vMerge w:val="continue"/>
            <w:vAlign w:val="center"/>
          </w:tcPr>
          <w:p>
            <w:pPr>
              <w:jc w:val="center"/>
              <w:rPr>
                <w:rFonts w:hint="eastAsia" w:ascii="仿宋" w:hAnsi="仿宋" w:eastAsia="仿宋" w:cs="仿宋"/>
                <w:sz w:val="24"/>
                <w:szCs w:val="24"/>
              </w:rPr>
            </w:pPr>
          </w:p>
        </w:tc>
        <w:tc>
          <w:tcPr>
            <w:tcW w:w="1675"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饮用水源常规监测</w:t>
            </w:r>
          </w:p>
        </w:tc>
        <w:tc>
          <w:tcPr>
            <w:tcW w:w="1598"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每月一次</w:t>
            </w:r>
          </w:p>
        </w:tc>
        <w:tc>
          <w:tcPr>
            <w:tcW w:w="1737" w:type="dxa"/>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每月一次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3"/>
            <w:vMerge w:val="continue"/>
            <w:vAlign w:val="center"/>
          </w:tcPr>
          <w:p>
            <w:pPr>
              <w:jc w:val="center"/>
              <w:rPr>
                <w:rFonts w:hint="eastAsia" w:ascii="仿宋" w:hAnsi="仿宋" w:eastAsia="仿宋" w:cs="仿宋"/>
                <w:sz w:val="24"/>
                <w:szCs w:val="24"/>
              </w:rPr>
            </w:pPr>
          </w:p>
        </w:tc>
        <w:tc>
          <w:tcPr>
            <w:tcW w:w="2350" w:type="dxa"/>
            <w:gridSpan w:val="2"/>
            <w:vMerge w:val="continue"/>
            <w:vAlign w:val="center"/>
          </w:tcPr>
          <w:p>
            <w:pPr>
              <w:jc w:val="center"/>
              <w:rPr>
                <w:rFonts w:hint="eastAsia" w:ascii="仿宋" w:hAnsi="仿宋" w:eastAsia="仿宋" w:cs="仿宋"/>
                <w:sz w:val="24"/>
                <w:szCs w:val="24"/>
              </w:rPr>
            </w:pPr>
          </w:p>
        </w:tc>
        <w:tc>
          <w:tcPr>
            <w:tcW w:w="1675"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大气常规监测</w:t>
            </w:r>
          </w:p>
        </w:tc>
        <w:tc>
          <w:tcPr>
            <w:tcW w:w="1598"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每月一次</w:t>
            </w:r>
          </w:p>
        </w:tc>
        <w:tc>
          <w:tcPr>
            <w:tcW w:w="1737" w:type="dxa"/>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每月一次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3"/>
            <w:vMerge w:val="continue"/>
            <w:vAlign w:val="center"/>
          </w:tcPr>
          <w:p>
            <w:pPr>
              <w:jc w:val="center"/>
              <w:rPr>
                <w:rFonts w:hint="eastAsia" w:ascii="仿宋" w:hAnsi="仿宋" w:eastAsia="仿宋" w:cs="仿宋"/>
                <w:sz w:val="24"/>
                <w:szCs w:val="24"/>
              </w:rPr>
            </w:pPr>
          </w:p>
        </w:tc>
        <w:tc>
          <w:tcPr>
            <w:tcW w:w="2350" w:type="dxa"/>
            <w:gridSpan w:val="2"/>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成本指标</w:t>
            </w:r>
          </w:p>
        </w:tc>
        <w:tc>
          <w:tcPr>
            <w:tcW w:w="1675"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财政支出绩效目标</w:t>
            </w:r>
          </w:p>
        </w:tc>
        <w:tc>
          <w:tcPr>
            <w:tcW w:w="1598"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228.44万元</w:t>
            </w:r>
          </w:p>
        </w:tc>
        <w:tc>
          <w:tcPr>
            <w:tcW w:w="1737" w:type="dxa"/>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228.44万元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3"/>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项目效益指标</w:t>
            </w:r>
          </w:p>
        </w:tc>
        <w:tc>
          <w:tcPr>
            <w:tcW w:w="2350" w:type="dxa"/>
            <w:gridSpan w:val="2"/>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经济效益</w:t>
            </w:r>
          </w:p>
        </w:tc>
        <w:tc>
          <w:tcPr>
            <w:tcW w:w="1675"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节能减排</w:t>
            </w:r>
            <w:r>
              <w:rPr>
                <w:rFonts w:hint="eastAsia" w:ascii="仿宋" w:hAnsi="仿宋" w:eastAsia="仿宋" w:cs="仿宋"/>
                <w:kern w:val="0"/>
                <w:sz w:val="24"/>
                <w:szCs w:val="24"/>
              </w:rPr>
              <w:t>推动污染治理环保产业发展</w:t>
            </w:r>
          </w:p>
        </w:tc>
        <w:tc>
          <w:tcPr>
            <w:tcW w:w="1598"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效益明显</w:t>
            </w:r>
          </w:p>
        </w:tc>
        <w:tc>
          <w:tcPr>
            <w:tcW w:w="1737" w:type="dxa"/>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效益明显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3"/>
            <w:vMerge w:val="continue"/>
            <w:vAlign w:val="center"/>
          </w:tcPr>
          <w:p>
            <w:pPr>
              <w:jc w:val="center"/>
              <w:rPr>
                <w:rFonts w:hint="eastAsia" w:ascii="仿宋" w:hAnsi="仿宋" w:eastAsia="仿宋" w:cs="仿宋"/>
                <w:sz w:val="24"/>
                <w:szCs w:val="24"/>
              </w:rPr>
            </w:pPr>
          </w:p>
        </w:tc>
        <w:tc>
          <w:tcPr>
            <w:tcW w:w="2350" w:type="dxa"/>
            <w:gridSpan w:val="2"/>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社会效益</w:t>
            </w:r>
          </w:p>
        </w:tc>
        <w:tc>
          <w:tcPr>
            <w:tcW w:w="1675"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公众爱护环境、企业自觉遵守环保法律法规依法排污</w:t>
            </w:r>
          </w:p>
        </w:tc>
        <w:tc>
          <w:tcPr>
            <w:tcW w:w="1598"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效益明显</w:t>
            </w:r>
          </w:p>
        </w:tc>
        <w:tc>
          <w:tcPr>
            <w:tcW w:w="1737" w:type="dxa"/>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效益明显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3"/>
            <w:vMerge w:val="continue"/>
            <w:vAlign w:val="center"/>
          </w:tcPr>
          <w:p>
            <w:pPr>
              <w:jc w:val="center"/>
              <w:rPr>
                <w:rFonts w:hint="eastAsia" w:ascii="仿宋" w:hAnsi="仿宋" w:eastAsia="仿宋" w:cs="仿宋"/>
                <w:sz w:val="24"/>
                <w:szCs w:val="24"/>
              </w:rPr>
            </w:pPr>
          </w:p>
        </w:tc>
        <w:tc>
          <w:tcPr>
            <w:tcW w:w="2350" w:type="dxa"/>
            <w:gridSpan w:val="2"/>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环境效益</w:t>
            </w:r>
          </w:p>
        </w:tc>
        <w:tc>
          <w:tcPr>
            <w:tcW w:w="1675"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县域生态环境考核</w:t>
            </w:r>
          </w:p>
        </w:tc>
        <w:tc>
          <w:tcPr>
            <w:tcW w:w="1598"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sz w:val="24"/>
                <w:szCs w:val="24"/>
                <w:lang w:eastAsia="zh-CN"/>
              </w:rPr>
            </w:pPr>
            <w:r>
              <w:rPr>
                <w:rFonts w:hint="eastAsia" w:ascii="仿宋" w:hAnsi="仿宋" w:eastAsia="仿宋" w:cs="仿宋"/>
                <w:i w:val="0"/>
                <w:iCs w:val="0"/>
                <w:color w:val="000000"/>
                <w:kern w:val="0"/>
                <w:sz w:val="24"/>
                <w:szCs w:val="24"/>
                <w:u w:val="none"/>
                <w:lang w:val="en-US" w:eastAsia="zh-CN" w:bidi="ar"/>
              </w:rPr>
              <w:t>达标</w:t>
            </w:r>
          </w:p>
        </w:tc>
        <w:tc>
          <w:tcPr>
            <w:tcW w:w="1737" w:type="dxa"/>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3"/>
            <w:vMerge w:val="continue"/>
            <w:vAlign w:val="center"/>
          </w:tcPr>
          <w:p>
            <w:pPr>
              <w:jc w:val="center"/>
              <w:rPr>
                <w:rFonts w:hint="eastAsia" w:ascii="仿宋" w:hAnsi="仿宋" w:eastAsia="仿宋" w:cs="仿宋"/>
                <w:sz w:val="24"/>
                <w:szCs w:val="24"/>
              </w:rPr>
            </w:pPr>
          </w:p>
        </w:tc>
        <w:tc>
          <w:tcPr>
            <w:tcW w:w="2350" w:type="dxa"/>
            <w:gridSpan w:val="2"/>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可持续影响</w:t>
            </w:r>
          </w:p>
        </w:tc>
        <w:tc>
          <w:tcPr>
            <w:tcW w:w="1675"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环境安全，</w:t>
            </w:r>
            <w:r>
              <w:rPr>
                <w:rFonts w:hint="eastAsia" w:ascii="仿宋" w:hAnsi="仿宋" w:eastAsia="仿宋" w:cs="仿宋"/>
                <w:kern w:val="0"/>
                <w:sz w:val="24"/>
                <w:szCs w:val="24"/>
              </w:rPr>
              <w:t>绿色发展稳步推进</w:t>
            </w:r>
          </w:p>
        </w:tc>
        <w:tc>
          <w:tcPr>
            <w:tcW w:w="1598"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效益明显</w:t>
            </w:r>
          </w:p>
        </w:tc>
        <w:tc>
          <w:tcPr>
            <w:tcW w:w="1737" w:type="dxa"/>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 w:hAnsi="仿宋" w:eastAsia="仿宋" w:cs="仿宋"/>
                <w:kern w:val="2"/>
                <w:sz w:val="24"/>
                <w:szCs w:val="24"/>
                <w:lang w:val="en-US" w:eastAsia="zh-CN" w:bidi="ar-SA"/>
              </w:rPr>
            </w:pPr>
            <w:r>
              <w:rPr>
                <w:rFonts w:hint="eastAsia" w:ascii="仿宋" w:hAnsi="仿宋" w:eastAsia="仿宋" w:cs="仿宋"/>
                <w:i w:val="0"/>
                <w:iCs w:val="0"/>
                <w:color w:val="000000"/>
                <w:kern w:val="0"/>
                <w:sz w:val="24"/>
                <w:szCs w:val="24"/>
                <w:u w:val="none"/>
                <w:lang w:val="en-US" w:eastAsia="zh-CN" w:bidi="ar"/>
              </w:rPr>
              <w:t>效益明显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50" w:type="dxa"/>
            <w:vMerge w:val="continue"/>
            <w:vAlign w:val="center"/>
          </w:tcPr>
          <w:p>
            <w:pPr>
              <w:jc w:val="center"/>
              <w:rPr>
                <w:rFonts w:hint="eastAsia" w:ascii="仿宋" w:hAnsi="仿宋" w:eastAsia="仿宋" w:cs="仿宋"/>
                <w:sz w:val="24"/>
                <w:szCs w:val="24"/>
              </w:rPr>
            </w:pPr>
          </w:p>
        </w:tc>
        <w:tc>
          <w:tcPr>
            <w:tcW w:w="1072" w:type="dxa"/>
            <w:gridSpan w:val="3"/>
            <w:vMerge w:val="continue"/>
            <w:vAlign w:val="center"/>
          </w:tcPr>
          <w:p>
            <w:pPr>
              <w:jc w:val="center"/>
              <w:rPr>
                <w:rFonts w:hint="eastAsia" w:ascii="仿宋" w:hAnsi="仿宋" w:eastAsia="仿宋" w:cs="仿宋"/>
                <w:sz w:val="24"/>
                <w:szCs w:val="24"/>
              </w:rPr>
            </w:pPr>
          </w:p>
        </w:tc>
        <w:tc>
          <w:tcPr>
            <w:tcW w:w="2350" w:type="dxa"/>
            <w:gridSpan w:val="2"/>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iCs w:val="0"/>
                <w:color w:val="000000"/>
                <w:kern w:val="0"/>
                <w:sz w:val="24"/>
                <w:szCs w:val="24"/>
                <w:u w:val="none"/>
                <w:lang w:val="en-US" w:eastAsia="zh-CN" w:bidi="ar"/>
              </w:rPr>
              <w:t>服务对象满意度</w:t>
            </w:r>
          </w:p>
        </w:tc>
        <w:tc>
          <w:tcPr>
            <w:tcW w:w="1675"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社会公众满意度</w:t>
            </w:r>
          </w:p>
        </w:tc>
        <w:tc>
          <w:tcPr>
            <w:tcW w:w="1598" w:type="dxa"/>
            <w:gridSpan w:val="2"/>
            <w:tcBorders>
              <w:bottom w:val="single" w:color="auto" w:sz="4" w:space="0"/>
            </w:tcBorders>
            <w:vAlign w:val="center"/>
          </w:tcPr>
          <w:p>
            <w:pPr>
              <w:keepNext w:val="0"/>
              <w:keepLines w:val="0"/>
              <w:widowControl/>
              <w:suppressLineNumbers w:val="0"/>
              <w:jc w:val="center"/>
              <w:textAlignment w:val="center"/>
              <w:rPr>
                <w:rFonts w:hint="eastAsia" w:ascii="仿宋" w:hAnsi="仿宋" w:eastAsia="仿宋" w:cs="仿宋"/>
                <w:sz w:val="24"/>
                <w:szCs w:val="24"/>
                <w:lang w:eastAsia="zh-CN"/>
              </w:rPr>
            </w:pPr>
            <w:r>
              <w:rPr>
                <w:rFonts w:hint="eastAsia" w:ascii="仿宋" w:hAnsi="仿宋" w:eastAsia="仿宋" w:cs="仿宋"/>
                <w:i w:val="0"/>
                <w:iCs w:val="0"/>
                <w:color w:val="000000"/>
                <w:kern w:val="0"/>
                <w:sz w:val="24"/>
                <w:szCs w:val="24"/>
                <w:u w:val="none"/>
                <w:lang w:val="en-US" w:eastAsia="zh-CN" w:bidi="ar"/>
              </w:rPr>
              <w:t>95%</w:t>
            </w:r>
          </w:p>
        </w:tc>
        <w:tc>
          <w:tcPr>
            <w:tcW w:w="1737" w:type="dxa"/>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4572" w:type="dxa"/>
            <w:gridSpan w:val="6"/>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绩效自评综合得分</w:t>
            </w:r>
          </w:p>
        </w:tc>
        <w:tc>
          <w:tcPr>
            <w:tcW w:w="5010" w:type="dxa"/>
            <w:gridSpan w:val="5"/>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4572" w:type="dxa"/>
            <w:gridSpan w:val="6"/>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评价等次</w:t>
            </w:r>
          </w:p>
        </w:tc>
        <w:tc>
          <w:tcPr>
            <w:tcW w:w="5010" w:type="dxa"/>
            <w:gridSpan w:val="5"/>
            <w:tcBorders>
              <w:bottom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582" w:type="dxa"/>
            <w:gridSpan w:val="11"/>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四、评价人员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45" w:type="dxa"/>
            <w:gridSpan w:val="3"/>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姓名</w:t>
            </w:r>
          </w:p>
        </w:tc>
        <w:tc>
          <w:tcPr>
            <w:tcW w:w="1946" w:type="dxa"/>
            <w:gridSpan w:val="2"/>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职称/职务</w:t>
            </w:r>
          </w:p>
        </w:tc>
        <w:tc>
          <w:tcPr>
            <w:tcW w:w="3545" w:type="dxa"/>
            <w:gridSpan w:val="4"/>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单  位</w:t>
            </w:r>
          </w:p>
        </w:tc>
        <w:tc>
          <w:tcPr>
            <w:tcW w:w="2146" w:type="dxa"/>
            <w:gridSpan w:val="2"/>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45" w:type="dxa"/>
            <w:gridSpan w:val="3"/>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何纳新</w:t>
            </w:r>
          </w:p>
        </w:tc>
        <w:tc>
          <w:tcPr>
            <w:tcW w:w="1946" w:type="dxa"/>
            <w:gridSpan w:val="2"/>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副局长</w:t>
            </w:r>
          </w:p>
        </w:tc>
        <w:tc>
          <w:tcPr>
            <w:tcW w:w="3545" w:type="dxa"/>
            <w:gridSpan w:val="4"/>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市生态环境局平江分局</w:t>
            </w:r>
          </w:p>
        </w:tc>
        <w:tc>
          <w:tcPr>
            <w:tcW w:w="2146" w:type="dxa"/>
            <w:gridSpan w:val="2"/>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45" w:type="dxa"/>
            <w:gridSpan w:val="3"/>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许香平</w:t>
            </w:r>
          </w:p>
        </w:tc>
        <w:tc>
          <w:tcPr>
            <w:tcW w:w="1946" w:type="dxa"/>
            <w:gridSpan w:val="2"/>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财务股长</w:t>
            </w:r>
          </w:p>
        </w:tc>
        <w:tc>
          <w:tcPr>
            <w:tcW w:w="3545" w:type="dxa"/>
            <w:gridSpan w:val="4"/>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市生态环境局平江分局</w:t>
            </w:r>
          </w:p>
        </w:tc>
        <w:tc>
          <w:tcPr>
            <w:tcW w:w="2146" w:type="dxa"/>
            <w:gridSpan w:val="2"/>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45" w:type="dxa"/>
            <w:gridSpan w:val="3"/>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余文辉</w:t>
            </w:r>
          </w:p>
        </w:tc>
        <w:tc>
          <w:tcPr>
            <w:tcW w:w="1946" w:type="dxa"/>
            <w:gridSpan w:val="2"/>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财务副股长</w:t>
            </w:r>
          </w:p>
        </w:tc>
        <w:tc>
          <w:tcPr>
            <w:tcW w:w="3545" w:type="dxa"/>
            <w:gridSpan w:val="4"/>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市生态环境局平江分局</w:t>
            </w:r>
          </w:p>
        </w:tc>
        <w:tc>
          <w:tcPr>
            <w:tcW w:w="2146" w:type="dxa"/>
            <w:gridSpan w:val="2"/>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4" w:hRule="atLeast"/>
          <w:jc w:val="center"/>
        </w:trPr>
        <w:tc>
          <w:tcPr>
            <w:tcW w:w="9582" w:type="dxa"/>
            <w:gridSpan w:val="11"/>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评价组组长（签字）：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sz w:val="24"/>
                <w:szCs w:val="24"/>
              </w:rPr>
            </w:pPr>
            <w:r>
              <w:rPr>
                <w:rFonts w:hint="eastAsia" w:ascii="仿宋" w:hAnsi="仿宋" w:eastAsia="仿宋" w:cs="仿宋"/>
                <w:color w:val="000000"/>
                <w:sz w:val="24"/>
                <w:szCs w:val="24"/>
              </w:rPr>
              <w:t>按年初目标，如期超质量完成任务，绩效考评为优秀。</w:t>
            </w:r>
          </w:p>
          <w:p>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2022</w:t>
            </w:r>
            <w:r>
              <w:rPr>
                <w:rFonts w:hint="eastAsia" w:ascii="仿宋" w:hAnsi="仿宋" w:eastAsia="仿宋" w:cs="仿宋"/>
                <w:sz w:val="24"/>
                <w:szCs w:val="24"/>
              </w:rPr>
              <w:t>年</w:t>
            </w:r>
            <w:r>
              <w:rPr>
                <w:rFonts w:hint="eastAsia" w:ascii="仿宋" w:hAnsi="仿宋" w:eastAsia="仿宋" w:cs="仿宋"/>
                <w:sz w:val="24"/>
                <w:szCs w:val="24"/>
                <w:lang w:val="en-US" w:eastAsia="zh-CN"/>
              </w:rPr>
              <w:t>5</w:t>
            </w:r>
            <w:r>
              <w:rPr>
                <w:rFonts w:hint="eastAsia" w:ascii="仿宋" w:hAnsi="仿宋" w:eastAsia="仿宋" w:cs="仿宋"/>
                <w:sz w:val="24"/>
                <w:szCs w:val="24"/>
              </w:rPr>
              <w:t>月</w:t>
            </w:r>
            <w:r>
              <w:rPr>
                <w:rFonts w:hint="eastAsia" w:ascii="仿宋" w:hAnsi="仿宋" w:eastAsia="仿宋" w:cs="仿宋"/>
                <w:sz w:val="24"/>
                <w:szCs w:val="24"/>
                <w:lang w:val="en-US" w:eastAsia="zh-CN"/>
              </w:rPr>
              <w:t>31</w:t>
            </w:r>
            <w:r>
              <w:rPr>
                <w:rFonts w:hint="eastAsia" w:ascii="仿宋" w:hAnsi="仿宋" w:eastAsia="仿宋" w:cs="仿宋"/>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582" w:type="dxa"/>
            <w:gridSpan w:val="11"/>
            <w:tcBorders>
              <w:bottom w:val="single" w:color="auto" w:sz="4" w:space="0"/>
            </w:tcBorders>
          </w:tcPr>
          <w:p>
            <w:pPr>
              <w:spacing w:line="240" w:lineRule="auto"/>
              <w:rPr>
                <w:rFonts w:hint="eastAsia" w:ascii="仿宋" w:hAnsi="仿宋" w:eastAsia="仿宋" w:cs="仿宋"/>
                <w:sz w:val="24"/>
                <w:szCs w:val="24"/>
              </w:rPr>
            </w:pPr>
            <w:r>
              <w:rPr>
                <w:rFonts w:hint="eastAsia" w:ascii="仿宋" w:hAnsi="仿宋" w:eastAsia="仿宋" w:cs="仿宋"/>
                <w:sz w:val="24"/>
                <w:szCs w:val="24"/>
              </w:rPr>
              <w:t>项目单位意见：</w:t>
            </w:r>
          </w:p>
          <w:p>
            <w:pPr>
              <w:spacing w:line="240" w:lineRule="auto"/>
              <w:rPr>
                <w:rFonts w:hint="eastAsia" w:ascii="仿宋" w:hAnsi="仿宋" w:eastAsia="仿宋" w:cs="仿宋"/>
                <w:sz w:val="24"/>
                <w:szCs w:val="24"/>
              </w:rPr>
            </w:pPr>
            <w:r>
              <w:rPr>
                <w:rFonts w:hint="eastAsia" w:ascii="仿宋" w:hAnsi="仿宋" w:eastAsia="仿宋" w:cs="仿宋"/>
                <w:color w:val="000000"/>
                <w:sz w:val="24"/>
                <w:szCs w:val="24"/>
              </w:rPr>
              <w:t>如期超质量完成任务</w:t>
            </w:r>
          </w:p>
          <w:p>
            <w:pPr>
              <w:spacing w:line="240" w:lineRule="auto"/>
              <w:jc w:val="right"/>
              <w:rPr>
                <w:rFonts w:hint="eastAsia" w:ascii="仿宋" w:hAnsi="仿宋" w:eastAsia="仿宋" w:cs="仿宋"/>
                <w:sz w:val="24"/>
                <w:szCs w:val="24"/>
              </w:rPr>
            </w:pPr>
            <w:r>
              <w:rPr>
                <w:rFonts w:hint="eastAsia" w:ascii="仿宋" w:hAnsi="仿宋" w:eastAsia="仿宋" w:cs="仿宋"/>
                <w:sz w:val="24"/>
                <w:szCs w:val="24"/>
              </w:rPr>
              <w:t>项目单位负责人（签章）：</w:t>
            </w:r>
          </w:p>
          <w:p>
            <w:pPr>
              <w:spacing w:line="240" w:lineRule="auto"/>
              <w:jc w:val="right"/>
              <w:rPr>
                <w:rFonts w:hint="eastAsia" w:ascii="仿宋" w:hAnsi="仿宋" w:eastAsia="仿宋" w:cs="仿宋"/>
                <w:sz w:val="24"/>
                <w:szCs w:val="24"/>
              </w:rPr>
            </w:pPr>
            <w:r>
              <w:rPr>
                <w:rFonts w:hint="eastAsia" w:ascii="仿宋" w:hAnsi="仿宋" w:eastAsia="仿宋" w:cs="仿宋"/>
                <w:sz w:val="24"/>
                <w:szCs w:val="24"/>
                <w:lang w:val="en-US" w:eastAsia="zh-CN"/>
              </w:rPr>
              <w:t>2022</w:t>
            </w:r>
            <w:r>
              <w:rPr>
                <w:rFonts w:hint="eastAsia" w:ascii="仿宋" w:hAnsi="仿宋" w:eastAsia="仿宋" w:cs="仿宋"/>
                <w:sz w:val="24"/>
                <w:szCs w:val="24"/>
              </w:rPr>
              <w:t>年</w:t>
            </w:r>
            <w:r>
              <w:rPr>
                <w:rFonts w:hint="eastAsia" w:ascii="仿宋" w:hAnsi="仿宋" w:eastAsia="仿宋" w:cs="仿宋"/>
                <w:sz w:val="24"/>
                <w:szCs w:val="24"/>
                <w:lang w:val="en-US" w:eastAsia="zh-CN"/>
              </w:rPr>
              <w:t>5</w:t>
            </w:r>
            <w:r>
              <w:rPr>
                <w:rFonts w:hint="eastAsia" w:ascii="仿宋" w:hAnsi="仿宋" w:eastAsia="仿宋" w:cs="仿宋"/>
                <w:sz w:val="24"/>
                <w:szCs w:val="24"/>
              </w:rPr>
              <w:t>月</w:t>
            </w:r>
            <w:r>
              <w:rPr>
                <w:rFonts w:hint="eastAsia" w:ascii="仿宋" w:hAnsi="仿宋" w:eastAsia="仿宋" w:cs="仿宋"/>
                <w:sz w:val="24"/>
                <w:szCs w:val="24"/>
                <w:lang w:val="en-US" w:eastAsia="zh-CN"/>
              </w:rPr>
              <w:t>31</w:t>
            </w:r>
            <w:r>
              <w:rPr>
                <w:rFonts w:hint="eastAsia" w:ascii="仿宋" w:hAnsi="仿宋" w:eastAsia="仿宋" w:cs="仿宋"/>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582" w:type="dxa"/>
            <w:gridSpan w:val="11"/>
          </w:tcPr>
          <w:p>
            <w:pPr>
              <w:spacing w:line="240" w:lineRule="auto"/>
              <w:rPr>
                <w:rFonts w:hint="eastAsia" w:ascii="仿宋" w:hAnsi="仿宋" w:eastAsia="仿宋" w:cs="仿宋"/>
                <w:sz w:val="24"/>
                <w:szCs w:val="24"/>
              </w:rPr>
            </w:pPr>
            <w:r>
              <w:rPr>
                <w:rFonts w:hint="eastAsia" w:ascii="仿宋" w:hAnsi="仿宋" w:eastAsia="仿宋" w:cs="仿宋"/>
                <w:sz w:val="24"/>
                <w:szCs w:val="24"/>
              </w:rPr>
              <w:t>主管部门意见：</w:t>
            </w:r>
          </w:p>
          <w:p>
            <w:pPr>
              <w:spacing w:line="240" w:lineRule="auto"/>
              <w:rPr>
                <w:rFonts w:hint="eastAsia" w:ascii="仿宋" w:hAnsi="仿宋" w:eastAsia="仿宋" w:cs="仿宋"/>
                <w:sz w:val="24"/>
                <w:szCs w:val="24"/>
              </w:rPr>
            </w:pPr>
          </w:p>
          <w:p>
            <w:pPr>
              <w:spacing w:line="240" w:lineRule="auto"/>
              <w:rPr>
                <w:rFonts w:hint="eastAsia" w:ascii="仿宋" w:hAnsi="仿宋" w:eastAsia="仿宋" w:cs="仿宋"/>
                <w:sz w:val="24"/>
                <w:szCs w:val="24"/>
              </w:rPr>
            </w:pPr>
            <w:r>
              <w:rPr>
                <w:rFonts w:hint="eastAsia" w:ascii="仿宋" w:hAnsi="仿宋" w:eastAsia="仿宋" w:cs="仿宋"/>
                <w:sz w:val="24"/>
                <w:szCs w:val="24"/>
              </w:rPr>
              <w:t xml:space="preserve">                                             主管部门负责人（签章）：</w:t>
            </w:r>
          </w:p>
          <w:p>
            <w:pPr>
              <w:spacing w:line="240" w:lineRule="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582" w:type="dxa"/>
            <w:gridSpan w:val="11"/>
            <w:tcBorders>
              <w:bottom w:val="single" w:color="auto" w:sz="4" w:space="0"/>
            </w:tcBorders>
          </w:tcPr>
          <w:p>
            <w:pPr>
              <w:spacing w:line="240" w:lineRule="auto"/>
              <w:rPr>
                <w:rFonts w:hint="eastAsia" w:ascii="仿宋" w:hAnsi="仿宋" w:eastAsia="仿宋" w:cs="仿宋"/>
                <w:sz w:val="24"/>
                <w:szCs w:val="24"/>
              </w:rPr>
            </w:pPr>
            <w:r>
              <w:rPr>
                <w:rFonts w:hint="eastAsia" w:ascii="仿宋" w:hAnsi="仿宋" w:eastAsia="仿宋" w:cs="仿宋"/>
                <w:sz w:val="24"/>
                <w:szCs w:val="24"/>
              </w:rPr>
              <w:t>财政部门归口业务科室意见：</w:t>
            </w:r>
          </w:p>
          <w:p>
            <w:pPr>
              <w:spacing w:line="240" w:lineRule="auto"/>
              <w:rPr>
                <w:rFonts w:hint="eastAsia" w:ascii="仿宋" w:hAnsi="仿宋" w:eastAsia="仿宋" w:cs="仿宋"/>
                <w:sz w:val="24"/>
                <w:szCs w:val="24"/>
              </w:rPr>
            </w:pPr>
          </w:p>
          <w:p>
            <w:pPr>
              <w:spacing w:line="240" w:lineRule="auto"/>
              <w:jc w:val="right"/>
              <w:rPr>
                <w:rFonts w:hint="eastAsia" w:ascii="仿宋" w:hAnsi="仿宋" w:eastAsia="仿宋" w:cs="仿宋"/>
                <w:sz w:val="24"/>
                <w:szCs w:val="24"/>
              </w:rPr>
            </w:pPr>
            <w:r>
              <w:rPr>
                <w:rFonts w:hint="eastAsia" w:ascii="仿宋" w:hAnsi="仿宋" w:eastAsia="仿宋" w:cs="仿宋"/>
                <w:sz w:val="24"/>
                <w:szCs w:val="24"/>
              </w:rPr>
              <w:t>财政部门归口业务科室负责人（签章）：</w:t>
            </w:r>
          </w:p>
          <w:p>
            <w:pPr>
              <w:spacing w:line="240" w:lineRule="auto"/>
              <w:jc w:val="right"/>
              <w:rPr>
                <w:rFonts w:hint="eastAsia" w:ascii="仿宋" w:hAnsi="仿宋" w:eastAsia="仿宋" w:cs="仿宋"/>
                <w:sz w:val="24"/>
                <w:szCs w:val="24"/>
              </w:rPr>
            </w:pPr>
            <w:r>
              <w:rPr>
                <w:rFonts w:hint="eastAsia" w:ascii="仿宋" w:hAnsi="仿宋" w:eastAsia="仿宋" w:cs="仿宋"/>
                <w:sz w:val="24"/>
                <w:szCs w:val="24"/>
              </w:rPr>
              <w:t xml:space="preserve"> 年   月   日</w:t>
            </w:r>
          </w:p>
        </w:tc>
      </w:tr>
    </w:tbl>
    <w:p>
      <w:pPr>
        <w:rPr>
          <w:rFonts w:hint="eastAsia" w:ascii="仿宋" w:hAnsi="仿宋" w:eastAsia="仿宋" w:cs="仿宋"/>
          <w:bCs/>
          <w:sz w:val="24"/>
          <w:szCs w:val="24"/>
          <w:lang w:val="en-US" w:eastAsia="zh-CN"/>
        </w:rPr>
      </w:pPr>
      <w:r>
        <w:rPr>
          <w:rFonts w:hint="eastAsia" w:ascii="仿宋" w:hAnsi="仿宋" w:eastAsia="仿宋" w:cs="仿宋"/>
          <w:bCs/>
          <w:sz w:val="24"/>
          <w:szCs w:val="24"/>
        </w:rPr>
        <w:t>填报人（签名）：</w:t>
      </w:r>
      <w:r>
        <w:rPr>
          <w:rFonts w:hint="eastAsia" w:ascii="仿宋" w:hAnsi="仿宋" w:eastAsia="仿宋" w:cs="仿宋"/>
          <w:bCs/>
          <w:sz w:val="24"/>
          <w:szCs w:val="24"/>
          <w:lang w:eastAsia="zh-CN"/>
        </w:rPr>
        <w:t>许湘平</w:t>
      </w:r>
      <w:r>
        <w:rPr>
          <w:rFonts w:hint="eastAsia" w:ascii="仿宋" w:hAnsi="仿宋" w:eastAsia="仿宋" w:cs="仿宋"/>
          <w:bCs/>
          <w:sz w:val="24"/>
          <w:szCs w:val="24"/>
        </w:rPr>
        <w:t xml:space="preserve">         联系电话：</w:t>
      </w:r>
      <w:r>
        <w:rPr>
          <w:rFonts w:hint="eastAsia" w:ascii="仿宋" w:hAnsi="仿宋" w:eastAsia="仿宋" w:cs="仿宋"/>
          <w:bCs/>
          <w:sz w:val="24"/>
          <w:szCs w:val="24"/>
          <w:lang w:val="en-US" w:eastAsia="zh-CN"/>
        </w:rPr>
        <w:t>07306223589</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369" w:type="dxa"/>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五、评价报告综述（文字部分）</w:t>
            </w:r>
          </w:p>
          <w:p>
            <w:pPr>
              <w:keepNext w:val="0"/>
              <w:keepLines w:val="0"/>
              <w:pageBreakBefore w:val="0"/>
              <w:kinsoku/>
              <w:wordWrap/>
              <w:overflowPunct/>
              <w:topLinePunct w:val="0"/>
              <w:autoSpaceDE/>
              <w:autoSpaceDN/>
              <w:bidi w:val="0"/>
              <w:adjustRightInd/>
              <w:snapToGrid/>
              <w:spacing w:line="400" w:lineRule="exact"/>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（一）项目基本概况</w:t>
            </w:r>
          </w:p>
          <w:p>
            <w:pPr>
              <w:keepNext w:val="0"/>
              <w:keepLines w:val="0"/>
              <w:pageBreakBefore w:val="0"/>
              <w:kinsoku/>
              <w:wordWrap/>
              <w:overflowPunct/>
              <w:topLinePunct w:val="0"/>
              <w:autoSpaceDE/>
              <w:autoSpaceDN/>
              <w:bidi w:val="0"/>
              <w:adjustRightInd/>
              <w:snapToGrid/>
              <w:spacing w:line="400" w:lineRule="exact"/>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（二）项目资金使用及管理情况</w:t>
            </w:r>
          </w:p>
          <w:p>
            <w:pPr>
              <w:keepNext w:val="0"/>
              <w:keepLines w:val="0"/>
              <w:pageBreakBefore w:val="0"/>
              <w:kinsoku/>
              <w:wordWrap/>
              <w:overflowPunct/>
              <w:topLinePunct w:val="0"/>
              <w:autoSpaceDE/>
              <w:autoSpaceDN/>
              <w:bidi w:val="0"/>
              <w:adjustRightInd/>
              <w:snapToGrid/>
              <w:spacing w:line="400" w:lineRule="exact"/>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（三）项目组织实施情况</w:t>
            </w:r>
          </w:p>
          <w:p>
            <w:pPr>
              <w:keepNext w:val="0"/>
              <w:keepLines w:val="0"/>
              <w:pageBreakBefore w:val="0"/>
              <w:kinsoku/>
              <w:wordWrap/>
              <w:overflowPunct/>
              <w:topLinePunct w:val="0"/>
              <w:autoSpaceDE/>
              <w:autoSpaceDN/>
              <w:bidi w:val="0"/>
              <w:adjustRightInd/>
              <w:snapToGrid/>
              <w:spacing w:line="400" w:lineRule="exact"/>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（四）综合评价情况及评价结论</w:t>
            </w:r>
          </w:p>
          <w:p>
            <w:pPr>
              <w:keepNext w:val="0"/>
              <w:keepLines w:val="0"/>
              <w:pageBreakBefore w:val="0"/>
              <w:kinsoku/>
              <w:wordWrap/>
              <w:overflowPunct/>
              <w:topLinePunct w:val="0"/>
              <w:autoSpaceDE/>
              <w:autoSpaceDN/>
              <w:bidi w:val="0"/>
              <w:adjustRightInd/>
              <w:snapToGrid/>
              <w:spacing w:line="400" w:lineRule="exact"/>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（五）项目主要绩效情况分析</w:t>
            </w:r>
          </w:p>
          <w:p>
            <w:pPr>
              <w:keepNext w:val="0"/>
              <w:keepLines w:val="0"/>
              <w:pageBreakBefore w:val="0"/>
              <w:kinsoku/>
              <w:wordWrap/>
              <w:overflowPunct/>
              <w:topLinePunct w:val="0"/>
              <w:autoSpaceDE/>
              <w:autoSpaceDN/>
              <w:bidi w:val="0"/>
              <w:adjustRightInd/>
              <w:snapToGrid/>
              <w:spacing w:line="400" w:lineRule="exact"/>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（六）主要经验及做法、存在问题和建议</w:t>
            </w:r>
          </w:p>
          <w:p>
            <w:pPr>
              <w:keepNext w:val="0"/>
              <w:keepLines w:val="0"/>
              <w:pageBreakBefore w:val="0"/>
              <w:kinsoku/>
              <w:wordWrap/>
              <w:overflowPunct/>
              <w:topLinePunct w:val="0"/>
              <w:autoSpaceDE/>
              <w:autoSpaceDN/>
              <w:bidi w:val="0"/>
              <w:adjustRightInd/>
              <w:snapToGrid/>
              <w:spacing w:line="400" w:lineRule="exact"/>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（七）附件</w:t>
            </w:r>
          </w:p>
          <w:p>
            <w:pPr>
              <w:keepNext w:val="0"/>
              <w:keepLines w:val="0"/>
              <w:pageBreakBefore w:val="0"/>
              <w:kinsoku/>
              <w:wordWrap/>
              <w:overflowPunct/>
              <w:topLinePunct w:val="0"/>
              <w:autoSpaceDE/>
              <w:autoSpaceDN/>
              <w:bidi w:val="0"/>
              <w:adjustRightInd/>
              <w:snapToGrid/>
              <w:spacing w:line="400" w:lineRule="exact"/>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一、项目基本概况</w:t>
            </w:r>
          </w:p>
          <w:p>
            <w:pPr>
              <w:keepNext w:val="0"/>
              <w:keepLines w:val="0"/>
              <w:pageBreakBefore w:val="0"/>
              <w:kinsoku/>
              <w:wordWrap/>
              <w:overflowPunct/>
              <w:topLinePunct w:val="0"/>
              <w:autoSpaceDE/>
              <w:autoSpaceDN/>
              <w:bidi w:val="0"/>
              <w:adjustRightInd/>
              <w:snapToGrid/>
              <w:spacing w:line="400" w:lineRule="exact"/>
              <w:ind w:leftChars="0" w:firstLine="480" w:firstLineChars="200"/>
              <w:jc w:val="left"/>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eastAsia="zh-CN"/>
              </w:rPr>
              <w:t>该项目主要是对全县辖区内</w:t>
            </w:r>
            <w:r>
              <w:rPr>
                <w:rFonts w:hint="eastAsia" w:ascii="仿宋" w:hAnsi="仿宋" w:eastAsia="仿宋" w:cs="仿宋"/>
                <w:b w:val="0"/>
                <w:bCs w:val="0"/>
                <w:sz w:val="24"/>
                <w:szCs w:val="24"/>
              </w:rPr>
              <w:t>重点环境问题的统筹协调和监督管理，落实国家和省、市减排目标。环境污染防治的监督管理，指导、协调全县生态保护工作、</w:t>
            </w:r>
            <w:r>
              <w:rPr>
                <w:rFonts w:hint="eastAsia" w:ascii="仿宋" w:hAnsi="仿宋" w:eastAsia="仿宋" w:cs="仿宋"/>
                <w:b w:val="0"/>
                <w:bCs w:val="0"/>
                <w:sz w:val="24"/>
                <w:szCs w:val="24"/>
                <w:lang w:eastAsia="zh-CN"/>
              </w:rPr>
              <w:t>生态创建、</w:t>
            </w:r>
            <w:r>
              <w:rPr>
                <w:rFonts w:hint="eastAsia" w:ascii="仿宋" w:hAnsi="仿宋" w:eastAsia="仿宋" w:cs="仿宋"/>
                <w:b w:val="0"/>
                <w:bCs w:val="0"/>
                <w:sz w:val="24"/>
                <w:szCs w:val="24"/>
              </w:rPr>
              <w:t>环境监测、环境应急和信息发</w:t>
            </w:r>
            <w:r>
              <w:rPr>
                <w:rFonts w:hint="eastAsia" w:ascii="仿宋" w:hAnsi="仿宋" w:eastAsia="仿宋" w:cs="仿宋"/>
                <w:b w:val="0"/>
                <w:bCs w:val="0"/>
                <w:sz w:val="24"/>
                <w:szCs w:val="24"/>
                <w:lang w:eastAsia="zh-CN"/>
              </w:rPr>
              <w:t>布等职能工作。</w:t>
            </w:r>
          </w:p>
          <w:p>
            <w:pPr>
              <w:keepNext w:val="0"/>
              <w:keepLines w:val="0"/>
              <w:pageBreakBefore w:val="0"/>
              <w:kinsoku/>
              <w:wordWrap/>
              <w:overflowPunct/>
              <w:topLinePunct w:val="0"/>
              <w:autoSpaceDE/>
              <w:autoSpaceDN/>
              <w:bidi w:val="0"/>
              <w:adjustRightInd/>
              <w:snapToGrid/>
              <w:spacing w:line="400" w:lineRule="exact"/>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二、项目资金使用及管理情况</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leftChars="0" w:firstLine="480" w:firstLineChars="200"/>
              <w:jc w:val="left"/>
              <w:textAlignment w:val="auto"/>
              <w:rPr>
                <w:rFonts w:hint="eastAsia" w:ascii="仿宋" w:hAnsi="仿宋" w:eastAsia="仿宋" w:cs="仿宋"/>
                <w:b w:val="0"/>
                <w:bCs w:val="0"/>
                <w:i w:val="0"/>
                <w:caps w:val="0"/>
                <w:color w:val="000000"/>
                <w:spacing w:val="0"/>
                <w:sz w:val="24"/>
                <w:szCs w:val="24"/>
              </w:rPr>
            </w:pPr>
            <w:r>
              <w:rPr>
                <w:rFonts w:hint="eastAsia" w:ascii="仿宋" w:hAnsi="仿宋" w:eastAsia="仿宋" w:cs="仿宋"/>
                <w:b w:val="0"/>
                <w:bCs w:val="0"/>
                <w:sz w:val="24"/>
                <w:szCs w:val="24"/>
              </w:rPr>
              <w:t>本项目的资金</w:t>
            </w:r>
            <w:r>
              <w:rPr>
                <w:rFonts w:hint="eastAsia" w:ascii="仿宋" w:hAnsi="仿宋" w:eastAsia="仿宋" w:cs="仿宋"/>
                <w:b w:val="0"/>
                <w:bCs w:val="0"/>
                <w:sz w:val="24"/>
                <w:szCs w:val="24"/>
                <w:lang w:eastAsia="zh-CN"/>
              </w:rPr>
              <w:t>为</w:t>
            </w:r>
            <w:r>
              <w:rPr>
                <w:rFonts w:hint="eastAsia" w:ascii="仿宋" w:hAnsi="仿宋" w:eastAsia="仿宋" w:cs="仿宋"/>
                <w:b w:val="0"/>
                <w:bCs w:val="0"/>
                <w:i w:val="0"/>
                <w:caps w:val="0"/>
                <w:color w:val="000000"/>
                <w:spacing w:val="0"/>
                <w:sz w:val="24"/>
                <w:szCs w:val="24"/>
                <w:shd w:val="clear" w:fill="FFFFFF"/>
                <w:lang w:eastAsia="zh-CN"/>
              </w:rPr>
              <w:t>环境监察、监测等运行经费</w:t>
            </w:r>
            <w:r>
              <w:rPr>
                <w:rFonts w:hint="eastAsia" w:ascii="仿宋" w:hAnsi="仿宋" w:eastAsia="仿宋" w:cs="仿宋"/>
                <w:b w:val="0"/>
                <w:bCs w:val="0"/>
                <w:i w:val="0"/>
                <w:caps w:val="0"/>
                <w:color w:val="000000"/>
                <w:spacing w:val="0"/>
                <w:sz w:val="24"/>
                <w:szCs w:val="24"/>
                <w:shd w:val="clear" w:fill="FFFFFF"/>
              </w:rPr>
              <w:t>，为本</w:t>
            </w:r>
            <w:r>
              <w:rPr>
                <w:rFonts w:hint="eastAsia" w:ascii="仿宋" w:hAnsi="仿宋" w:eastAsia="仿宋" w:cs="仿宋"/>
                <w:b w:val="0"/>
                <w:bCs w:val="0"/>
                <w:i w:val="0"/>
                <w:caps w:val="0"/>
                <w:color w:val="000000"/>
                <w:spacing w:val="0"/>
                <w:sz w:val="24"/>
                <w:szCs w:val="24"/>
                <w:shd w:val="clear" w:fill="FFFFFF"/>
                <w:lang w:eastAsia="zh-CN"/>
              </w:rPr>
              <w:t>单位</w:t>
            </w:r>
            <w:r>
              <w:rPr>
                <w:rFonts w:hint="eastAsia" w:ascii="仿宋" w:hAnsi="仿宋" w:eastAsia="仿宋" w:cs="仿宋"/>
                <w:b w:val="0"/>
                <w:bCs w:val="0"/>
                <w:i w:val="0"/>
                <w:caps w:val="0"/>
                <w:color w:val="000000"/>
                <w:spacing w:val="0"/>
                <w:sz w:val="24"/>
                <w:szCs w:val="24"/>
                <w:shd w:val="clear" w:fill="FFFFFF"/>
              </w:rPr>
              <w:t>职能职责的实施提供了资金保障。</w:t>
            </w:r>
            <w:r>
              <w:rPr>
                <w:rFonts w:hint="eastAsia" w:ascii="仿宋" w:hAnsi="仿宋" w:eastAsia="仿宋" w:cs="仿宋"/>
                <w:b w:val="0"/>
                <w:bCs w:val="0"/>
                <w:i w:val="0"/>
                <w:caps w:val="0"/>
                <w:color w:val="000000"/>
                <w:spacing w:val="0"/>
                <w:sz w:val="24"/>
                <w:szCs w:val="24"/>
                <w:lang w:eastAsia="zh-CN"/>
              </w:rPr>
              <w:t>主要用于</w:t>
            </w:r>
            <w:r>
              <w:rPr>
                <w:rFonts w:hint="eastAsia" w:ascii="仿宋" w:hAnsi="仿宋" w:eastAsia="仿宋" w:cs="仿宋"/>
                <w:b w:val="0"/>
                <w:bCs w:val="0"/>
                <w:i w:val="0"/>
                <w:caps w:val="0"/>
                <w:color w:val="000000"/>
                <w:spacing w:val="0"/>
                <w:sz w:val="24"/>
                <w:szCs w:val="24"/>
                <w:lang w:val="en-US" w:eastAsia="zh-CN"/>
              </w:rPr>
              <w:t>1.常规监测、自动空气、水质断面监测69.56万元；2.</w:t>
            </w:r>
            <w:r>
              <w:rPr>
                <w:rFonts w:hint="eastAsia" w:ascii="仿宋" w:hAnsi="仿宋" w:eastAsia="仿宋" w:cs="仿宋"/>
                <w:b w:val="0"/>
                <w:bCs w:val="0"/>
                <w:i w:val="0"/>
                <w:color w:val="000000"/>
                <w:kern w:val="0"/>
                <w:sz w:val="24"/>
                <w:szCs w:val="24"/>
                <w:u w:val="none"/>
                <w:lang w:val="en-US" w:eastAsia="zh-CN" w:bidi="ar"/>
              </w:rPr>
              <w:t>环境监察及执法经费59.52万元；</w:t>
            </w:r>
            <w:r>
              <w:rPr>
                <w:rFonts w:hint="eastAsia" w:ascii="仿宋" w:hAnsi="仿宋" w:eastAsia="仿宋" w:cs="仿宋"/>
                <w:b w:val="0"/>
                <w:bCs w:val="0"/>
                <w:i w:val="0"/>
                <w:caps w:val="0"/>
                <w:color w:val="000000"/>
                <w:spacing w:val="0"/>
                <w:sz w:val="24"/>
                <w:szCs w:val="24"/>
              </w:rPr>
              <w:t>3、</w:t>
            </w:r>
            <w:r>
              <w:rPr>
                <w:rFonts w:hint="eastAsia" w:ascii="仿宋" w:hAnsi="仿宋" w:eastAsia="仿宋" w:cs="仿宋"/>
                <w:b w:val="0"/>
                <w:bCs w:val="0"/>
                <w:i w:val="0"/>
                <w:color w:val="000000"/>
                <w:kern w:val="0"/>
                <w:sz w:val="24"/>
                <w:szCs w:val="24"/>
                <w:u w:val="none"/>
                <w:lang w:val="en-US" w:eastAsia="zh-CN" w:bidi="ar"/>
              </w:rPr>
              <w:t>舆情监控及环保宣教经费10.68万元；4.创建国家生态文明建设示范县88.68万元。该项目按局机关制定</w:t>
            </w:r>
            <w:r>
              <w:rPr>
                <w:rFonts w:hint="eastAsia" w:ascii="仿宋" w:hAnsi="仿宋" w:eastAsia="仿宋" w:cs="仿宋"/>
                <w:b w:val="0"/>
                <w:bCs w:val="0"/>
                <w:i w:val="0"/>
                <w:caps w:val="0"/>
                <w:color w:val="000000"/>
                <w:spacing w:val="0"/>
                <w:sz w:val="24"/>
                <w:szCs w:val="24"/>
                <w:lang w:eastAsia="zh-CN"/>
              </w:rPr>
              <w:t>的</w:t>
            </w:r>
            <w:r>
              <w:rPr>
                <w:rFonts w:hint="eastAsia" w:ascii="仿宋" w:hAnsi="仿宋" w:eastAsia="仿宋" w:cs="仿宋"/>
                <w:b w:val="0"/>
                <w:bCs w:val="0"/>
                <w:i w:val="0"/>
                <w:caps w:val="0"/>
                <w:color w:val="000000"/>
                <w:spacing w:val="0"/>
                <w:sz w:val="24"/>
                <w:szCs w:val="24"/>
              </w:rPr>
              <w:t>财务管理制度规定和要求，</w:t>
            </w:r>
            <w:r>
              <w:rPr>
                <w:rFonts w:hint="eastAsia" w:ascii="仿宋" w:hAnsi="仿宋" w:eastAsia="仿宋" w:cs="仿宋"/>
                <w:b w:val="0"/>
                <w:bCs w:val="0"/>
                <w:sz w:val="24"/>
                <w:szCs w:val="24"/>
                <w:lang w:eastAsia="zh-CN"/>
              </w:rPr>
              <w:t>规范</w:t>
            </w:r>
            <w:r>
              <w:rPr>
                <w:rFonts w:hint="eastAsia" w:ascii="仿宋" w:hAnsi="仿宋" w:eastAsia="仿宋" w:cs="仿宋"/>
                <w:b w:val="0"/>
                <w:bCs w:val="0"/>
                <w:sz w:val="24"/>
                <w:szCs w:val="24"/>
              </w:rPr>
              <w:t>资金管理、费用支出，确保</w:t>
            </w:r>
            <w:r>
              <w:rPr>
                <w:rFonts w:hint="eastAsia" w:ascii="仿宋" w:hAnsi="仿宋" w:eastAsia="仿宋" w:cs="仿宋"/>
                <w:b w:val="0"/>
                <w:bCs w:val="0"/>
                <w:sz w:val="24"/>
                <w:szCs w:val="24"/>
                <w:lang w:eastAsia="zh-CN"/>
              </w:rPr>
              <w:t>了全局环境保护监察、监测、督查、生态等各项工作开展，为区域环境质量提升提供了保证</w:t>
            </w:r>
            <w:r>
              <w:rPr>
                <w:rFonts w:hint="eastAsia" w:ascii="仿宋" w:hAnsi="仿宋" w:eastAsia="仿宋" w:cs="仿宋"/>
                <w:b w:val="0"/>
                <w:bCs w:val="0"/>
                <w:i w:val="0"/>
                <w:caps w:val="0"/>
                <w:color w:val="000000"/>
                <w:spacing w:val="0"/>
                <w:sz w:val="24"/>
                <w:szCs w:val="24"/>
              </w:rPr>
              <w:t>。</w:t>
            </w:r>
          </w:p>
          <w:p>
            <w:pPr>
              <w:keepNext w:val="0"/>
              <w:keepLines w:val="0"/>
              <w:pageBreakBefore w:val="0"/>
              <w:kinsoku/>
              <w:wordWrap/>
              <w:overflowPunct/>
              <w:topLinePunct w:val="0"/>
              <w:autoSpaceDE/>
              <w:autoSpaceDN/>
              <w:bidi w:val="0"/>
              <w:adjustRightInd/>
              <w:snapToGrid/>
              <w:spacing w:line="400" w:lineRule="exact"/>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三、项目组织实施情况</w:t>
            </w:r>
          </w:p>
          <w:p>
            <w:pPr>
              <w:pStyle w:val="2"/>
              <w:keepNext w:val="0"/>
              <w:keepLines w:val="0"/>
              <w:pageBreakBefore w:val="0"/>
              <w:widowControl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rPr>
              <w:t>（一）</w:t>
            </w:r>
            <w:r>
              <w:rPr>
                <w:rFonts w:hint="eastAsia" w:ascii="仿宋" w:hAnsi="仿宋" w:eastAsia="仿宋" w:cs="仿宋"/>
                <w:b w:val="0"/>
                <w:bCs w:val="0"/>
                <w:sz w:val="24"/>
                <w:szCs w:val="24"/>
                <w:lang w:eastAsia="zh-CN"/>
              </w:rPr>
              <w:t>监测情况</w:t>
            </w:r>
          </w:p>
          <w:p>
            <w:pPr>
              <w:pStyle w:val="2"/>
              <w:keepNext w:val="0"/>
              <w:keepLines w:val="0"/>
              <w:pageBreakBefore w:val="0"/>
              <w:widowControl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1、城区饮用水、</w:t>
            </w:r>
          </w:p>
          <w:p>
            <w:pPr>
              <w:pStyle w:val="2"/>
              <w:keepNext w:val="0"/>
              <w:keepLines w:val="0"/>
              <w:pageBreakBefore w:val="0"/>
              <w:widowControl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2021年1-12月，我局委托湖南索奥检测技术有限公司对平江县饮用水源地尧塘水库和黄金洞水质进行每月一次监测，共监测12次，监测点位为水库中央和启闭塔。饮用水源尧塘水库和黄金洞水质状况为良好，基本符合《地表水环境质量标准GB3838-2002》中Ⅲ类标准。</w:t>
            </w:r>
          </w:p>
          <w:p>
            <w:pPr>
              <w:pStyle w:val="2"/>
              <w:keepNext w:val="0"/>
              <w:keepLines w:val="0"/>
              <w:pageBreakBefore w:val="0"/>
              <w:widowControl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2、常规水质</w:t>
            </w:r>
          </w:p>
          <w:p>
            <w:pPr>
              <w:pStyle w:val="2"/>
              <w:keepNext w:val="0"/>
              <w:keepLines w:val="0"/>
              <w:pageBreakBefore w:val="0"/>
              <w:widowControl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2021年，我中心对省控断面汩罗江平江段严家滩断面、杨源洲、昌江入汨罗江口的水质每月进行了一次监测，监测项目为常规25个项目。全部省控断面水质状况为良好，均符合《地表水环境质量标准GB3838-2002》中Ⅲ类标准。</w:t>
            </w:r>
          </w:p>
          <w:p>
            <w:pPr>
              <w:pStyle w:val="2"/>
              <w:keepNext w:val="0"/>
              <w:keepLines w:val="0"/>
              <w:pageBreakBefore w:val="0"/>
              <w:widowControl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3、县控断面</w:t>
            </w:r>
          </w:p>
          <w:p>
            <w:pPr>
              <w:pStyle w:val="2"/>
              <w:keepNext w:val="0"/>
              <w:keepLines w:val="0"/>
              <w:pageBreakBefore w:val="0"/>
              <w:widowControl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按照县政府河长制要求，对汩罗江主干流监测断面进行1次/季的监测，确保对沿汩罗江的乡镇的水质进行评价，为政府提供决策。</w:t>
            </w:r>
          </w:p>
          <w:p>
            <w:pPr>
              <w:pStyle w:val="2"/>
              <w:keepNext w:val="0"/>
              <w:keepLines w:val="0"/>
              <w:pageBreakBefore w:val="0"/>
              <w:widowControl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4、涉重断面</w:t>
            </w:r>
          </w:p>
          <w:p>
            <w:pPr>
              <w:pStyle w:val="2"/>
              <w:keepNext w:val="0"/>
              <w:keepLines w:val="0"/>
              <w:pageBreakBefore w:val="0"/>
              <w:widowControl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重金属水质环境质量断面（长寿河南桥、金窝村河段(三市河段)、杨梅江大桥、伍市工业园污水处理厂下游）进行每月一次的水质监测，监测项目主要为重金属14项。4个断面均符合国家标准，水质状况良好。</w:t>
            </w:r>
          </w:p>
          <w:p>
            <w:pPr>
              <w:pStyle w:val="2"/>
              <w:keepNext w:val="0"/>
              <w:keepLines w:val="0"/>
              <w:pageBreakBefore w:val="0"/>
              <w:widowControl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（二)、城区区域环境噪声监测和交通干线噪声监测</w:t>
            </w:r>
          </w:p>
          <w:p>
            <w:pPr>
              <w:pStyle w:val="2"/>
              <w:keepNext w:val="0"/>
              <w:keepLines w:val="0"/>
              <w:pageBreakBefore w:val="0"/>
              <w:widowControl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2021年，十月份对城关地区3.36平方公里的100个网点、12个交通干线敏感点、10个固定声源点进行噪声监测，区域环境噪声的等效声级平均值为54.3分贝，与2020年同期相比下降3.8分贝，城市交通干线噪声等效声级平均值为67.1分贝,与2020年同期相比下降0.8分贝，固定源噪声等效声级平均值为53.2分贝。城市区域声环境质量等级为三级，评价为一般，道路交通噪声强度等级为一级，评价为好。</w:t>
            </w:r>
          </w:p>
          <w:p>
            <w:pPr>
              <w:pStyle w:val="2"/>
              <w:keepNext w:val="0"/>
              <w:keepLines w:val="0"/>
              <w:pageBreakBefore w:val="0"/>
              <w:widowControl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（三）、污染源监测</w:t>
            </w:r>
          </w:p>
          <w:p>
            <w:pPr>
              <w:pStyle w:val="2"/>
              <w:keepNext w:val="0"/>
              <w:keepLines w:val="0"/>
              <w:pageBreakBefore w:val="0"/>
              <w:widowControl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2021年国控企业平江县格林莱环保实业有限公司、湖南平江伍市工业园污水处理厂，碧湘园（平江）水务有限公司，碧江园（平江）水务有限公司，省控重金属污染防治企业(湖南凯鑫黄金投资有限公司、大万矿业有限责任公司、湖南黄金洞矿业有限责任公司、湖南岳阳万鑫黄金公司、湖南中南黄金冶炼有限公司)、县控污染企业进行了例行监测，共出具环境监督性监测报告66余份。废水的主要污染因子是化学耗氧量、悬浮物、砷等。</w:t>
            </w:r>
          </w:p>
          <w:p>
            <w:pPr>
              <w:pStyle w:val="2"/>
              <w:keepNext w:val="0"/>
              <w:keepLines w:val="0"/>
              <w:pageBreakBefore w:val="0"/>
              <w:widowControl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（二）环境监察督查</w:t>
            </w:r>
          </w:p>
          <w:p>
            <w:pPr>
              <w:pStyle w:val="2"/>
              <w:keepNext w:val="0"/>
              <w:keepLines w:val="0"/>
              <w:pageBreakBefore w:val="0"/>
              <w:widowControl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开展综合督査、专项督査等28次，发出督查通报和督办函82份，开展汨罗江、大江洞等重点河湖环境整治、石材行业、尾矿库等重点行业环境整治，垃圾填埋场、城区污水管网、乡镇污水厂建设等重点项目督导，强力推动了突出环境问题整改，54个中央、省级交办问题全部完成销号。202</w:t>
            </w:r>
            <w:r>
              <w:rPr>
                <w:rFonts w:hint="eastAsia" w:ascii="仿宋" w:hAnsi="仿宋" w:eastAsia="仿宋" w:cs="仿宋"/>
                <w:b w:val="0"/>
                <w:bCs w:val="0"/>
                <w:sz w:val="24"/>
                <w:szCs w:val="24"/>
                <w:lang w:val="en-US" w:eastAsia="zh-CN"/>
              </w:rPr>
              <w:t>1</w:t>
            </w:r>
            <w:r>
              <w:rPr>
                <w:rFonts w:hint="eastAsia" w:ascii="仿宋" w:hAnsi="仿宋" w:eastAsia="仿宋" w:cs="仿宋"/>
                <w:b w:val="0"/>
                <w:bCs w:val="0"/>
                <w:sz w:val="24"/>
                <w:szCs w:val="24"/>
              </w:rPr>
              <w:t>年11月，完成省级生态环境督察“回头看”（督）交办信访件11件（次），全部按时间节点销号。</w:t>
            </w:r>
          </w:p>
          <w:p>
            <w:pPr>
              <w:keepNext w:val="0"/>
              <w:keepLines w:val="0"/>
              <w:pageBreakBefore w:val="0"/>
              <w:numPr>
                <w:ilvl w:val="0"/>
                <w:numId w:val="2"/>
              </w:numPr>
              <w:kinsoku/>
              <w:wordWrap/>
              <w:overflowPunct/>
              <w:topLinePunct w:val="0"/>
              <w:autoSpaceDE/>
              <w:autoSpaceDN/>
              <w:bidi w:val="0"/>
              <w:adjustRightInd/>
              <w:snapToGrid/>
              <w:spacing w:line="400" w:lineRule="exact"/>
              <w:ind w:left="70" w:leftChars="0" w:firstLine="560" w:firstLineChars="0"/>
              <w:jc w:val="left"/>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舆情监控及环保宣教</w:t>
            </w:r>
          </w:p>
          <w:p>
            <w:pPr>
              <w:keepNext w:val="0"/>
              <w:keepLines w:val="0"/>
              <w:pageBreakBefore w:val="0"/>
              <w:numPr>
                <w:ilvl w:val="0"/>
                <w:numId w:val="0"/>
              </w:numPr>
              <w:kinsoku/>
              <w:wordWrap/>
              <w:overflowPunct/>
              <w:topLinePunct w:val="0"/>
              <w:autoSpaceDE/>
              <w:autoSpaceDN/>
              <w:bidi w:val="0"/>
              <w:adjustRightInd/>
              <w:snapToGrid/>
              <w:spacing w:line="400" w:lineRule="exact"/>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1、</w:t>
            </w:r>
            <w:r>
              <w:rPr>
                <w:rFonts w:hint="eastAsia" w:ascii="仿宋" w:hAnsi="仿宋" w:eastAsia="仿宋" w:cs="仿宋"/>
                <w:b w:val="0"/>
                <w:bCs w:val="0"/>
                <w:sz w:val="24"/>
                <w:szCs w:val="24"/>
              </w:rPr>
              <w:t>开展新闻策划，设置专题专栏，组织专题报道。根据重点工作进展情况，在县电视台开展集中宣传报道并在平江视界APP上设置了专栏，定期更新我局重点工作。同时在平江手机报设置环保宣传标语专栏，进行环保宣传教育。</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firstLine="480" w:firstLineChars="200"/>
              <w:jc w:val="left"/>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w:t>
            </w:r>
            <w:r>
              <w:rPr>
                <w:rFonts w:hint="eastAsia" w:ascii="仿宋" w:hAnsi="仿宋" w:eastAsia="仿宋" w:cs="仿宋"/>
                <w:b w:val="0"/>
                <w:bCs w:val="0"/>
                <w:sz w:val="24"/>
                <w:szCs w:val="24"/>
              </w:rPr>
              <w:t>考虑疫情防控需</w:t>
            </w:r>
            <w:r>
              <w:rPr>
                <w:rFonts w:hint="eastAsia" w:ascii="仿宋" w:hAnsi="仿宋" w:eastAsia="仿宋" w:cs="仿宋"/>
                <w:b w:val="0"/>
                <w:bCs w:val="0"/>
                <w:sz w:val="24"/>
                <w:szCs w:val="24"/>
                <w:lang w:eastAsia="zh-CN"/>
              </w:rPr>
              <w:t>求</w:t>
            </w:r>
            <w:r>
              <w:rPr>
                <w:rFonts w:hint="eastAsia" w:ascii="仿宋" w:hAnsi="仿宋" w:eastAsia="仿宋" w:cs="仿宋"/>
                <w:b w:val="0"/>
                <w:bCs w:val="0"/>
                <w:sz w:val="24"/>
                <w:szCs w:val="24"/>
              </w:rPr>
              <w:t>，6.5前期各乡镇（街道）分别到我局领取宣传资料</w:t>
            </w:r>
            <w:r>
              <w:rPr>
                <w:rFonts w:hint="eastAsia" w:ascii="仿宋" w:hAnsi="仿宋" w:eastAsia="仿宋" w:cs="仿宋"/>
                <w:b w:val="0"/>
                <w:bCs w:val="0"/>
                <w:sz w:val="24"/>
                <w:szCs w:val="24"/>
                <w:lang w:val="en-US" w:eastAsia="zh-CN"/>
              </w:rPr>
              <w:t>7000多份</w:t>
            </w:r>
            <w:r>
              <w:rPr>
                <w:rFonts w:hint="eastAsia" w:ascii="仿宋" w:hAnsi="仿宋" w:eastAsia="仿宋" w:cs="仿宋"/>
                <w:b w:val="0"/>
                <w:bCs w:val="0"/>
                <w:sz w:val="24"/>
                <w:szCs w:val="24"/>
              </w:rPr>
              <w:t>，由各自组织宣传。6月5日当晚，在天岳广场举行环境日宣传活动，县委、政府、人大、政协主要领导到场，县直各部办、委、局约100人参加的活动</w:t>
            </w:r>
            <w:r>
              <w:rPr>
                <w:rFonts w:hint="eastAsia" w:ascii="仿宋" w:hAnsi="仿宋" w:eastAsia="仿宋" w:cs="仿宋"/>
                <w:b w:val="0"/>
                <w:bCs w:val="0"/>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200" w:firstLine="240" w:firstLineChars="100"/>
              <w:jc w:val="left"/>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（四）生态创建情况</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切实做好了</w:t>
            </w:r>
            <w:r>
              <w:rPr>
                <w:rFonts w:hint="eastAsia" w:ascii="仿宋" w:hAnsi="仿宋" w:eastAsia="仿宋" w:cs="仿宋"/>
                <w:sz w:val="24"/>
                <w:szCs w:val="24"/>
                <w:lang w:val="en-US" w:eastAsia="zh-CN"/>
              </w:rPr>
              <w:t>2021年度国家重点生态功能区考核工作，我县2021年度国家重点生态功能区考核获得转移支付8000多万。</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210" w:leftChars="0" w:firstLine="240" w:firstLineChars="10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2、认真开展了</w:t>
            </w:r>
            <w:r>
              <w:rPr>
                <w:rFonts w:hint="eastAsia" w:ascii="仿宋" w:hAnsi="仿宋" w:eastAsia="仿宋" w:cs="仿宋"/>
                <w:sz w:val="24"/>
                <w:szCs w:val="24"/>
                <w:lang w:eastAsia="zh-CN"/>
              </w:rPr>
              <w:t>国家生态文明建设示范县资料申报编制工作，高标准成功创建了国家生态文明建设示范县，</w:t>
            </w:r>
            <w:r>
              <w:rPr>
                <w:rFonts w:hint="eastAsia" w:ascii="仿宋" w:hAnsi="仿宋" w:eastAsia="仿宋" w:cs="仿宋"/>
                <w:sz w:val="24"/>
                <w:szCs w:val="24"/>
                <w:lang w:val="en-US" w:eastAsia="zh-CN"/>
              </w:rPr>
              <w:t>2021年10月被国家生态环境部授牌命名平江县为国家生态文明建设示范区</w:t>
            </w:r>
            <w:r>
              <w:rPr>
                <w:rFonts w:hint="eastAsia" w:ascii="仿宋" w:hAnsi="仿宋" w:eastAsia="仿宋" w:cs="仿宋"/>
                <w:sz w:val="24"/>
                <w:szCs w:val="24"/>
                <w:lang w:eastAsia="zh-CN"/>
              </w:rPr>
              <w:t>荣誉称号。</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真抓实干取得了省级荣誉：</w:t>
            </w:r>
            <w:r>
              <w:rPr>
                <w:rFonts w:hint="eastAsia" w:ascii="仿宋" w:hAnsi="仿宋" w:eastAsia="仿宋" w:cs="仿宋"/>
                <w:sz w:val="24"/>
                <w:szCs w:val="24"/>
                <w:lang w:val="en-US" w:eastAsia="zh-CN"/>
              </w:rPr>
              <w:t>①在全省生态文明案例申报中生态办高度重视撰写的案例使平江县成为全省32个案例之一，②是在全省评定生态文明建设示范区真抓实干奖中平江县获得了全省唯一此项奖励。获奖100万元。</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4、完成了“千吨万人”和“千人以上”84个饮用水源地的标识标牌建设和现场调查，完成了“千人以上”伍市镇青冲水源地的整治工作。</w:t>
            </w:r>
          </w:p>
          <w:p>
            <w:pPr>
              <w:keepNext w:val="0"/>
              <w:keepLines w:val="0"/>
              <w:pageBreakBefore w:val="0"/>
              <w:kinsoku/>
              <w:wordWrap/>
              <w:overflowPunct/>
              <w:topLinePunct w:val="0"/>
              <w:autoSpaceDE/>
              <w:autoSpaceDN/>
              <w:bidi w:val="0"/>
              <w:adjustRightInd/>
              <w:snapToGrid/>
              <w:spacing w:line="400" w:lineRule="exact"/>
              <w:ind w:firstLine="64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5、、推进了亚行贷款汨罗江综合治理项目136所学校的污水处理及21处集中式污水处理初步设计方案。</w:t>
            </w:r>
          </w:p>
          <w:p>
            <w:pPr>
              <w:keepNext w:val="0"/>
              <w:keepLines w:val="0"/>
              <w:pageBreakBefore w:val="0"/>
              <w:kinsoku/>
              <w:wordWrap/>
              <w:overflowPunct/>
              <w:topLinePunct w:val="0"/>
              <w:autoSpaceDE/>
              <w:autoSpaceDN/>
              <w:bidi w:val="0"/>
              <w:adjustRightInd/>
              <w:snapToGrid/>
              <w:spacing w:line="400" w:lineRule="exact"/>
              <w:ind w:firstLine="64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6、、完成了对省级幕阜山自然保护地遥感核查和10个自然保护地的监管。</w:t>
            </w:r>
          </w:p>
          <w:p>
            <w:pPr>
              <w:keepNext w:val="0"/>
              <w:keepLines w:val="0"/>
              <w:pageBreakBefore w:val="0"/>
              <w:kinsoku/>
              <w:wordWrap/>
              <w:overflowPunct/>
              <w:topLinePunct w:val="0"/>
              <w:autoSpaceDE/>
              <w:autoSpaceDN/>
              <w:bidi w:val="0"/>
              <w:adjustRightInd/>
              <w:snapToGrid/>
              <w:spacing w:line="400" w:lineRule="exact"/>
              <w:ind w:firstLine="64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7、切实做好了农村环境监测工作。完成了年度监测数据和资料的上报</w:t>
            </w:r>
          </w:p>
          <w:p>
            <w:pPr>
              <w:keepNext w:val="0"/>
              <w:keepLines w:val="0"/>
              <w:pageBreakBefore w:val="0"/>
              <w:numPr>
                <w:ilvl w:val="0"/>
                <w:numId w:val="3"/>
              </w:numPr>
              <w:kinsoku/>
              <w:wordWrap/>
              <w:overflowPunct/>
              <w:topLinePunct w:val="0"/>
              <w:autoSpaceDE/>
              <w:autoSpaceDN/>
              <w:bidi w:val="0"/>
              <w:adjustRightInd/>
              <w:snapToGrid/>
              <w:spacing w:line="400" w:lineRule="exact"/>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综合评价情况及评价结论</w:t>
            </w:r>
          </w:p>
          <w:p>
            <w:pPr>
              <w:keepNext w:val="0"/>
              <w:keepLines w:val="0"/>
              <w:pageBreakBefore w:val="0"/>
              <w:kinsoku/>
              <w:wordWrap/>
              <w:overflowPunct/>
              <w:topLinePunct w:val="0"/>
              <w:autoSpaceDE/>
              <w:autoSpaceDN/>
              <w:bidi w:val="0"/>
              <w:adjustRightInd/>
              <w:snapToGrid/>
              <w:spacing w:line="400" w:lineRule="exact"/>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sz w:val="24"/>
                <w:szCs w:val="24"/>
                <w:lang w:val="en-US" w:eastAsia="zh-CN"/>
              </w:rPr>
              <w:t>2021年</w:t>
            </w:r>
            <w:r>
              <w:rPr>
                <w:rFonts w:hint="eastAsia" w:ascii="仿宋" w:hAnsi="仿宋" w:eastAsia="仿宋" w:cs="仿宋"/>
                <w:sz w:val="24"/>
                <w:szCs w:val="24"/>
              </w:rPr>
              <w:t>城区空气优良率为98.6%，PM2.5降至</w:t>
            </w:r>
            <w:r>
              <w:rPr>
                <w:rFonts w:hint="eastAsia" w:ascii="仿宋" w:hAnsi="仿宋" w:eastAsia="仿宋" w:cs="仿宋"/>
                <w:sz w:val="24"/>
                <w:szCs w:val="24"/>
                <w:lang w:val="en-US" w:eastAsia="zh-CN"/>
              </w:rPr>
              <w:t>24</w:t>
            </w:r>
            <w:r>
              <w:rPr>
                <w:rFonts w:hint="eastAsia" w:ascii="仿宋" w:hAnsi="仿宋" w:eastAsia="仿宋" w:cs="仿宋"/>
                <w:sz w:val="24"/>
                <w:szCs w:val="24"/>
              </w:rPr>
              <w:t>微克/立方米，PM</w:t>
            </w:r>
            <w:r>
              <w:rPr>
                <w:rFonts w:hint="eastAsia" w:ascii="仿宋" w:hAnsi="仿宋" w:eastAsia="仿宋" w:cs="仿宋"/>
                <w:sz w:val="24"/>
                <w:szCs w:val="24"/>
                <w:lang w:val="en-US" w:eastAsia="zh-CN"/>
              </w:rPr>
              <w:t>10保持45</w:t>
            </w:r>
            <w:r>
              <w:rPr>
                <w:rFonts w:hint="eastAsia" w:ascii="仿宋" w:hAnsi="仿宋" w:eastAsia="仿宋" w:cs="仿宋"/>
                <w:sz w:val="24"/>
                <w:szCs w:val="24"/>
              </w:rPr>
              <w:t>微克/立方米</w:t>
            </w:r>
            <w:r>
              <w:rPr>
                <w:rFonts w:hint="eastAsia" w:ascii="仿宋" w:hAnsi="仿宋" w:eastAsia="仿宋" w:cs="仿宋"/>
                <w:sz w:val="24"/>
                <w:szCs w:val="24"/>
                <w:lang w:eastAsia="zh-CN"/>
              </w:rPr>
              <w:t>，</w:t>
            </w:r>
            <w:r>
              <w:rPr>
                <w:rFonts w:hint="eastAsia" w:ascii="仿宋" w:hAnsi="仿宋" w:eastAsia="仿宋" w:cs="仿宋"/>
                <w:sz w:val="24"/>
                <w:szCs w:val="24"/>
              </w:rPr>
              <w:t>综合指数为2.</w:t>
            </w:r>
            <w:r>
              <w:rPr>
                <w:rFonts w:hint="eastAsia" w:ascii="仿宋" w:hAnsi="仿宋" w:eastAsia="仿宋" w:cs="仿宋"/>
                <w:sz w:val="24"/>
                <w:szCs w:val="24"/>
                <w:lang w:val="en-US" w:eastAsia="zh-CN"/>
              </w:rPr>
              <w:t>80</w:t>
            </w:r>
            <w:r>
              <w:rPr>
                <w:rFonts w:hint="eastAsia" w:ascii="仿宋" w:hAnsi="仿宋" w:eastAsia="仿宋" w:cs="仿宋"/>
                <w:sz w:val="24"/>
                <w:szCs w:val="24"/>
              </w:rPr>
              <w:t>，AQI指数为54，</w:t>
            </w:r>
            <w:r>
              <w:rPr>
                <w:rFonts w:hint="eastAsia" w:ascii="仿宋" w:hAnsi="仿宋" w:eastAsia="仿宋" w:cs="仿宋"/>
                <w:sz w:val="24"/>
                <w:szCs w:val="24"/>
                <w:lang w:val="en-US" w:eastAsia="zh-CN"/>
              </w:rPr>
              <w:t>达到了2021年</w:t>
            </w:r>
            <w:r>
              <w:rPr>
                <w:rFonts w:hint="eastAsia" w:ascii="仿宋" w:hAnsi="仿宋" w:eastAsia="仿宋" w:cs="仿宋"/>
                <w:sz w:val="24"/>
                <w:szCs w:val="24"/>
              </w:rPr>
              <w:t>全市</w:t>
            </w:r>
            <w:r>
              <w:rPr>
                <w:rFonts w:hint="eastAsia" w:ascii="仿宋" w:hAnsi="仿宋" w:eastAsia="仿宋" w:cs="仿宋"/>
                <w:sz w:val="24"/>
                <w:szCs w:val="24"/>
                <w:lang w:val="en-US" w:eastAsia="zh-CN"/>
              </w:rPr>
              <w:t>环境质量既定目标</w:t>
            </w:r>
            <w:r>
              <w:rPr>
                <w:rFonts w:hint="eastAsia" w:ascii="仿宋" w:hAnsi="仿宋" w:eastAsia="仿宋" w:cs="仿宋"/>
                <w:sz w:val="24"/>
                <w:szCs w:val="24"/>
              </w:rPr>
              <w:t>，</w:t>
            </w:r>
            <w:r>
              <w:rPr>
                <w:rFonts w:hint="eastAsia" w:ascii="仿宋" w:hAnsi="仿宋" w:eastAsia="仿宋" w:cs="仿宋"/>
                <w:sz w:val="24"/>
                <w:szCs w:val="24"/>
                <w:lang w:val="en-US" w:eastAsia="zh-CN"/>
              </w:rPr>
              <w:t>空气质量</w:t>
            </w:r>
            <w:r>
              <w:rPr>
                <w:rFonts w:hint="eastAsia" w:ascii="仿宋" w:hAnsi="仿宋" w:eastAsia="仿宋" w:cs="仿宋"/>
                <w:sz w:val="24"/>
                <w:szCs w:val="24"/>
              </w:rPr>
              <w:t>排名稳居全市第一；全县主要地表水体水质达到或优于国家Ⅲ类标准。黄金洞水库、尧塘水库集中式饮用水源水质达标率为100%</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生态环境质量持续稳步向好。平江</w:t>
            </w:r>
            <w:r>
              <w:rPr>
                <w:rFonts w:hint="eastAsia" w:ascii="仿宋" w:hAnsi="仿宋" w:eastAsia="仿宋" w:cs="仿宋"/>
                <w:sz w:val="24"/>
                <w:szCs w:val="24"/>
                <w:lang w:val="en-US" w:eastAsia="zh-CN"/>
              </w:rPr>
              <w:t>被生态环境部授予第五批“</w:t>
            </w:r>
            <w:r>
              <w:rPr>
                <w:rFonts w:hint="eastAsia" w:ascii="仿宋" w:hAnsi="仿宋" w:eastAsia="仿宋" w:cs="仿宋"/>
                <w:sz w:val="24"/>
                <w:szCs w:val="24"/>
              </w:rPr>
              <w:t>国家生态文明建设示范区</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荣获省政府“真抓实干奖”，</w:t>
            </w:r>
            <w:r>
              <w:rPr>
                <w:rFonts w:hint="eastAsia" w:ascii="仿宋" w:hAnsi="仿宋" w:eastAsia="仿宋" w:cs="仿宋"/>
                <w:b w:val="0"/>
                <w:bCs w:val="0"/>
                <w:sz w:val="24"/>
                <w:szCs w:val="24"/>
              </w:rPr>
              <w:t>“岳阳市生态环境系统绩效考核先进单位”以及“绿富双赢新平江建设综合绩效考评先进单位”，生态环境保护工作得到各级单位部门的充分肯定和高度评价。</w:t>
            </w:r>
          </w:p>
          <w:p>
            <w:pPr>
              <w:keepNext w:val="0"/>
              <w:keepLines w:val="0"/>
              <w:pageBreakBefore w:val="0"/>
              <w:kinsoku/>
              <w:wordWrap/>
              <w:overflowPunct/>
              <w:topLinePunct w:val="0"/>
              <w:autoSpaceDE/>
              <w:autoSpaceDN/>
              <w:bidi w:val="0"/>
              <w:adjustRightInd/>
              <w:snapToGrid/>
              <w:spacing w:line="400" w:lineRule="exact"/>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五、项目主要绩效情况分析</w:t>
            </w:r>
          </w:p>
          <w:p>
            <w:pPr>
              <w:keepNext w:val="0"/>
              <w:keepLines w:val="0"/>
              <w:pageBreakBefore w:val="0"/>
              <w:kinsoku/>
              <w:wordWrap/>
              <w:overflowPunct/>
              <w:topLinePunct w:val="0"/>
              <w:autoSpaceDE/>
              <w:autoSpaceDN/>
              <w:bidi w:val="0"/>
              <w:adjustRightInd/>
              <w:snapToGrid/>
              <w:spacing w:line="400" w:lineRule="exact"/>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color w:val="000000"/>
                <w:sz w:val="24"/>
                <w:szCs w:val="24"/>
              </w:rPr>
              <w:t>（一）项目绩效定性目标及实施计划完成情况</w:t>
            </w:r>
          </w:p>
          <w:p>
            <w:pPr>
              <w:pStyle w:val="2"/>
              <w:keepNext w:val="0"/>
              <w:keepLines w:val="0"/>
              <w:pageBreakBefore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lang w:eastAsia="zh-CN"/>
              </w:rPr>
              <w:t>完成了全年</w:t>
            </w:r>
            <w:r>
              <w:rPr>
                <w:rFonts w:hint="eastAsia" w:ascii="仿宋" w:hAnsi="仿宋" w:eastAsia="仿宋" w:cs="仿宋"/>
                <w:b w:val="0"/>
                <w:bCs w:val="0"/>
                <w:color w:val="000000"/>
                <w:sz w:val="24"/>
                <w:szCs w:val="24"/>
              </w:rPr>
              <w:t>开展水、土、气污染防治三大攻坚战役，配合做好</w:t>
            </w:r>
            <w:r>
              <w:rPr>
                <w:rFonts w:hint="eastAsia" w:ascii="仿宋" w:hAnsi="仿宋" w:eastAsia="仿宋" w:cs="仿宋"/>
                <w:b w:val="0"/>
                <w:bCs w:val="0"/>
                <w:color w:val="000000"/>
                <w:sz w:val="24"/>
                <w:szCs w:val="24"/>
                <w:lang w:eastAsia="zh-CN"/>
              </w:rPr>
              <w:t>了</w:t>
            </w:r>
            <w:r>
              <w:rPr>
                <w:rFonts w:hint="eastAsia" w:ascii="仿宋" w:hAnsi="仿宋" w:eastAsia="仿宋" w:cs="仿宋"/>
                <w:b w:val="0"/>
                <w:bCs w:val="0"/>
                <w:color w:val="000000"/>
                <w:sz w:val="24"/>
                <w:szCs w:val="24"/>
              </w:rPr>
              <w:t>中央环保督查相关工作，降低污染物排放，改善环境质量，提高公众环保意识，取得良好社会效应</w:t>
            </w:r>
          </w:p>
          <w:p>
            <w:pPr>
              <w:pStyle w:val="2"/>
              <w:keepNext w:val="0"/>
              <w:keepLines w:val="0"/>
              <w:pageBreakBefore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（二）项目绩效定量目标（指标）及完成情况</w:t>
            </w:r>
            <w:r>
              <w:rPr>
                <w:rFonts w:hint="eastAsia" w:ascii="仿宋" w:hAnsi="仿宋" w:eastAsia="仿宋" w:cs="仿宋"/>
                <w:sz w:val="24"/>
                <w:szCs w:val="24"/>
                <w:lang w:val="en-US" w:eastAsia="zh-CN"/>
              </w:rPr>
              <w:t>2021年</w:t>
            </w:r>
            <w:r>
              <w:rPr>
                <w:rFonts w:hint="eastAsia" w:ascii="仿宋" w:hAnsi="仿宋" w:eastAsia="仿宋" w:cs="仿宋"/>
                <w:sz w:val="24"/>
                <w:szCs w:val="24"/>
                <w:lang w:eastAsia="zh-CN"/>
              </w:rPr>
              <w:t>通过</w:t>
            </w:r>
            <w:r>
              <w:rPr>
                <w:rFonts w:hint="eastAsia" w:ascii="仿宋" w:hAnsi="仿宋" w:eastAsia="仿宋" w:cs="仿宋"/>
                <w:sz w:val="24"/>
                <w:szCs w:val="24"/>
              </w:rPr>
              <w:t>大气、水、土壤污染防治和突出环境问题整改</w:t>
            </w:r>
            <w:r>
              <w:rPr>
                <w:rFonts w:hint="eastAsia" w:ascii="仿宋" w:hAnsi="仿宋" w:eastAsia="仿宋" w:cs="仿宋"/>
                <w:sz w:val="24"/>
                <w:szCs w:val="24"/>
                <w:lang w:eastAsia="zh-CN"/>
              </w:rPr>
              <w:t>、环境执法、监测</w:t>
            </w:r>
            <w:r>
              <w:rPr>
                <w:rFonts w:hint="eastAsia" w:ascii="仿宋" w:hAnsi="仿宋" w:eastAsia="仿宋" w:cs="仿宋"/>
                <w:sz w:val="24"/>
                <w:szCs w:val="24"/>
              </w:rPr>
              <w:t>等工作，推动生态环境质量持续稳定改善。城区空气优良率为98.6%，PM2.5降至</w:t>
            </w:r>
            <w:r>
              <w:rPr>
                <w:rFonts w:hint="eastAsia" w:ascii="仿宋" w:hAnsi="仿宋" w:eastAsia="仿宋" w:cs="仿宋"/>
                <w:sz w:val="24"/>
                <w:szCs w:val="24"/>
                <w:lang w:val="en-US" w:eastAsia="zh-CN"/>
              </w:rPr>
              <w:t>24</w:t>
            </w:r>
            <w:r>
              <w:rPr>
                <w:rFonts w:hint="eastAsia" w:ascii="仿宋" w:hAnsi="仿宋" w:eastAsia="仿宋" w:cs="仿宋"/>
                <w:sz w:val="24"/>
                <w:szCs w:val="24"/>
              </w:rPr>
              <w:t>微克/立方米，PM</w:t>
            </w:r>
            <w:r>
              <w:rPr>
                <w:rFonts w:hint="eastAsia" w:ascii="仿宋" w:hAnsi="仿宋" w:eastAsia="仿宋" w:cs="仿宋"/>
                <w:sz w:val="24"/>
                <w:szCs w:val="24"/>
                <w:lang w:val="en-US" w:eastAsia="zh-CN"/>
              </w:rPr>
              <w:t>10保持45</w:t>
            </w:r>
            <w:r>
              <w:rPr>
                <w:rFonts w:hint="eastAsia" w:ascii="仿宋" w:hAnsi="仿宋" w:eastAsia="仿宋" w:cs="仿宋"/>
                <w:sz w:val="24"/>
                <w:szCs w:val="24"/>
              </w:rPr>
              <w:t>微克/立方米</w:t>
            </w:r>
            <w:r>
              <w:rPr>
                <w:rFonts w:hint="eastAsia" w:ascii="仿宋" w:hAnsi="仿宋" w:eastAsia="仿宋" w:cs="仿宋"/>
                <w:sz w:val="24"/>
                <w:szCs w:val="24"/>
                <w:lang w:eastAsia="zh-CN"/>
              </w:rPr>
              <w:t>，</w:t>
            </w:r>
            <w:r>
              <w:rPr>
                <w:rFonts w:hint="eastAsia" w:ascii="仿宋" w:hAnsi="仿宋" w:eastAsia="仿宋" w:cs="仿宋"/>
                <w:sz w:val="24"/>
                <w:szCs w:val="24"/>
              </w:rPr>
              <w:t>综合指数为2.</w:t>
            </w:r>
            <w:r>
              <w:rPr>
                <w:rFonts w:hint="eastAsia" w:ascii="仿宋" w:hAnsi="仿宋" w:eastAsia="仿宋" w:cs="仿宋"/>
                <w:sz w:val="24"/>
                <w:szCs w:val="24"/>
                <w:lang w:val="en-US" w:eastAsia="zh-CN"/>
              </w:rPr>
              <w:t>80</w:t>
            </w:r>
            <w:r>
              <w:rPr>
                <w:rFonts w:hint="eastAsia" w:ascii="仿宋" w:hAnsi="仿宋" w:eastAsia="仿宋" w:cs="仿宋"/>
                <w:sz w:val="24"/>
                <w:szCs w:val="24"/>
              </w:rPr>
              <w:t>，AQI指数为54，</w:t>
            </w:r>
            <w:r>
              <w:rPr>
                <w:rFonts w:hint="eastAsia" w:ascii="仿宋" w:hAnsi="仿宋" w:eastAsia="仿宋" w:cs="仿宋"/>
                <w:sz w:val="24"/>
                <w:szCs w:val="24"/>
                <w:lang w:val="en-US" w:eastAsia="zh-CN"/>
              </w:rPr>
              <w:t>达到了2021年</w:t>
            </w:r>
            <w:r>
              <w:rPr>
                <w:rFonts w:hint="eastAsia" w:ascii="仿宋" w:hAnsi="仿宋" w:eastAsia="仿宋" w:cs="仿宋"/>
                <w:sz w:val="24"/>
                <w:szCs w:val="24"/>
              </w:rPr>
              <w:t>全市</w:t>
            </w:r>
            <w:r>
              <w:rPr>
                <w:rFonts w:hint="eastAsia" w:ascii="仿宋" w:hAnsi="仿宋" w:eastAsia="仿宋" w:cs="仿宋"/>
                <w:sz w:val="24"/>
                <w:szCs w:val="24"/>
                <w:lang w:val="en-US" w:eastAsia="zh-CN"/>
              </w:rPr>
              <w:t>环境质量既定目标</w:t>
            </w:r>
            <w:r>
              <w:rPr>
                <w:rFonts w:hint="eastAsia" w:ascii="仿宋" w:hAnsi="仿宋" w:eastAsia="仿宋" w:cs="仿宋"/>
                <w:sz w:val="24"/>
                <w:szCs w:val="24"/>
              </w:rPr>
              <w:t>，</w:t>
            </w:r>
            <w:r>
              <w:rPr>
                <w:rFonts w:hint="eastAsia" w:ascii="仿宋" w:hAnsi="仿宋" w:eastAsia="仿宋" w:cs="仿宋"/>
                <w:sz w:val="24"/>
                <w:szCs w:val="24"/>
                <w:lang w:val="en-US" w:eastAsia="zh-CN"/>
              </w:rPr>
              <w:t>空气质量</w:t>
            </w:r>
            <w:r>
              <w:rPr>
                <w:rFonts w:hint="eastAsia" w:ascii="仿宋" w:hAnsi="仿宋" w:eastAsia="仿宋" w:cs="仿宋"/>
                <w:sz w:val="24"/>
                <w:szCs w:val="24"/>
              </w:rPr>
              <w:t>排名稳居全市第一；全县主要地表水体水质达到或优于国家Ⅲ类标准。黄金洞水库、尧塘水库集中式饮用水源水质达标率为100%</w:t>
            </w:r>
            <w:r>
              <w:rPr>
                <w:rFonts w:hint="eastAsia" w:ascii="仿宋" w:hAnsi="仿宋" w:eastAsia="仿宋" w:cs="仿宋"/>
                <w:sz w:val="24"/>
                <w:szCs w:val="24"/>
                <w:lang w:eastAsia="zh-CN"/>
              </w:rPr>
              <w:t>。</w:t>
            </w:r>
          </w:p>
          <w:p>
            <w:pPr>
              <w:pStyle w:val="2"/>
              <w:keepNext w:val="0"/>
              <w:keepLines w:val="0"/>
              <w:pageBreakBefore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1、项目产出指标——数量指标</w:t>
            </w:r>
          </w:p>
          <w:p>
            <w:pPr>
              <w:pStyle w:val="2"/>
              <w:keepNext w:val="0"/>
              <w:keepLines w:val="0"/>
              <w:pageBreakBefore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sz w:val="24"/>
                <w:szCs w:val="24"/>
              </w:rPr>
              <w:t>城区空气优良率为98.6%</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达到了2021年</w:t>
            </w:r>
            <w:r>
              <w:rPr>
                <w:rFonts w:hint="eastAsia" w:ascii="仿宋" w:hAnsi="仿宋" w:eastAsia="仿宋" w:cs="仿宋"/>
                <w:sz w:val="24"/>
                <w:szCs w:val="24"/>
              </w:rPr>
              <w:t>全市</w:t>
            </w:r>
            <w:r>
              <w:rPr>
                <w:rFonts w:hint="eastAsia" w:ascii="仿宋" w:hAnsi="仿宋" w:eastAsia="仿宋" w:cs="仿宋"/>
                <w:sz w:val="24"/>
                <w:szCs w:val="24"/>
                <w:lang w:val="en-US" w:eastAsia="zh-CN"/>
              </w:rPr>
              <w:t>环境质量既定目标</w:t>
            </w:r>
            <w:r>
              <w:rPr>
                <w:rFonts w:hint="eastAsia" w:ascii="仿宋" w:hAnsi="仿宋" w:eastAsia="仿宋" w:cs="仿宋"/>
                <w:sz w:val="24"/>
                <w:szCs w:val="24"/>
              </w:rPr>
              <w:t>，</w:t>
            </w:r>
            <w:r>
              <w:rPr>
                <w:rFonts w:hint="eastAsia" w:ascii="仿宋" w:hAnsi="仿宋" w:eastAsia="仿宋" w:cs="仿宋"/>
                <w:sz w:val="24"/>
                <w:szCs w:val="24"/>
                <w:lang w:val="en-US" w:eastAsia="zh-CN"/>
              </w:rPr>
              <w:t>空气质量</w:t>
            </w:r>
            <w:r>
              <w:rPr>
                <w:rFonts w:hint="eastAsia" w:ascii="仿宋" w:hAnsi="仿宋" w:eastAsia="仿宋" w:cs="仿宋"/>
                <w:sz w:val="24"/>
                <w:szCs w:val="24"/>
              </w:rPr>
              <w:t>排名稳居全市第一；黄金洞水库、尧塘水库集中式饮用水源水质达标率为100%</w:t>
            </w:r>
            <w:r>
              <w:rPr>
                <w:rFonts w:hint="eastAsia" w:ascii="仿宋" w:hAnsi="仿宋" w:eastAsia="仿宋" w:cs="仿宋"/>
                <w:sz w:val="24"/>
                <w:szCs w:val="24"/>
                <w:lang w:eastAsia="zh-CN"/>
              </w:rPr>
              <w:t>。</w:t>
            </w:r>
          </w:p>
          <w:p>
            <w:pPr>
              <w:pStyle w:val="2"/>
              <w:keepNext w:val="0"/>
              <w:keepLines w:val="0"/>
              <w:pageBreakBefore w:val="0"/>
              <w:numPr>
                <w:ilvl w:val="0"/>
                <w:numId w:val="4"/>
              </w:numPr>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项目产出指标——质量指标</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outlineLvl w:val="9"/>
              <w:rPr>
                <w:rFonts w:hint="eastAsia" w:ascii="仿宋" w:hAnsi="仿宋" w:eastAsia="仿宋" w:cs="仿宋"/>
                <w:b w:val="0"/>
                <w:bCs w:val="0"/>
                <w:color w:val="000000"/>
                <w:sz w:val="24"/>
                <w:szCs w:val="24"/>
              </w:rPr>
            </w:pPr>
            <w:r>
              <w:rPr>
                <w:rFonts w:hint="eastAsia" w:ascii="仿宋" w:hAnsi="仿宋" w:eastAsia="仿宋" w:cs="仿宋"/>
                <w:b w:val="0"/>
                <w:bCs w:val="0"/>
                <w:i w:val="0"/>
                <w:color w:val="000000"/>
                <w:kern w:val="0"/>
                <w:sz w:val="24"/>
                <w:szCs w:val="24"/>
                <w:u w:val="none"/>
                <w:lang w:val="en-US" w:eastAsia="zh-CN" w:bidi="ar"/>
              </w:rPr>
              <w:t>大气、水等各类环境质量监测411份，监管企业（重点、一般）510家，做到全面监管。</w:t>
            </w:r>
          </w:p>
          <w:p>
            <w:pPr>
              <w:pStyle w:val="2"/>
              <w:keepNext w:val="0"/>
              <w:keepLines w:val="0"/>
              <w:pageBreakBefore w:val="0"/>
              <w:numPr>
                <w:ilvl w:val="0"/>
                <w:numId w:val="4"/>
              </w:numPr>
              <w:kinsoku/>
              <w:wordWrap/>
              <w:overflowPunct/>
              <w:topLinePunct w:val="0"/>
              <w:autoSpaceDE/>
              <w:autoSpaceDN/>
              <w:bidi w:val="0"/>
              <w:adjustRightInd/>
              <w:snapToGrid/>
              <w:spacing w:after="0" w:line="400" w:lineRule="exact"/>
              <w:ind w:left="0" w:leftChars="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项目产出指标——时效指标</w:t>
            </w:r>
          </w:p>
          <w:p>
            <w:pPr>
              <w:pStyle w:val="3"/>
              <w:keepNext w:val="0"/>
              <w:keepLines w:val="0"/>
              <w:pageBreakBefore w:val="0"/>
              <w:numPr>
                <w:ilvl w:val="0"/>
                <w:numId w:val="0"/>
              </w:numPr>
              <w:kinsoku/>
              <w:wordWrap/>
              <w:overflowPunct/>
              <w:topLinePunct w:val="0"/>
              <w:autoSpaceDE/>
              <w:autoSpaceDN/>
              <w:bidi w:val="0"/>
              <w:adjustRightInd/>
              <w:snapToGrid/>
              <w:spacing w:line="400" w:lineRule="exact"/>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重点企业环境监管每月一次；城区饮用水水质每月一次监测；大气常规监测每月进行了一次监测。</w:t>
            </w:r>
          </w:p>
          <w:p>
            <w:pPr>
              <w:pStyle w:val="2"/>
              <w:keepNext w:val="0"/>
              <w:keepLines w:val="0"/>
              <w:pageBreakBefore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4、项目产出指标——成本指标</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leftChars="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i w:val="0"/>
                <w:caps w:val="0"/>
                <w:color w:val="000000"/>
                <w:spacing w:val="0"/>
                <w:sz w:val="24"/>
                <w:szCs w:val="24"/>
                <w:lang w:eastAsia="zh-CN"/>
              </w:rPr>
              <w:t>本项目主要用于</w:t>
            </w:r>
            <w:r>
              <w:rPr>
                <w:rFonts w:hint="eastAsia" w:ascii="仿宋" w:hAnsi="仿宋" w:eastAsia="仿宋" w:cs="仿宋"/>
                <w:b w:val="0"/>
                <w:bCs w:val="0"/>
                <w:i w:val="0"/>
                <w:caps w:val="0"/>
                <w:color w:val="000000"/>
                <w:spacing w:val="0"/>
                <w:sz w:val="24"/>
                <w:szCs w:val="24"/>
                <w:lang w:val="en-US" w:eastAsia="zh-CN"/>
              </w:rPr>
              <w:t>常规监测、自动空气、水质断面监测、</w:t>
            </w:r>
            <w:r>
              <w:rPr>
                <w:rFonts w:hint="eastAsia" w:ascii="仿宋" w:hAnsi="仿宋" w:eastAsia="仿宋" w:cs="仿宋"/>
                <w:b w:val="0"/>
                <w:bCs w:val="0"/>
                <w:i w:val="0"/>
                <w:color w:val="000000"/>
                <w:kern w:val="0"/>
                <w:sz w:val="24"/>
                <w:szCs w:val="24"/>
                <w:u w:val="none"/>
                <w:lang w:val="en-US" w:eastAsia="zh-CN" w:bidi="ar"/>
              </w:rPr>
              <w:t>环境监察及执法经费、舆情监控及环保宣教经费、.创建国家生态文明建设示范县、</w:t>
            </w:r>
            <w:r>
              <w:rPr>
                <w:rFonts w:hint="eastAsia" w:ascii="仿宋" w:hAnsi="仿宋" w:eastAsia="仿宋" w:cs="仿宋"/>
                <w:b w:val="0"/>
                <w:bCs w:val="0"/>
                <w:color w:val="000000"/>
                <w:sz w:val="24"/>
                <w:szCs w:val="24"/>
              </w:rPr>
              <w:t>严格按绩效目标控制。</w:t>
            </w:r>
          </w:p>
          <w:p>
            <w:pPr>
              <w:pStyle w:val="2"/>
              <w:keepNext w:val="0"/>
              <w:keepLines w:val="0"/>
              <w:pageBreakBefore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5、项目产出指标——经济效益指标</w:t>
            </w:r>
          </w:p>
          <w:p>
            <w:pPr>
              <w:pStyle w:val="2"/>
              <w:keepNext w:val="0"/>
              <w:keepLines w:val="0"/>
              <w:pageBreakBefore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color w:val="000000"/>
                <w:sz w:val="24"/>
                <w:szCs w:val="24"/>
                <w:lang w:eastAsia="zh-CN"/>
              </w:rPr>
            </w:pPr>
            <w:r>
              <w:rPr>
                <w:rFonts w:hint="eastAsia" w:ascii="仿宋" w:hAnsi="仿宋" w:eastAsia="仿宋" w:cs="仿宋"/>
                <w:b w:val="0"/>
                <w:bCs w:val="0"/>
                <w:color w:val="000000"/>
                <w:sz w:val="24"/>
                <w:szCs w:val="24"/>
              </w:rPr>
              <w:t>本项目以改善环境质量为核心，</w:t>
            </w:r>
            <w:r>
              <w:rPr>
                <w:rFonts w:hint="eastAsia" w:ascii="仿宋" w:hAnsi="仿宋" w:eastAsia="仿宋" w:cs="仿宋"/>
                <w:b w:val="0"/>
                <w:bCs w:val="0"/>
                <w:color w:val="000000"/>
                <w:sz w:val="24"/>
                <w:szCs w:val="24"/>
                <w:lang w:eastAsia="zh-CN"/>
              </w:rPr>
              <w:t>落实生态环境保护监测、监察（含水气土）、宣传、生态职责职能，推动污染治理环保产业发展，从而提高经济效益。</w:t>
            </w:r>
          </w:p>
          <w:p>
            <w:pPr>
              <w:pStyle w:val="2"/>
              <w:keepNext w:val="0"/>
              <w:keepLines w:val="0"/>
              <w:pageBreakBefore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6、项目产出指标——社会效益指标</w:t>
            </w:r>
          </w:p>
          <w:p>
            <w:pPr>
              <w:pStyle w:val="2"/>
              <w:keepNext w:val="0"/>
              <w:keepLines w:val="0"/>
              <w:pageBreakBefore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本项目的实施，</w:t>
            </w:r>
            <w:r>
              <w:rPr>
                <w:rFonts w:hint="eastAsia" w:ascii="仿宋" w:hAnsi="仿宋" w:eastAsia="仿宋" w:cs="仿宋"/>
                <w:b w:val="0"/>
                <w:bCs w:val="0"/>
                <w:color w:val="000000"/>
                <w:sz w:val="24"/>
                <w:szCs w:val="24"/>
                <w:lang w:eastAsia="zh-CN"/>
              </w:rPr>
              <w:t>推动</w:t>
            </w:r>
            <w:r>
              <w:rPr>
                <w:rFonts w:hint="eastAsia" w:ascii="仿宋" w:hAnsi="仿宋" w:eastAsia="仿宋" w:cs="仿宋"/>
                <w:b w:val="0"/>
                <w:bCs w:val="0"/>
                <w:i w:val="0"/>
                <w:color w:val="000000"/>
                <w:kern w:val="0"/>
                <w:sz w:val="24"/>
                <w:szCs w:val="24"/>
                <w:u w:val="none"/>
                <w:lang w:val="en-US" w:eastAsia="zh-CN" w:bidi="ar"/>
              </w:rPr>
              <w:t>公众爱护环境、企业自觉遵守环保法</w:t>
            </w:r>
            <w:r>
              <w:rPr>
                <w:rFonts w:hint="eastAsia" w:ascii="仿宋" w:hAnsi="仿宋" w:eastAsia="仿宋" w:cs="仿宋"/>
                <w:b w:val="0"/>
                <w:bCs w:val="0"/>
                <w:color w:val="000000"/>
                <w:sz w:val="24"/>
                <w:szCs w:val="24"/>
              </w:rPr>
              <w:t>，一定程度上 提高了人们的环保意识，有利于社会健康有序的发展。</w:t>
            </w:r>
          </w:p>
          <w:p>
            <w:pPr>
              <w:pStyle w:val="2"/>
              <w:keepNext w:val="0"/>
              <w:keepLines w:val="0"/>
              <w:pageBreakBefore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7、项目产出指标——生态效益指标</w:t>
            </w:r>
          </w:p>
          <w:p>
            <w:pPr>
              <w:pStyle w:val="2"/>
              <w:keepNext w:val="0"/>
              <w:keepLines w:val="0"/>
              <w:pageBreakBefore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本项目以改善环境质量为核心，</w:t>
            </w:r>
            <w:r>
              <w:rPr>
                <w:rFonts w:hint="eastAsia" w:ascii="仿宋" w:hAnsi="仿宋" w:eastAsia="仿宋" w:cs="仿宋"/>
                <w:b w:val="0"/>
                <w:bCs w:val="0"/>
                <w:color w:val="000000"/>
                <w:sz w:val="24"/>
                <w:szCs w:val="24"/>
                <w:lang w:eastAsia="zh-CN"/>
              </w:rPr>
              <w:t>通过</w:t>
            </w:r>
            <w:r>
              <w:rPr>
                <w:rFonts w:hint="eastAsia" w:ascii="仿宋" w:hAnsi="仿宋" w:eastAsia="仿宋" w:cs="仿宋"/>
                <w:b w:val="0"/>
                <w:bCs w:val="0"/>
                <w:i w:val="0"/>
                <w:color w:val="000000"/>
                <w:kern w:val="0"/>
                <w:sz w:val="24"/>
                <w:szCs w:val="24"/>
                <w:u w:val="none"/>
                <w:lang w:val="en-US" w:eastAsia="zh-CN" w:bidi="ar"/>
              </w:rPr>
              <w:t>县域生态环境考核，</w:t>
            </w:r>
            <w:r>
              <w:rPr>
                <w:rFonts w:hint="eastAsia" w:ascii="仿宋" w:hAnsi="仿宋" w:eastAsia="仿宋" w:cs="仿宋"/>
                <w:b w:val="0"/>
                <w:bCs w:val="0"/>
                <w:color w:val="000000"/>
                <w:sz w:val="24"/>
                <w:szCs w:val="24"/>
                <w:lang w:eastAsia="zh-CN"/>
              </w:rPr>
              <w:t>推动</w:t>
            </w:r>
            <w:r>
              <w:rPr>
                <w:rFonts w:hint="eastAsia" w:ascii="仿宋" w:hAnsi="仿宋" w:eastAsia="仿宋" w:cs="仿宋"/>
                <w:b w:val="0"/>
                <w:bCs w:val="0"/>
                <w:color w:val="000000"/>
                <w:sz w:val="24"/>
                <w:szCs w:val="24"/>
              </w:rPr>
              <w:t>区域环境质量的改善及资源的有效利用。对环境产生积极的影响。</w:t>
            </w:r>
          </w:p>
          <w:p>
            <w:pPr>
              <w:pStyle w:val="2"/>
              <w:keepNext w:val="0"/>
              <w:keepLines w:val="0"/>
              <w:pageBreakBefore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8、项目产出指标——服务对象满意度指标</w:t>
            </w:r>
          </w:p>
          <w:p>
            <w:pPr>
              <w:pStyle w:val="2"/>
              <w:keepNext w:val="0"/>
              <w:keepLines w:val="0"/>
              <w:pageBreakBefore w:val="0"/>
              <w:kinsoku/>
              <w:wordWrap/>
              <w:overflowPunct/>
              <w:topLinePunct w:val="0"/>
              <w:autoSpaceDE/>
              <w:autoSpaceDN/>
              <w:bidi w:val="0"/>
              <w:adjustRightInd/>
              <w:snapToGrid/>
              <w:spacing w:after="0" w:line="400" w:lineRule="exact"/>
              <w:ind w:leftChars="0" w:firstLine="480" w:firstLineChars="200"/>
              <w:jc w:val="left"/>
              <w:textAlignment w:val="auto"/>
              <w:rPr>
                <w:rFonts w:hint="eastAsia" w:ascii="仿宋" w:hAnsi="仿宋" w:eastAsia="仿宋" w:cs="仿宋"/>
                <w:b w:val="0"/>
                <w:bCs w:val="0"/>
                <w:sz w:val="24"/>
                <w:szCs w:val="24"/>
              </w:rPr>
            </w:pPr>
            <w:r>
              <w:rPr>
                <w:rFonts w:hint="eastAsia" w:ascii="仿宋" w:hAnsi="仿宋" w:eastAsia="仿宋" w:cs="仿宋"/>
                <w:b w:val="0"/>
                <w:bCs w:val="0"/>
                <w:color w:val="000000"/>
                <w:sz w:val="24"/>
                <w:szCs w:val="24"/>
              </w:rPr>
              <w:t>本项目服务对象满意率为</w:t>
            </w:r>
            <w:r>
              <w:rPr>
                <w:rFonts w:hint="eastAsia" w:ascii="仿宋" w:hAnsi="仿宋" w:eastAsia="仿宋" w:cs="仿宋"/>
                <w:b w:val="0"/>
                <w:bCs w:val="0"/>
                <w:color w:val="000000"/>
                <w:sz w:val="24"/>
                <w:szCs w:val="24"/>
                <w:lang w:val="en-US" w:eastAsia="zh-CN"/>
              </w:rPr>
              <w:t>95</w:t>
            </w:r>
            <w:r>
              <w:rPr>
                <w:rFonts w:hint="eastAsia" w:ascii="仿宋" w:hAnsi="仿宋" w:eastAsia="仿宋" w:cs="仿宋"/>
                <w:b w:val="0"/>
                <w:bCs w:val="0"/>
                <w:color w:val="000000"/>
                <w:sz w:val="24"/>
                <w:szCs w:val="24"/>
              </w:rPr>
              <w:t>%</w:t>
            </w:r>
          </w:p>
          <w:p>
            <w:pPr>
              <w:keepNext w:val="0"/>
              <w:keepLines w:val="0"/>
              <w:pageBreakBefore w:val="0"/>
              <w:kinsoku/>
              <w:wordWrap/>
              <w:overflowPunct/>
              <w:topLinePunct w:val="0"/>
              <w:autoSpaceDE/>
              <w:autoSpaceDN/>
              <w:bidi w:val="0"/>
              <w:adjustRightInd/>
              <w:snapToGrid/>
              <w:spacing w:line="400" w:lineRule="exact"/>
              <w:ind w:leftChars="0" w:firstLine="480" w:firstLineChars="200"/>
              <w:jc w:val="left"/>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六、主要经验及做法、存在问题和建议</w:t>
            </w:r>
          </w:p>
          <w:p>
            <w:pPr>
              <w:keepNext w:val="0"/>
              <w:keepLines w:val="0"/>
              <w:pageBreakBefore w:val="0"/>
              <w:kinsoku/>
              <w:wordWrap/>
              <w:overflowPunct/>
              <w:topLinePunct w:val="0"/>
              <w:autoSpaceDE/>
              <w:autoSpaceDN/>
              <w:bidi w:val="0"/>
              <w:adjustRightInd/>
              <w:snapToGrid/>
              <w:spacing w:line="400" w:lineRule="exact"/>
              <w:ind w:leftChars="0" w:firstLine="480" w:firstLineChars="200"/>
              <w:jc w:val="left"/>
              <w:textAlignment w:val="auto"/>
              <w:rPr>
                <w:rFonts w:hint="eastAsia" w:ascii="仿宋" w:hAnsi="仿宋" w:eastAsia="仿宋" w:cs="仿宋"/>
                <w:b w:val="0"/>
                <w:bCs w:val="0"/>
                <w:color w:val="000000"/>
                <w:sz w:val="24"/>
                <w:szCs w:val="24"/>
                <w:lang w:eastAsia="zh-CN"/>
              </w:rPr>
            </w:pPr>
            <w:r>
              <w:rPr>
                <w:rFonts w:hint="eastAsia" w:ascii="仿宋" w:hAnsi="仿宋" w:eastAsia="仿宋" w:cs="仿宋"/>
                <w:b w:val="0"/>
                <w:bCs w:val="0"/>
                <w:color w:val="000000"/>
                <w:sz w:val="24"/>
                <w:szCs w:val="24"/>
                <w:lang w:eastAsia="zh-CN"/>
              </w:rPr>
              <w:t>该项目本质是生态环境保护职责、职能保障工作经费，随着环保社会关注度及政府高度重视，公用经费按标准不能保障正常机关运行。</w:t>
            </w:r>
            <w:r>
              <w:rPr>
                <w:rFonts w:hint="eastAsia" w:ascii="仿宋" w:hAnsi="仿宋" w:eastAsia="仿宋" w:cs="仿宋"/>
                <w:b w:val="0"/>
                <w:bCs w:val="0"/>
                <w:i w:val="0"/>
                <w:caps w:val="0"/>
                <w:color w:val="000000"/>
                <w:spacing w:val="0"/>
                <w:sz w:val="24"/>
                <w:szCs w:val="24"/>
                <w:shd w:val="clear" w:fill="FFFFFF"/>
              </w:rPr>
              <w:t>建议市财政进一步加大环境保护资金投入，保障水、气、土攻坚“三大战役”持续推进，促进</w:t>
            </w:r>
            <w:r>
              <w:rPr>
                <w:rFonts w:hint="eastAsia" w:ascii="仿宋" w:hAnsi="仿宋" w:eastAsia="仿宋" w:cs="仿宋"/>
                <w:b w:val="0"/>
                <w:bCs w:val="0"/>
                <w:i w:val="0"/>
                <w:caps w:val="0"/>
                <w:color w:val="000000"/>
                <w:spacing w:val="0"/>
                <w:sz w:val="24"/>
                <w:szCs w:val="24"/>
                <w:shd w:val="clear" w:fill="FFFFFF"/>
                <w:lang w:eastAsia="zh-CN"/>
              </w:rPr>
              <w:t>本辖区</w:t>
            </w:r>
            <w:r>
              <w:rPr>
                <w:rFonts w:hint="eastAsia" w:ascii="仿宋" w:hAnsi="仿宋" w:eastAsia="仿宋" w:cs="仿宋"/>
                <w:b w:val="0"/>
                <w:bCs w:val="0"/>
                <w:i w:val="0"/>
                <w:caps w:val="0"/>
                <w:color w:val="000000"/>
                <w:spacing w:val="0"/>
                <w:sz w:val="24"/>
                <w:szCs w:val="24"/>
                <w:shd w:val="clear" w:fill="FFFFFF"/>
              </w:rPr>
              <w:t>环境总体质量稳步提升。</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 w:hAnsi="仿宋" w:eastAsia="仿宋" w:cs="仿宋"/>
                <w:b w:val="0"/>
                <w:bCs w:val="0"/>
                <w:sz w:val="24"/>
                <w:szCs w:val="24"/>
                <w:lang w:eastAsia="zh-CN"/>
              </w:rPr>
            </w:pPr>
          </w:p>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 w:hAnsi="仿宋" w:eastAsia="仿宋" w:cs="仿宋"/>
                <w:bCs/>
                <w:sz w:val="24"/>
                <w:szCs w:val="24"/>
              </w:rPr>
            </w:pPr>
          </w:p>
        </w:tc>
      </w:tr>
    </w:tbl>
    <w:p>
      <w:pPr>
        <w:rPr>
          <w:rFonts w:ascii="黑体" w:hAnsi="黑体" w:eastAsia="黑体"/>
          <w:sz w:val="32"/>
          <w:szCs w:val="32"/>
        </w:rPr>
      </w:pPr>
    </w:p>
    <w:p>
      <w:pPr>
        <w:rPr>
          <w:rFonts w:ascii="黑体" w:hAnsi="黑体" w:eastAsia="黑体"/>
          <w:sz w:val="32"/>
          <w:szCs w:val="32"/>
        </w:rPr>
      </w:pPr>
      <w:r>
        <w:rPr>
          <w:rFonts w:hint="eastAsia" w:ascii="黑体" w:hAnsi="黑体" w:eastAsia="黑体"/>
          <w:sz w:val="32"/>
          <w:szCs w:val="32"/>
        </w:rPr>
        <w:t>附件3-1</w:t>
      </w:r>
    </w:p>
    <w:p>
      <w:pPr>
        <w:spacing w:beforeLines="100" w:afterLines="100"/>
        <w:jc w:val="center"/>
        <w:rPr>
          <w:rFonts w:ascii="方正小标宋简体" w:eastAsia="方正小标宋简体"/>
          <w:sz w:val="38"/>
          <w:szCs w:val="38"/>
        </w:rPr>
      </w:pPr>
      <w:r>
        <w:rPr>
          <w:rFonts w:hint="eastAsia" w:ascii="方正小标宋简体" w:eastAsia="方正小标宋简体"/>
          <w:sz w:val="38"/>
          <w:szCs w:val="38"/>
        </w:rPr>
        <w:t>部门整体支出绩效评价评分表（参考样表）</w:t>
      </w:r>
    </w:p>
    <w:tbl>
      <w:tblPr>
        <w:tblStyle w:val="9"/>
        <w:tblW w:w="0" w:type="auto"/>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525"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0"/>
                <w:kern w:val="0"/>
                <w:sz w:val="18"/>
                <w:szCs w:val="18"/>
              </w:rPr>
            </w:pPr>
            <w:r>
              <w:rPr>
                <w:rFonts w:hint="eastAsia" w:ascii="仿宋_GB2312" w:hAnsi="宋体" w:eastAsia="仿宋_GB2312" w:cs="宋体"/>
                <w:b/>
                <w:bCs/>
                <w:spacing w:val="-10"/>
                <w:kern w:val="0"/>
                <w:sz w:val="18"/>
                <w:szCs w:val="18"/>
              </w:rPr>
              <w:t>扣分原因和其他说明</w:t>
            </w:r>
          </w:p>
        </w:tc>
      </w:tr>
      <w:tr>
        <w:tblPrEx>
          <w:tblCellMar>
            <w:top w:w="0" w:type="dxa"/>
            <w:left w:w="108" w:type="dxa"/>
            <w:bottom w:w="0" w:type="dxa"/>
            <w:right w:w="108" w:type="dxa"/>
          </w:tblCellMar>
        </w:tblPrEx>
        <w:trPr>
          <w:trHeight w:val="559"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投  入</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预算配置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财政供养人员</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以100%为标准。在职人员控制率</w:t>
            </w:r>
            <w:r>
              <w:rPr>
                <w:rFonts w:hint="eastAsia" w:ascii="宋体" w:hAnsi="宋体" w:cs="宋体"/>
                <w:kern w:val="0"/>
                <w:sz w:val="18"/>
                <w:szCs w:val="18"/>
              </w:rPr>
              <w:t>≦</w:t>
            </w:r>
            <w:r>
              <w:rPr>
                <w:rFonts w:hint="eastAsia" w:ascii="仿宋_GB2312" w:hAnsi="宋体" w:eastAsia="仿宋_GB2312" w:cs="宋体"/>
                <w:kern w:val="0"/>
                <w:sz w:val="18"/>
                <w:szCs w:val="18"/>
              </w:rPr>
              <w:t>100%，计5分；每超过一个百分点扣0.5分，扣完为止。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变动率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“三公经费”变动率</w:t>
            </w:r>
            <w:r>
              <w:rPr>
                <w:rFonts w:hint="eastAsia" w:ascii="宋体" w:hAnsi="宋体" w:cs="宋体"/>
                <w:kern w:val="0"/>
                <w:sz w:val="18"/>
                <w:szCs w:val="18"/>
              </w:rPr>
              <w:t>≦</w:t>
            </w:r>
            <w:r>
              <w:rPr>
                <w:rFonts w:hint="eastAsia" w:ascii="仿宋_GB2312" w:hAnsi="宋体" w:eastAsia="仿宋_GB2312" w:cs="宋体"/>
                <w:kern w:val="0"/>
                <w:sz w:val="18"/>
                <w:szCs w:val="18"/>
              </w:rPr>
              <w:t>0,计5分；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“三公经费”＞0，每超过一个百分点扣0.5分，扣完为止。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37"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重点支出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安排率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重点支出安排率≥90%，计5分；80%（含）-90%，计4分；70%（含）-80%，计3分；60%（含）-70%，计2分；低于60%不得分。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76"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（40分）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预算执行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预算调整率=0，计3分；0-10%（含），计2分；10-20%（含），计1分；20-30%（含），计0.5分；大于30%不得分。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2</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03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支付进度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春节前下达全部专项资金的50%；6月底前所有专项资金指标全部下达完。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每出现一个专项未按进度完成资金下达扣0.5分，扣完为止。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61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资金结余</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无结余，3分；有结余，但不超过上年结转，2分；结余超过上年结转，不得分。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9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以100%为标准。三公经费控制率</w:t>
            </w:r>
            <w:r>
              <w:rPr>
                <w:rFonts w:hint="eastAsia" w:ascii="宋体" w:hAnsi="宋体" w:cs="宋体"/>
                <w:kern w:val="0"/>
                <w:sz w:val="18"/>
                <w:szCs w:val="18"/>
              </w:rPr>
              <w:t>≦</w:t>
            </w:r>
            <w:r>
              <w:rPr>
                <w:rFonts w:hint="eastAsia" w:ascii="仿宋_GB2312" w:hAnsi="宋体" w:eastAsia="仿宋_GB2312" w:cs="宋体"/>
                <w:kern w:val="0"/>
                <w:sz w:val="18"/>
                <w:szCs w:val="18"/>
              </w:rPr>
              <w:t>100%，计6分；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每超过一个百分点扣1分，扣完为止。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6</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91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①已制定或具有预算资金管理办法，内部财务管理制度、会计核算制度等管理制度，1分；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②相关管理制度合法、合规、完整，1分；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③相关管理制度得到有效执行，1分。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802"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资金使用</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合规性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①支出符合国家财经法规和财务管理制度规定以及有关专项资金管理办法的规定；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②资金拨付有完整的审批程序和手续；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③项目支出按规定经过评估论证；</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④支出符合部门预算批复的用途；</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⑤资金使用无截留、挤占、挪用、虚列支出等情况。</w:t>
            </w:r>
            <w:r>
              <w:rPr>
                <w:rFonts w:hint="eastAsia" w:ascii="仿宋_GB2312" w:hAnsi="宋体" w:eastAsia="仿宋_GB2312" w:cs="宋体"/>
                <w:spacing w:val="-6"/>
                <w:kern w:val="0"/>
                <w:sz w:val="18"/>
                <w:szCs w:val="18"/>
              </w:rPr>
              <w:br w:type="textWrapping"/>
            </w:r>
            <w:r>
              <w:rPr>
                <w:rFonts w:hint="eastAsia" w:ascii="仿宋_GB2312" w:hAnsi="宋体" w:eastAsia="仿宋_GB2312" w:cs="宋体"/>
                <w:spacing w:val="-6"/>
                <w:kern w:val="0"/>
                <w:sz w:val="18"/>
                <w:szCs w:val="18"/>
              </w:rPr>
              <w:t>以上情况每出现一例不符合要求的扣1分，扣完为止。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5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预决算信息公开性和完善性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①按规定内容公开预决算信息，1分；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②按规定时限公开预决算信息，0.5分；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③基础数据信息和会计信息资料真实，0.5分；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④基础数据信息和会计信息资料完整，0.5分；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⑤基础数据信息和汇集信息资料准确，0.5分。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7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政府采购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政府采购执行率等于100%的，得3分；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每减少一个百分点，扣0.2分，扣完为止。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3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公务卡刷卡率达50％以上的，得3分。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每减少一个百分点，扣0.2分，扣完为止。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35"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①已制定或具有资产管理制度，且相关资产管理制度合法、合规、完整，2分；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②相关资产管理制度得到有效执行，1分。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bl>
    <w:p/>
    <w:tbl>
      <w:tblPr>
        <w:tblStyle w:val="9"/>
        <w:tblW w:w="0" w:type="auto"/>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609"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2"/>
                <w:kern w:val="0"/>
                <w:sz w:val="18"/>
                <w:szCs w:val="18"/>
              </w:rPr>
            </w:pPr>
            <w:r>
              <w:rPr>
                <w:rFonts w:hint="eastAsia" w:ascii="仿宋_GB2312" w:hAnsi="宋体" w:eastAsia="仿宋_GB2312" w:cs="宋体"/>
                <w:b/>
                <w:bCs/>
                <w:spacing w:val="-12"/>
                <w:kern w:val="0"/>
                <w:sz w:val="18"/>
                <w:szCs w:val="18"/>
              </w:rPr>
              <w:t>扣分原因和其他说明</w:t>
            </w:r>
          </w:p>
        </w:tc>
      </w:tr>
      <w:tr>
        <w:tblPrEx>
          <w:tblCellMar>
            <w:top w:w="0" w:type="dxa"/>
            <w:left w:w="108" w:type="dxa"/>
            <w:bottom w:w="0" w:type="dxa"/>
            <w:right w:w="108" w:type="dxa"/>
          </w:tblCellMar>
        </w:tblPrEx>
        <w:trPr>
          <w:trHeight w:val="2011" w:hRule="atLeast"/>
          <w:jc w:val="center"/>
        </w:trPr>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（40分）</w:t>
            </w:r>
          </w:p>
        </w:tc>
        <w:tc>
          <w:tcPr>
            <w:tcW w:w="93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安全性</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①资产保存完整；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②资产配置合理；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③资产处置规范； </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④资产账务管理合规，帐实相符；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⑤资产有偿使用及处置收入及时足额上缴；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以上情况每出现一例不符合有关要求的扣1分，扣完为止。</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74"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固定资产</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利用率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每低于100%一个百分点扣0.1分，扣完为止。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  出（25分）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职责履行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（25分）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推进全面小康建设指标任务完成情况</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此项指标根据《中共岳阳市委 岳阳市人民政府 关于做好岳阳市加快推进湖南发展新增长极建设2015年度综合绩效考评工作的通知》（岳发〔2015〕11号）和《中共岳阳市委 岳阳市人民政府 关于做好2015年度综合绩效考评工作的补充通知》（岳发〔2015〕19号）附件2第一大项“工作实绩指标”（700分）考核内容设置。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部门单位应根据部门实际进行调整，并将其细化成相应的个性化指标。</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建设湖南新增极目标任务完成情况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7</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《政府工作报告》目标任务完成情况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8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省市重点民生实事完成情况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省市重点工程和重大项目建设完成情况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8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其他工作实绩指标完成情况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  果</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履职效益</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此三项指标为设置部门整体支出绩效评价指标时必须考虑的共性要素。</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部门单位应根据部门实际并结合部门整体支出绩效目标设立情况有选择的进行设置，并将其细化为相应的个性化指标。</w:t>
            </w:r>
          </w:p>
        </w:tc>
        <w:tc>
          <w:tcPr>
            <w:tcW w:w="61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15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113"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社会公众或服务对象满意度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95%（含）以上计5分；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85%（含）-95%，计3分；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75%（含）-85%，计1分；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低于75%计0分。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70" w:hRule="atLeast"/>
          <w:jc w:val="center"/>
        </w:trPr>
        <w:tc>
          <w:tcPr>
            <w:tcW w:w="97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 分</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41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spacing w:val="-8"/>
                <w:kern w:val="0"/>
                <w:sz w:val="18"/>
                <w:szCs w:val="18"/>
              </w:rPr>
            </w:pPr>
            <w:r>
              <w:rPr>
                <w:rFonts w:hint="eastAsia" w:ascii="仿宋_GB2312" w:hAnsi="宋体" w:eastAsia="仿宋_GB2312" w:cs="宋体"/>
                <w:b w:val="0"/>
                <w:bCs w:val="0"/>
                <w:spacing w:val="-8"/>
                <w:kern w:val="0"/>
                <w:sz w:val="18"/>
                <w:szCs w:val="18"/>
              </w:rPr>
              <w:t>100</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99</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r>
    </w:tbl>
    <w:p>
      <w:pPr>
        <w:spacing w:beforeLines="50"/>
        <w:rPr>
          <w:rFonts w:hint="eastAsia" w:ascii="黑体" w:hAnsi="黑体" w:eastAsia="黑体"/>
          <w:sz w:val="32"/>
          <w:szCs w:val="32"/>
        </w:rPr>
      </w:pPr>
      <w:r>
        <w:rPr>
          <w:rFonts w:hint="eastAsia" w:ascii="仿宋_GB2312" w:hAnsi="宋体" w:eastAsia="仿宋_GB2312" w:cs="宋体"/>
          <w:kern w:val="0"/>
          <w:szCs w:val="21"/>
        </w:rPr>
        <w:t>备注：如部门（单位）根据本部门实际情况修改调整了附件3《部门整体支出绩效评价指标体系（参考样表）》，须相应修改调整本表中的对应部分。</w:t>
      </w:r>
    </w:p>
    <w:p>
      <w:pPr>
        <w:spacing w:beforeLines="50" w:line="560" w:lineRule="exact"/>
        <w:rPr>
          <w:rFonts w:hint="eastAsia" w:ascii="黑体" w:hAnsi="黑体" w:eastAsia="黑体"/>
          <w:sz w:val="32"/>
          <w:szCs w:val="32"/>
        </w:rPr>
      </w:pPr>
    </w:p>
    <w:p>
      <w:pPr>
        <w:spacing w:beforeLines="50" w:line="560" w:lineRule="exact"/>
        <w:rPr>
          <w:rFonts w:ascii="黑体" w:hAnsi="黑体" w:eastAsia="黑体"/>
          <w:sz w:val="32"/>
          <w:szCs w:val="32"/>
        </w:rPr>
      </w:pPr>
      <w:r>
        <w:rPr>
          <w:rFonts w:hint="eastAsia" w:ascii="黑体" w:hAnsi="黑体" w:eastAsia="黑体"/>
          <w:sz w:val="32"/>
          <w:szCs w:val="32"/>
        </w:rPr>
        <w:t>附件3-2</w:t>
      </w:r>
    </w:p>
    <w:p>
      <w:pPr>
        <w:spacing w:beforeLines="60" w:afterLines="60" w:line="560" w:lineRule="exact"/>
        <w:jc w:val="center"/>
        <w:rPr>
          <w:rFonts w:ascii="方正小标宋简体" w:eastAsia="方正小标宋简体"/>
          <w:sz w:val="38"/>
          <w:szCs w:val="38"/>
        </w:rPr>
      </w:pPr>
      <w:r>
        <w:rPr>
          <w:rFonts w:hint="eastAsia" w:ascii="方正小标宋简体" w:eastAsia="方正小标宋简体"/>
          <w:sz w:val="38"/>
          <w:szCs w:val="38"/>
        </w:rPr>
        <w:t>项目支出绩效评价指标体系（参考样表）</w:t>
      </w:r>
    </w:p>
    <w:tbl>
      <w:tblPr>
        <w:tblStyle w:val="9"/>
        <w:tblW w:w="0" w:type="auto"/>
        <w:jc w:val="center"/>
        <w:tblLayout w:type="fixed"/>
        <w:tblCellMar>
          <w:top w:w="0" w:type="dxa"/>
          <w:left w:w="108" w:type="dxa"/>
          <w:bottom w:w="0" w:type="dxa"/>
          <w:right w:w="108" w:type="dxa"/>
        </w:tblCellMar>
      </w:tblPr>
      <w:tblGrid>
        <w:gridCol w:w="702"/>
        <w:gridCol w:w="540"/>
        <w:gridCol w:w="703"/>
        <w:gridCol w:w="540"/>
        <w:gridCol w:w="803"/>
        <w:gridCol w:w="550"/>
        <w:gridCol w:w="2407"/>
        <w:gridCol w:w="2772"/>
        <w:gridCol w:w="803"/>
      </w:tblGrid>
      <w:tr>
        <w:tblPrEx>
          <w:tblCellMar>
            <w:top w:w="0" w:type="dxa"/>
            <w:left w:w="108" w:type="dxa"/>
            <w:bottom w:w="0" w:type="dxa"/>
            <w:right w:w="108" w:type="dxa"/>
          </w:tblCellMar>
        </w:tblPrEx>
        <w:trPr>
          <w:trHeight w:val="582" w:hRule="atLeast"/>
          <w:jc w:val="center"/>
        </w:trPr>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03"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803"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50"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2407"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具体指标</w:t>
            </w:r>
          </w:p>
        </w:tc>
        <w:tc>
          <w:tcPr>
            <w:tcW w:w="2772"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评价标准</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w:t>
            </w:r>
          </w:p>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18"/>
                <w:szCs w:val="18"/>
              </w:rPr>
              <w:t>得分</w:t>
            </w:r>
          </w:p>
        </w:tc>
      </w:tr>
      <w:tr>
        <w:trPr>
          <w:trHeight w:val="967" w:hRule="atLeast"/>
          <w:jc w:val="center"/>
        </w:trPr>
        <w:tc>
          <w:tcPr>
            <w:tcW w:w="702"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项目决策</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20</w:t>
            </w:r>
          </w:p>
        </w:tc>
        <w:tc>
          <w:tcPr>
            <w:tcW w:w="703" w:type="dxa"/>
            <w:tcBorders>
              <w:top w:val="nil"/>
              <w:left w:val="nil"/>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项目目标</w:t>
            </w: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目标</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内容</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设立了项目绩效目标；目标明确；目标细化；目标量化</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①设有目标（1分）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②目标明确（1分）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③目标细化（1分）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④目标量化（1分）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rPr>
          <w:trHeight w:val="1277"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决策过程</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依据</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有关法律法规的明确规定；某一经济社会发展规划；某部门年度工作计划；某一实际问题和需求</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①符合法律法规（1分）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②符合经济社会发展规划（1分）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③部门年度工作计划（1分）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④针对某一实际问题和需求（1分）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以上③需提供佐证资料。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rPr>
          <w:trHeight w:val="983"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程序</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项目符合申报条件；申报、批复程序符合相关管理办法；项目调整履行了相应手续</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①符合申报条件（2分）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②项目申报、批复程序符合管理办法（1分）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③项目调整履行了相应手续（1分）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CellMar>
            <w:top w:w="0" w:type="dxa"/>
            <w:left w:w="108" w:type="dxa"/>
            <w:bottom w:w="0" w:type="dxa"/>
            <w:right w:w="108" w:type="dxa"/>
          </w:tblCellMar>
        </w:tblPrEx>
        <w:trPr>
          <w:trHeight w:val="967"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资金分配</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办法</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根据需要制定的相关资金管理办法；管理办法中有明确资金分配办法；资金分配因素全面、合理</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①有相应的资金管理办法（1分）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②办法健全、规范（1分）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③因素全面合理（1分）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758"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结果</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资金分配符合相关管理办法；分配结果公平合理</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①符合分配办法（2分）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②分配公平合理（3分）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此项需提供相应的资金分配方案。</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rPr>
          <w:trHeight w:val="438" w:hRule="atLeast"/>
          <w:jc w:val="center"/>
        </w:trPr>
        <w:tc>
          <w:tcPr>
            <w:tcW w:w="702"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项目管理 </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25</w:t>
            </w: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资金到位</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到位率</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实际到位/计划到位*100%</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根据项目资金的实际到位率计算得分（3分）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744"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到位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时效</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资金及时到位；若未及时到位，是否影响项目进度</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①到位及时（2分）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10"/>
                <w:kern w:val="0"/>
                <w:sz w:val="18"/>
                <w:szCs w:val="18"/>
              </w:rPr>
              <w:t>②不及时但未影响项目进度 （1分）</w:t>
            </w:r>
            <w:r>
              <w:rPr>
                <w:rFonts w:hint="eastAsia" w:ascii="仿宋_GB2312" w:hAnsi="宋体" w:eastAsia="仿宋_GB2312" w:cs="宋体"/>
                <w:spacing w:val="-10"/>
                <w:kern w:val="0"/>
                <w:sz w:val="18"/>
                <w:szCs w:val="18"/>
              </w:rPr>
              <w:br w:type="textWrapping"/>
            </w:r>
            <w:r>
              <w:rPr>
                <w:rFonts w:hint="eastAsia" w:ascii="仿宋_GB2312" w:hAnsi="宋体" w:eastAsia="仿宋_GB2312" w:cs="宋体"/>
                <w:spacing w:val="-6"/>
                <w:kern w:val="0"/>
                <w:sz w:val="18"/>
                <w:szCs w:val="18"/>
              </w:rPr>
              <w:t>③不及时并影响项目进度（0.5分）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2</w:t>
            </w:r>
          </w:p>
        </w:tc>
      </w:tr>
      <w:tr>
        <w:trPr>
          <w:trHeight w:val="1168"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资金管理</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使用</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支出依据合规，无虚列项目支出情况；无截留挤占挪用情况；无超标准开支情况；无超预算情况</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①虚列套取扣4-7分 </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②依据不合规扣2分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③截留、挤占、挪用扣3-6分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④超标准开支扣2-5分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⑤超预算扣2-5分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7</w:t>
            </w:r>
          </w:p>
        </w:tc>
      </w:tr>
      <w:tr>
        <w:trPr>
          <w:trHeight w:val="1041"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财务</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管理</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资金管理、费用支出等制度健全；制度执行严格；会计核算规范</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①财务制度健全（1分）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②严格执行制度（1分）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③会计核算规范（1分）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10</w:t>
            </w:r>
          </w:p>
        </w:tc>
      </w:tr>
      <w:tr>
        <w:trPr>
          <w:trHeight w:val="612" w:hRule="atLeast"/>
          <w:jc w:val="center"/>
        </w:trPr>
        <w:tc>
          <w:tcPr>
            <w:tcW w:w="702" w:type="dxa"/>
            <w:vMerge w:val="restart"/>
            <w:tcBorders>
              <w:top w:val="nil"/>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项目管理 </w:t>
            </w:r>
          </w:p>
        </w:tc>
        <w:tc>
          <w:tcPr>
            <w:tcW w:w="5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25</w:t>
            </w:r>
          </w:p>
        </w:tc>
        <w:tc>
          <w:tcPr>
            <w:tcW w:w="703" w:type="dxa"/>
            <w:vMerge w:val="restart"/>
            <w:tcBorders>
              <w:top w:val="nil"/>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组织实施</w:t>
            </w:r>
          </w:p>
        </w:tc>
        <w:tc>
          <w:tcPr>
            <w:tcW w:w="5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组织</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机构</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机构健全、分工明确</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①机构健全、分工明确  （1分）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w:t>
            </w:r>
          </w:p>
        </w:tc>
      </w:tr>
      <w:tr>
        <w:tblPrEx>
          <w:tblCellMar>
            <w:top w:w="0" w:type="dxa"/>
            <w:left w:w="108" w:type="dxa"/>
            <w:bottom w:w="0" w:type="dxa"/>
            <w:right w:w="108" w:type="dxa"/>
          </w:tblCellMar>
        </w:tblPrEx>
        <w:trPr>
          <w:trHeight w:val="730"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支撑</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条件</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项目实施单位是否提供或具备了必备的人员、场地和设备等条件</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具备人员、场地、设备条件（1分）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w:t>
            </w:r>
          </w:p>
        </w:tc>
      </w:tr>
      <w:tr>
        <w:trPr>
          <w:trHeight w:val="730"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实施</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项目按计划开工；按计划进度开展；按计划完工</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①按计划开工（1分）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②按计划开展（1分）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③按计划完工（1分）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rPr>
          <w:trHeight w:val="745"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制度</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项目管理制度健全；严格执行相关管理制度</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①管理制度健全（2分）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②制度执行严格（3分）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rPr>
          <w:trHeight w:val="656" w:hRule="atLeast"/>
          <w:jc w:val="center"/>
        </w:trPr>
        <w:tc>
          <w:tcPr>
            <w:tcW w:w="702"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03"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803"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50"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2407"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具体指标</w:t>
            </w:r>
          </w:p>
        </w:tc>
        <w:tc>
          <w:tcPr>
            <w:tcW w:w="2772"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评价标准</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24"/>
              </w:rPr>
              <w:t>自评</w:t>
            </w:r>
          </w:p>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24"/>
              </w:rPr>
              <w:t>得分</w:t>
            </w:r>
          </w:p>
        </w:tc>
      </w:tr>
      <w:tr>
        <w:trPr>
          <w:trHeight w:val="1134" w:hRule="atLeast"/>
          <w:jc w:val="center"/>
        </w:trPr>
        <w:tc>
          <w:tcPr>
            <w:tcW w:w="702" w:type="dxa"/>
            <w:vMerge w:val="restart"/>
            <w:tcBorders>
              <w:top w:val="single" w:color="auto"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项目绩效</w:t>
            </w:r>
          </w:p>
        </w:tc>
        <w:tc>
          <w:tcPr>
            <w:tcW w:w="540"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55</w:t>
            </w:r>
          </w:p>
        </w:tc>
        <w:tc>
          <w:tcPr>
            <w:tcW w:w="703" w:type="dxa"/>
            <w:vMerge w:val="restart"/>
            <w:tcBorders>
              <w:top w:val="single" w:color="auto"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项目产出</w:t>
            </w:r>
          </w:p>
        </w:tc>
        <w:tc>
          <w:tcPr>
            <w:tcW w:w="540"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803"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数量</w:t>
            </w:r>
          </w:p>
        </w:tc>
        <w:tc>
          <w:tcPr>
            <w:tcW w:w="550"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目标完成率=目标完成数/预定目标数×100%</w:t>
            </w:r>
          </w:p>
        </w:tc>
        <w:tc>
          <w:tcPr>
            <w:tcW w:w="2772"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完成绩效目标100%得5分，未完成100%的同比例扣减。</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质量</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目标完成质量=实际达到的效果/预定目标×100%</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项目产出质量达到绩效目标100%得4分，未完成100%的同比例扣减。</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时效</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项目资金使用的预定目标是否如期完成，未完成的理由是否充分</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项目产出时效达到绩效目标得3分，未如期完成且无充分理由的扣3分。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成本</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项目产出成本是否按绩效目标控制</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项目产出成本按绩效目标控制得3分，未完成的，按超支比例扣减。</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项目效果</w:t>
            </w:r>
          </w:p>
        </w:tc>
        <w:tc>
          <w:tcPr>
            <w:tcW w:w="5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w:t>
            </w: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指项目对国民经济和区域经济发展所带来的直接或间接效益等</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完成绩效目标设定的经济效益得8分，未完成的，按完成情况酌情扣分。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项目实施是否产生社会综合效益</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完成绩效目标设定的社会效益得8分，未完成的，按完成情况酌情扣分。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环境</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项目实施是否对环境产生积极或消极影响</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完成绩效目标设定的积极的环境效益得8分，未完成的，按完成情况酌情扣分。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可持续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影响</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项目实施对人、自然、资源是否带来可持续影响</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完成绩效设定目标的得8分，未完成的，按完成情况酌情扣分。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服务</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对象</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满意度</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服务对象满意率=项目区被调查人数中表示满意的人数(户数)/ 被调查人数(户数)×100%</w:t>
            </w:r>
          </w:p>
        </w:tc>
        <w:tc>
          <w:tcPr>
            <w:tcW w:w="2772" w:type="dxa"/>
            <w:tcBorders>
              <w:top w:val="nil"/>
              <w:left w:val="nil"/>
              <w:bottom w:val="single" w:color="000000" w:sz="4" w:space="0"/>
              <w:right w:val="nil"/>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满意率达90%（含）以上的得8分，80%（含）-90%得6分，70%（含）-80%得4分，60%（含）-70%得2分，60%以下不得分。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8</w:t>
            </w:r>
          </w:p>
        </w:tc>
      </w:tr>
      <w:tr>
        <w:trPr>
          <w:trHeight w:val="860" w:hRule="atLeast"/>
          <w:jc w:val="center"/>
        </w:trPr>
        <w:tc>
          <w:tcPr>
            <w:tcW w:w="702" w:type="dxa"/>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总分</w:t>
            </w: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val="0"/>
                <w:bCs w:val="0"/>
                <w:kern w:val="0"/>
                <w:sz w:val="18"/>
                <w:szCs w:val="18"/>
              </w:rPr>
            </w:pPr>
            <w:r>
              <w:rPr>
                <w:rFonts w:hint="eastAsia" w:ascii="仿宋_GB2312" w:hAnsi="宋体" w:eastAsia="仿宋_GB2312" w:cs="宋体"/>
                <w:b w:val="0"/>
                <w:bCs w:val="0"/>
                <w:kern w:val="0"/>
                <w:sz w:val="18"/>
                <w:szCs w:val="18"/>
              </w:rPr>
              <w:t>100</w:t>
            </w:r>
          </w:p>
        </w:tc>
        <w:tc>
          <w:tcPr>
            <w:tcW w:w="7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val="0"/>
                <w:bCs w:val="0"/>
                <w:kern w:val="0"/>
                <w:sz w:val="18"/>
                <w:szCs w:val="18"/>
              </w:rPr>
            </w:pP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val="0"/>
                <w:bCs w:val="0"/>
                <w:kern w:val="0"/>
                <w:sz w:val="18"/>
                <w:szCs w:val="18"/>
              </w:rPr>
            </w:pPr>
            <w:r>
              <w:rPr>
                <w:rFonts w:hint="eastAsia" w:ascii="仿宋_GB2312" w:hAnsi="宋体" w:eastAsia="仿宋_GB2312" w:cs="宋体"/>
                <w:b w:val="0"/>
                <w:bCs w:val="0"/>
                <w:kern w:val="0"/>
                <w:sz w:val="18"/>
                <w:szCs w:val="18"/>
              </w:rPr>
              <w:t>100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val="0"/>
                <w:bCs w:val="0"/>
                <w:kern w:val="0"/>
                <w:sz w:val="18"/>
                <w:szCs w:val="18"/>
              </w:rPr>
            </w:pP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val="0"/>
                <w:bCs w:val="0"/>
                <w:kern w:val="0"/>
                <w:sz w:val="18"/>
                <w:szCs w:val="18"/>
              </w:rPr>
            </w:pPr>
            <w:r>
              <w:rPr>
                <w:rFonts w:hint="eastAsia" w:ascii="仿宋_GB2312" w:hAnsi="宋体" w:eastAsia="仿宋_GB2312" w:cs="宋体"/>
                <w:b w:val="0"/>
                <w:bCs w:val="0"/>
                <w:kern w:val="0"/>
                <w:sz w:val="18"/>
                <w:szCs w:val="18"/>
              </w:rPr>
              <w:t>100</w:t>
            </w:r>
          </w:p>
        </w:tc>
        <w:tc>
          <w:tcPr>
            <w:tcW w:w="2407"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p>
        </w:tc>
        <w:tc>
          <w:tcPr>
            <w:tcW w:w="2772" w:type="dxa"/>
            <w:tcBorders>
              <w:top w:val="nil"/>
              <w:left w:val="nil"/>
              <w:bottom w:val="single" w:color="000000" w:sz="4" w:space="0"/>
              <w:right w:val="nil"/>
            </w:tcBorders>
            <w:vAlign w:val="center"/>
          </w:tcPr>
          <w:p>
            <w:pPr>
              <w:widowControl/>
              <w:spacing w:line="240" w:lineRule="exact"/>
              <w:jc w:val="center"/>
              <w:rPr>
                <w:rFonts w:ascii="仿宋_GB2312" w:hAnsi="宋体" w:eastAsia="仿宋_GB2312" w:cs="宋体"/>
                <w:b/>
                <w:bCs/>
                <w:kern w:val="0"/>
                <w:sz w:val="18"/>
                <w:szCs w:val="18"/>
              </w:rPr>
            </w:pP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left"/>
              <w:rPr>
                <w:rFonts w:hint="default" w:ascii="宋体" w:hAnsi="宋体" w:eastAsia="宋体" w:cs="宋体"/>
                <w:b/>
                <w:bCs/>
                <w:kern w:val="0"/>
                <w:sz w:val="24"/>
                <w:lang w:val="en-US" w:eastAsia="zh-CN"/>
              </w:rPr>
            </w:pPr>
            <w:r>
              <w:rPr>
                <w:rFonts w:hint="eastAsia" w:ascii="宋体" w:hAnsi="宋体" w:cs="宋体"/>
                <w:b/>
                <w:bCs/>
                <w:kern w:val="0"/>
                <w:sz w:val="24"/>
                <w:lang w:val="en-US" w:eastAsia="zh-CN"/>
              </w:rPr>
              <w:t>100</w:t>
            </w:r>
          </w:p>
        </w:tc>
      </w:tr>
    </w:tbl>
    <w:p>
      <w:pPr>
        <w:adjustRightInd w:val="0"/>
        <w:snapToGrid w:val="0"/>
        <w:spacing w:beforeLines="50"/>
        <w:contextualSpacing/>
      </w:pPr>
      <w:r>
        <w:rPr>
          <w:rFonts w:hint="eastAsia" w:ascii="仿宋_GB2312" w:eastAsia="仿宋_GB2312"/>
        </w:rPr>
        <w:t>备注：部门（单位）根据项目实际，在《项目支出绩效评价指标体系（参考样表）》上进一步完善、量化、细化个性指标，形成本项目的指标体系。</w:t>
      </w:r>
    </w:p>
    <w:sectPr>
      <w:headerReference r:id="rId11" w:type="first"/>
      <w:footerReference r:id="rId14" w:type="first"/>
      <w:headerReference r:id="rId9" w:type="default"/>
      <w:footerReference r:id="rId12" w:type="default"/>
      <w:headerReference r:id="rId10" w:type="even"/>
      <w:footerReference r:id="rId1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1"/>
        <w:sz w:val="24"/>
        <w:szCs w:val="24"/>
      </w:rPr>
    </w:pPr>
    <w:r>
      <w:rPr>
        <w:rStyle w:val="11"/>
        <w:rFonts w:hint="eastAsia"/>
        <w:sz w:val="24"/>
        <w:szCs w:val="24"/>
      </w:rPr>
      <w:t xml:space="preserve">— </w:t>
    </w:r>
    <w:r>
      <w:rPr>
        <w:sz w:val="24"/>
        <w:szCs w:val="24"/>
      </w:rPr>
      <w:fldChar w:fldCharType="begin"/>
    </w:r>
    <w:r>
      <w:rPr>
        <w:rStyle w:val="11"/>
        <w:sz w:val="24"/>
        <w:szCs w:val="24"/>
      </w:rPr>
      <w:instrText xml:space="preserve">PAGE  </w:instrText>
    </w:r>
    <w:r>
      <w:rPr>
        <w:sz w:val="24"/>
        <w:szCs w:val="24"/>
      </w:rPr>
      <w:fldChar w:fldCharType="separate"/>
    </w:r>
    <w:r>
      <w:rPr>
        <w:rStyle w:val="11"/>
        <w:sz w:val="24"/>
        <w:szCs w:val="24"/>
      </w:rPr>
      <w:t>9</w:t>
    </w:r>
    <w:r>
      <w:rPr>
        <w:sz w:val="24"/>
        <w:szCs w:val="24"/>
      </w:rPr>
      <w:fldChar w:fldCharType="end"/>
    </w:r>
    <w:r>
      <w:rPr>
        <w:rStyle w:val="11"/>
        <w:rFonts w:hint="eastAsia"/>
        <w:sz w:val="24"/>
        <w:szCs w:val="24"/>
      </w:rPr>
      <w:t xml:space="preserve"> —</w:t>
    </w:r>
  </w:p>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- 15 -</w:t>
    </w:r>
    <w:r>
      <w:fldChar w:fldCharType="end"/>
    </w:r>
  </w:p>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37D2B4"/>
    <w:multiLevelType w:val="singleLevel"/>
    <w:tmpl w:val="B537D2B4"/>
    <w:lvl w:ilvl="0" w:tentative="0">
      <w:start w:val="3"/>
      <w:numFmt w:val="chineseCounting"/>
      <w:suff w:val="nothing"/>
      <w:lvlText w:val="（%1）"/>
      <w:lvlJc w:val="left"/>
      <w:pPr>
        <w:ind w:left="70"/>
      </w:pPr>
      <w:rPr>
        <w:rFonts w:hint="eastAsia"/>
      </w:rPr>
    </w:lvl>
  </w:abstractNum>
  <w:abstractNum w:abstractNumId="1">
    <w:nsid w:val="FFFFFF7F"/>
    <w:multiLevelType w:val="singleLevel"/>
    <w:tmpl w:val="FFFFFF7F"/>
    <w:lvl w:ilvl="0" w:tentative="0">
      <w:start w:val="1"/>
      <w:numFmt w:val="decimal"/>
      <w:pStyle w:val="18"/>
      <w:lvlText w:val="%1."/>
      <w:lvlJc w:val="left"/>
      <w:pPr>
        <w:tabs>
          <w:tab w:val="left" w:pos="780"/>
        </w:tabs>
        <w:ind w:left="780" w:hanging="360"/>
      </w:pPr>
    </w:lvl>
  </w:abstractNum>
  <w:abstractNum w:abstractNumId="2">
    <w:nsid w:val="4D86175A"/>
    <w:multiLevelType w:val="singleLevel"/>
    <w:tmpl w:val="4D86175A"/>
    <w:lvl w:ilvl="0" w:tentative="0">
      <w:start w:val="4"/>
      <w:numFmt w:val="chineseCounting"/>
      <w:suff w:val="nothing"/>
      <w:lvlText w:val="%1、"/>
      <w:lvlJc w:val="left"/>
      <w:rPr>
        <w:rFonts w:hint="eastAsia"/>
      </w:rPr>
    </w:lvl>
  </w:abstractNum>
  <w:abstractNum w:abstractNumId="3">
    <w:nsid w:val="4EA2AD9C"/>
    <w:multiLevelType w:val="singleLevel"/>
    <w:tmpl w:val="4EA2AD9C"/>
    <w:lvl w:ilvl="0" w:tentative="0">
      <w:start w:val="2"/>
      <w:numFmt w:val="decimal"/>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03"/>
  <w:drawingGridVerticalSpacing w:val="30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2YWI2OWFjZDFlOGQ2NTM3YWNlYjdmMTU0MGFkNjQifQ=="/>
  </w:docVars>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40C9D"/>
    <w:rsid w:val="0054794C"/>
    <w:rsid w:val="005530D1"/>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B6"/>
    <w:rsid w:val="00CA69DC"/>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960"/>
    <w:rsid w:val="00E466E4"/>
    <w:rsid w:val="00E46FF3"/>
    <w:rsid w:val="00E51CA2"/>
    <w:rsid w:val="00E53278"/>
    <w:rsid w:val="00E5328E"/>
    <w:rsid w:val="00E55CE8"/>
    <w:rsid w:val="00E57083"/>
    <w:rsid w:val="00E57B64"/>
    <w:rsid w:val="00E6224F"/>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1E70C73"/>
    <w:rsid w:val="06AB13AA"/>
    <w:rsid w:val="0DD77948"/>
    <w:rsid w:val="0E7C6817"/>
    <w:rsid w:val="133B16E9"/>
    <w:rsid w:val="13854934"/>
    <w:rsid w:val="14450118"/>
    <w:rsid w:val="15A57BD9"/>
    <w:rsid w:val="168863D2"/>
    <w:rsid w:val="19363CEC"/>
    <w:rsid w:val="22B0297E"/>
    <w:rsid w:val="270647E2"/>
    <w:rsid w:val="2DF11851"/>
    <w:rsid w:val="2E3A6DA9"/>
    <w:rsid w:val="2E4703C2"/>
    <w:rsid w:val="38276DD0"/>
    <w:rsid w:val="3AF41B63"/>
    <w:rsid w:val="431B2FE5"/>
    <w:rsid w:val="4626305B"/>
    <w:rsid w:val="4A244E51"/>
    <w:rsid w:val="4BB52B33"/>
    <w:rsid w:val="4FCA746B"/>
    <w:rsid w:val="52F31AB8"/>
    <w:rsid w:val="545756A0"/>
    <w:rsid w:val="5B377E14"/>
    <w:rsid w:val="5D3623AF"/>
    <w:rsid w:val="62A7427F"/>
    <w:rsid w:val="6335433E"/>
    <w:rsid w:val="64094B6A"/>
    <w:rsid w:val="64186527"/>
    <w:rsid w:val="65D21740"/>
    <w:rsid w:val="70820D79"/>
    <w:rsid w:val="7D2E2023"/>
    <w:rsid w:val="7ED54A37"/>
    <w:rsid w:val="7F4F2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styleId="3">
    <w:name w:val="toc 5"/>
    <w:basedOn w:val="1"/>
    <w:next w:val="1"/>
    <w:qFormat/>
    <w:uiPriority w:val="0"/>
    <w:pPr>
      <w:ind w:left="1680" w:leftChars="800"/>
    </w:pPr>
  </w:style>
  <w:style w:type="paragraph" w:styleId="4">
    <w:name w:val="Body Text Indent 2"/>
    <w:basedOn w:val="1"/>
    <w:link w:val="16"/>
    <w:unhideWhenUsed/>
    <w:qFormat/>
    <w:uiPriority w:val="99"/>
    <w:pPr>
      <w:ind w:firstLine="588" w:firstLineChars="200"/>
    </w:pPr>
    <w:rPr>
      <w:rFonts w:ascii="仿宋_GB2312" w:hAnsi="Calibri" w:eastAsia="仿宋_GB2312"/>
      <w:sz w:val="32"/>
    </w:rPr>
  </w:style>
  <w:style w:type="paragraph" w:styleId="5">
    <w:name w:val="Balloon Text"/>
    <w:basedOn w:val="1"/>
    <w:link w:val="19"/>
    <w:semiHidden/>
    <w:qFormat/>
    <w:uiPriority w:val="0"/>
    <w:rPr>
      <w:sz w:val="18"/>
      <w:szCs w:val="18"/>
    </w:rPr>
  </w:style>
  <w:style w:type="paragraph" w:styleId="6">
    <w:name w:val="footer"/>
    <w:basedOn w:val="1"/>
    <w:link w:val="13"/>
    <w:unhideWhenUsed/>
    <w:qFormat/>
    <w:uiPriority w:val="0"/>
    <w:pPr>
      <w:tabs>
        <w:tab w:val="center" w:pos="4153"/>
        <w:tab w:val="right" w:pos="8306"/>
      </w:tabs>
      <w:snapToGrid w:val="0"/>
      <w:jc w:val="left"/>
    </w:pPr>
    <w:rPr>
      <w:sz w:val="18"/>
      <w:szCs w:val="18"/>
    </w:rPr>
  </w:style>
  <w:style w:type="paragraph" w:styleId="7">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qFormat/>
    <w:uiPriority w:val="0"/>
  </w:style>
  <w:style w:type="character" w:customStyle="1" w:styleId="12">
    <w:name w:val="页眉 Char"/>
    <w:basedOn w:val="10"/>
    <w:link w:val="7"/>
    <w:semiHidden/>
    <w:qFormat/>
    <w:uiPriority w:val="99"/>
    <w:rPr>
      <w:sz w:val="18"/>
      <w:szCs w:val="18"/>
    </w:rPr>
  </w:style>
  <w:style w:type="character" w:customStyle="1" w:styleId="13">
    <w:name w:val="页脚 Char"/>
    <w:basedOn w:val="10"/>
    <w:link w:val="6"/>
    <w:qFormat/>
    <w:uiPriority w:val="0"/>
    <w:rPr>
      <w:sz w:val="18"/>
      <w:szCs w:val="18"/>
    </w:rPr>
  </w:style>
  <w:style w:type="character" w:customStyle="1" w:styleId="14">
    <w:name w:val="标题 3 Char Char"/>
    <w:qFormat/>
    <w:uiPriority w:val="0"/>
    <w:rPr>
      <w:rFonts w:eastAsia="楷体_GB2312"/>
      <w:b/>
      <w:kern w:val="2"/>
      <w:sz w:val="32"/>
      <w:szCs w:val="24"/>
      <w:lang w:val="en-US" w:eastAsia="zh-CN" w:bidi="ar-SA"/>
    </w:rPr>
  </w:style>
  <w:style w:type="paragraph" w:customStyle="1" w:styleId="15">
    <w:name w:val="Char"/>
    <w:basedOn w:val="1"/>
    <w:qFormat/>
    <w:uiPriority w:val="0"/>
    <w:pPr>
      <w:autoSpaceDE w:val="0"/>
      <w:autoSpaceDN w:val="0"/>
      <w:adjustRightInd w:val="0"/>
    </w:pPr>
    <w:rPr>
      <w:rFonts w:ascii="宋体" w:cs="宋体"/>
      <w:kern w:val="0"/>
      <w:sz w:val="20"/>
      <w:szCs w:val="20"/>
      <w:lang w:val="zh-CN"/>
    </w:rPr>
  </w:style>
  <w:style w:type="character" w:customStyle="1" w:styleId="16">
    <w:name w:val="正文文本缩进 2 Char"/>
    <w:basedOn w:val="10"/>
    <w:link w:val="4"/>
    <w:qFormat/>
    <w:uiPriority w:val="99"/>
    <w:rPr>
      <w:rFonts w:ascii="仿宋_GB2312" w:hAnsi="Calibri" w:eastAsia="仿宋_GB2312" w:cs="Times New Roman"/>
      <w:sz w:val="32"/>
      <w:szCs w:val="24"/>
    </w:rPr>
  </w:style>
  <w:style w:type="paragraph" w:customStyle="1" w:styleId="17">
    <w:name w:val="Char1"/>
    <w:basedOn w:val="1"/>
    <w:qFormat/>
    <w:uiPriority w:val="0"/>
    <w:rPr>
      <w:rFonts w:ascii="仿宋_GB2312" w:eastAsia="仿宋_GB2312"/>
      <w:sz w:val="32"/>
    </w:rPr>
  </w:style>
  <w:style w:type="paragraph" w:customStyle="1" w:styleId="18">
    <w:name w:val="Char Char Char Char Char Char Char Char Char Char Char Char1 Char Char Char Char"/>
    <w:basedOn w:val="1"/>
    <w:qFormat/>
    <w:uiPriority w:val="0"/>
    <w:pPr>
      <w:numPr>
        <w:ilvl w:val="0"/>
        <w:numId w:val="1"/>
      </w:numPr>
      <w:tabs>
        <w:tab w:val="left" w:pos="720"/>
      </w:tabs>
    </w:pPr>
    <w:rPr>
      <w:szCs w:val="20"/>
    </w:rPr>
  </w:style>
  <w:style w:type="character" w:customStyle="1" w:styleId="19">
    <w:name w:val="批注框文本 Char"/>
    <w:basedOn w:val="10"/>
    <w:link w:val="5"/>
    <w:semiHidden/>
    <w:qFormat/>
    <w:uiPriority w:val="0"/>
    <w:rPr>
      <w:rFonts w:ascii="Times New Roman" w:hAnsi="Times New Roman" w:eastAsia="宋体" w:cs="Times New Roman"/>
      <w:sz w:val="18"/>
      <w:szCs w:val="18"/>
    </w:rPr>
  </w:style>
  <w:style w:type="character" w:customStyle="1" w:styleId="20">
    <w:name w:val="NormalCharacter"/>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30</Pages>
  <Words>18429</Words>
  <Characters>19663</Characters>
  <Lines>78</Lines>
  <Paragraphs>21</Paragraphs>
  <TotalTime>9</TotalTime>
  <ScaleCrop>false</ScaleCrop>
  <LinksUpToDate>false</LinksUpToDate>
  <CharactersWithSpaces>20253</CharactersWithSpaces>
  <Application>WPS Office_11.8.6.11021_F1E327BC-269C-435d-A152-05C5408002CA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2021-06-02T01:03:00Z</dcterms:created>
  <dc:creator>User</dc:creator>
  <cp:lastModifiedBy>绵绵</cp:lastModifiedBy>
  <cp:lastPrinted>2022-06-10T01:16:00Z</cp:lastPrinted>
  <dcterms:modified xsi:type="dcterms:W3CDTF">2022-09-26T08:22:41Z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2052-11.8.6.11021</vt:lpwstr>
  </property>
  <property fmtid="{D5CDD505-2E9C-101B-9397-08002B2CF9AE}" pid="3" name="ICV">
    <vt:lpwstr>AF113D9643D14EA4A3612E39623AAEFB</vt:lpwstr>
  </property>
</Properties>
</file>