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before="156"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岳阳市财政支出绩效评价自评报告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</w:t>
      </w:r>
      <w:r>
        <w:rPr>
          <w:rFonts w:hint="eastAsia" w:eastAsia="仿宋_GB2312"/>
          <w:sz w:val="32"/>
          <w:szCs w:val="32"/>
          <w:lang w:eastAsia="zh-CN"/>
        </w:rPr>
        <w:sym w:font="Wingdings 2" w:char="0052"/>
      </w:r>
      <w:r>
        <w:rPr>
          <w:rFonts w:hint="eastAsia" w:eastAsia="仿宋_GB2312"/>
          <w:sz w:val="32"/>
          <w:szCs w:val="32"/>
        </w:rPr>
        <w:t xml:space="preserve">   项目完成结果评价</w:t>
      </w:r>
      <w:r>
        <w:rPr>
          <w:rFonts w:hint="eastAsia" w:eastAsia="仿宋_GB2312"/>
          <w:sz w:val="32"/>
          <w:szCs w:val="32"/>
        </w:rPr>
        <w:sym w:font="Wingdings 2" w:char="00A3"/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          </w:t>
      </w:r>
      <w:r>
        <w:rPr>
          <w:rFonts w:hint="eastAsia" w:eastAsia="仿宋_GB2312"/>
          <w:sz w:val="32"/>
          <w:u w:val="single"/>
          <w:lang w:eastAsia="zh-CN"/>
        </w:rPr>
        <w:t>专职保安人员经费</w:t>
      </w:r>
      <w:r>
        <w:rPr>
          <w:rFonts w:hint="eastAsia" w:eastAsia="仿宋_GB2312"/>
          <w:sz w:val="32"/>
          <w:u w:val="single"/>
        </w:rPr>
        <w:t xml:space="preserve">                     </w:t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          </w:t>
      </w:r>
      <w:r>
        <w:rPr>
          <w:rFonts w:hint="eastAsia" w:eastAsia="仿宋_GB2312"/>
          <w:sz w:val="32"/>
          <w:u w:val="single"/>
          <w:lang w:eastAsia="zh-CN"/>
        </w:rPr>
        <w:t>岳阳市第十</w:t>
      </w:r>
      <w:r>
        <w:rPr>
          <w:rFonts w:hint="eastAsia" w:eastAsia="仿宋_GB2312"/>
          <w:sz w:val="32"/>
          <w:u w:val="single"/>
          <w:lang w:val="en-US" w:eastAsia="zh-CN"/>
        </w:rPr>
        <w:t>五</w:t>
      </w:r>
      <w:r>
        <w:rPr>
          <w:rFonts w:hint="eastAsia" w:eastAsia="仿宋_GB2312"/>
          <w:sz w:val="32"/>
          <w:u w:val="single"/>
          <w:lang w:eastAsia="zh-CN"/>
        </w:rPr>
        <w:t>中学</w:t>
      </w:r>
      <w:r>
        <w:rPr>
          <w:rFonts w:hint="eastAsia" w:eastAsia="仿宋_GB2312"/>
          <w:sz w:val="32"/>
          <w:u w:val="single"/>
        </w:rPr>
        <w:t xml:space="preserve">                     </w:t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         </w:t>
      </w:r>
      <w:r>
        <w:rPr>
          <w:rFonts w:hint="eastAsia" w:eastAsia="仿宋_GB2312"/>
          <w:sz w:val="32"/>
          <w:u w:val="single"/>
          <w:lang w:eastAsia="zh-CN"/>
        </w:rPr>
        <w:t>岳阳市教育体育局</w:t>
      </w:r>
      <w:r>
        <w:rPr>
          <w:rFonts w:hint="eastAsia" w:eastAsia="仿宋_GB2312"/>
          <w:sz w:val="32"/>
          <w:u w:val="single"/>
        </w:rPr>
        <w:t xml:space="preserve">                      </w:t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单位绩效自评</w:t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单位评价组   </w:t>
      </w:r>
    </w:p>
    <w:p>
      <w:pPr>
        <w:spacing w:before="156"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2022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8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22</w:t>
      </w:r>
      <w:r>
        <w:rPr>
          <w:rFonts w:hint="eastAsia" w:eastAsia="仿宋_GB2312"/>
          <w:sz w:val="32"/>
        </w:rPr>
        <w:t>日</w:t>
      </w: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岳阳市财政局（制）</w:t>
      </w: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6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89"/>
        <w:gridCol w:w="602"/>
        <w:gridCol w:w="1362"/>
        <w:gridCol w:w="557"/>
        <w:gridCol w:w="413"/>
        <w:gridCol w:w="307"/>
        <w:gridCol w:w="677"/>
        <w:gridCol w:w="670"/>
        <w:gridCol w:w="409"/>
        <w:gridCol w:w="141"/>
        <w:gridCol w:w="467"/>
        <w:gridCol w:w="1620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1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1" w:type="dxa"/>
            <w:gridSpan w:val="5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伍卫红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5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19107403883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1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1" w:type="dxa"/>
            <w:gridSpan w:val="5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岳阳</w:t>
            </w:r>
            <w:r>
              <w:rPr>
                <w:rFonts w:hint="eastAsia" w:eastAsia="仿宋_GB2312"/>
                <w:sz w:val="24"/>
                <w:lang w:val="en-US" w:eastAsia="zh-CN"/>
              </w:rPr>
              <w:t>市白石岭南路岳阳市第十五中学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5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414000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1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1" w:type="dxa"/>
            <w:gridSpan w:val="12"/>
            <w:vAlign w:val="center"/>
          </w:tcPr>
          <w:p>
            <w:pPr>
              <w:ind w:firstLine="1190" w:firstLineChars="496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2021.1.1-2021.12.31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19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w w:val="90"/>
                <w:sz w:val="24"/>
                <w:lang w:val="en-US" w:eastAsia="zh-CN"/>
              </w:rPr>
            </w:pPr>
            <w:r>
              <w:rPr>
                <w:rFonts w:hint="eastAsia" w:eastAsia="仿宋_GB2312"/>
                <w:w w:val="90"/>
                <w:sz w:val="24"/>
                <w:lang w:val="en-US" w:eastAsia="zh-CN"/>
              </w:rPr>
              <w:t>12</w:t>
            </w: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pacing w:val="-20"/>
                <w:w w:val="9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20"/>
                <w:w w:val="90"/>
                <w:sz w:val="24"/>
                <w:lang w:val="en-US" w:eastAsia="zh-CN"/>
              </w:rPr>
              <w:t>12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9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19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3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317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1月-4月保安服务费</w:t>
            </w:r>
          </w:p>
        </w:tc>
        <w:tc>
          <w:tcPr>
            <w:tcW w:w="13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15000</w:t>
            </w:r>
          </w:p>
        </w:tc>
        <w:tc>
          <w:tcPr>
            <w:tcW w:w="317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2021.4.49#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5月-9月保安服务费</w:t>
            </w:r>
          </w:p>
        </w:tc>
        <w:tc>
          <w:tcPr>
            <w:tcW w:w="13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52500</w:t>
            </w:r>
          </w:p>
        </w:tc>
        <w:tc>
          <w:tcPr>
            <w:tcW w:w="317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2021.11.42#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10月-12月保安服务费</w:t>
            </w:r>
          </w:p>
        </w:tc>
        <w:tc>
          <w:tcPr>
            <w:tcW w:w="13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52500</w:t>
            </w:r>
          </w:p>
        </w:tc>
        <w:tc>
          <w:tcPr>
            <w:tcW w:w="317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2021.12.52#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highlight w:val="yellow"/>
                <w:lang w:val="en-US" w:eastAsia="zh-CN"/>
              </w:rPr>
            </w:pPr>
          </w:p>
        </w:tc>
        <w:tc>
          <w:tcPr>
            <w:tcW w:w="13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highlight w:val="yellow"/>
                <w:lang w:val="en-US" w:eastAsia="zh-CN"/>
              </w:rPr>
            </w:pPr>
          </w:p>
        </w:tc>
        <w:tc>
          <w:tcPr>
            <w:tcW w:w="317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highlight w:val="yellow"/>
                <w:lang w:val="en-US" w:eastAsia="zh-CN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highlight w:val="yellow"/>
                <w:lang w:val="en-US" w:eastAsia="zh-CN"/>
              </w:rPr>
            </w:pPr>
          </w:p>
        </w:tc>
        <w:tc>
          <w:tcPr>
            <w:tcW w:w="13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highlight w:val="yellow"/>
                <w:lang w:val="en-US" w:eastAsia="zh-CN"/>
              </w:rPr>
            </w:pPr>
          </w:p>
        </w:tc>
        <w:tc>
          <w:tcPr>
            <w:tcW w:w="317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highlight w:val="yellow"/>
                <w:lang w:val="en-US" w:eastAsia="zh-CN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highlight w:val="yellow"/>
                <w:lang w:val="en-US" w:eastAsia="zh-CN"/>
              </w:rPr>
            </w:pPr>
          </w:p>
        </w:tc>
        <w:tc>
          <w:tcPr>
            <w:tcW w:w="13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highlight w:val="yellow"/>
                <w:lang w:val="en-US" w:eastAsia="zh-CN"/>
              </w:rPr>
            </w:pPr>
          </w:p>
        </w:tc>
        <w:tc>
          <w:tcPr>
            <w:tcW w:w="317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highlight w:val="yellow"/>
                <w:lang w:val="en-US" w:eastAsia="zh-CN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7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3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120000</w:t>
            </w:r>
            <w:r>
              <w:rPr>
                <w:rFonts w:hint="eastAsia" w:eastAsia="仿宋_GB2312"/>
                <w:sz w:val="24"/>
              </w:rPr>
              <w:t>元</w:t>
            </w:r>
          </w:p>
        </w:tc>
        <w:tc>
          <w:tcPr>
            <w:tcW w:w="317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327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期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目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标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327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学校</w:t>
            </w:r>
            <w:r>
              <w:rPr>
                <w:rFonts w:hint="eastAsia" w:eastAsia="仿宋_GB2312"/>
                <w:kern w:val="0"/>
                <w:sz w:val="24"/>
              </w:rPr>
              <w:t>聘请保安，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保安按照学校的要求</w:t>
            </w:r>
            <w:r>
              <w:rPr>
                <w:rFonts w:hint="eastAsia" w:eastAsia="仿宋_GB2312"/>
                <w:kern w:val="0"/>
                <w:sz w:val="24"/>
              </w:rPr>
              <w:t>做好安保工作，确保学校教育教学秩序的良好，治安的稳定。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确保</w:t>
            </w:r>
            <w:r>
              <w:rPr>
                <w:rFonts w:hint="eastAsia" w:eastAsia="仿宋_GB2312"/>
                <w:kern w:val="0"/>
                <w:sz w:val="24"/>
              </w:rPr>
              <w:t>校园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平安稳定，</w:t>
            </w:r>
            <w:r>
              <w:rPr>
                <w:rFonts w:hint="eastAsia" w:eastAsia="仿宋_GB2312"/>
                <w:kern w:val="0"/>
                <w:sz w:val="24"/>
              </w:rPr>
              <w:t>不出现安全事故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确保学校教育教学活动秩序良好，治安稳定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2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79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36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95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95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1.聘请门卫保安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7人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2.保证校园不出现安全事故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0起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95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学校安保工作进一步提升，保证校园安全质量。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事故为零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95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由后勤部门监督管理保安工作，按月支付安保工资。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全年按月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95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安保工作经费控制在财政预算内。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12万元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95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不适用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不适用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95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全包学校教育教学活动秩序良好，治安稳定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安全稳定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95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不适用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不适用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95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教师，学生，家长安全感指数有所提升。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&gt;95%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95.55%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31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31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220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278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宋卓辉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校长</w:t>
            </w:r>
          </w:p>
        </w:tc>
        <w:tc>
          <w:tcPr>
            <w:tcW w:w="2204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岳阳市第十五中学</w:t>
            </w:r>
          </w:p>
        </w:tc>
        <w:tc>
          <w:tcPr>
            <w:tcW w:w="2783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伍卫红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副校长</w:t>
            </w:r>
          </w:p>
        </w:tc>
        <w:tc>
          <w:tcPr>
            <w:tcW w:w="2204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岳阳市第十五中</w:t>
            </w:r>
          </w:p>
        </w:tc>
        <w:tc>
          <w:tcPr>
            <w:tcW w:w="2783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唐海波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党政办主任</w:t>
            </w:r>
          </w:p>
        </w:tc>
        <w:tc>
          <w:tcPr>
            <w:tcW w:w="2204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岳阳市第十五中</w:t>
            </w:r>
          </w:p>
        </w:tc>
        <w:tc>
          <w:tcPr>
            <w:tcW w:w="2783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禹文利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后勤主任</w:t>
            </w:r>
          </w:p>
        </w:tc>
        <w:tc>
          <w:tcPr>
            <w:tcW w:w="2204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岳阳市第十五中</w:t>
            </w:r>
          </w:p>
        </w:tc>
        <w:tc>
          <w:tcPr>
            <w:tcW w:w="2783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exac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exact"/>
          <w:jc w:val="center"/>
        </w:trPr>
        <w:tc>
          <w:tcPr>
            <w:tcW w:w="9582" w:type="dxa"/>
            <w:gridSpan w:val="14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姚素蓉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 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 xml:space="preserve">    </w:t>
      </w:r>
      <w:r>
        <w:rPr>
          <w:rFonts w:hint="eastAsia" w:eastAsia="仿宋_GB2312" w:cs="仿宋_GB2312"/>
          <w:bCs/>
          <w:sz w:val="28"/>
          <w:szCs w:val="28"/>
        </w:rPr>
        <w:t>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8860698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  <w:p>
            <w:p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（一）项目基本概况</w:t>
            </w:r>
          </w:p>
          <w:p>
            <w:pPr>
              <w:ind w:firstLine="600" w:firstLineChars="200"/>
              <w:rPr>
                <w:rFonts w:hint="eastAsia" w:ascii="仿宋_GB2312" w:eastAsia="仿宋_GB2312"/>
                <w:sz w:val="36"/>
                <w:szCs w:val="36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一、项目背景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：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通过聘请保安，做好安保工作，确保学校教育教学秩序的良好，治安的稳定。</w:t>
            </w:r>
            <w:bookmarkStart w:id="0" w:name="_GoBack"/>
            <w:bookmarkEnd w:id="0"/>
          </w:p>
          <w:p>
            <w:pPr>
              <w:ind w:firstLine="600" w:firstLineChars="200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二、项目的政府采购工作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：按照法律法规依法走政府采购流程。</w:t>
            </w:r>
          </w:p>
          <w:p>
            <w:pPr>
              <w:widowControl/>
              <w:numPr>
                <w:ilvl w:val="0"/>
                <w:numId w:val="0"/>
              </w:numPr>
              <w:ind w:firstLine="600" w:firstLineChars="200"/>
              <w:jc w:val="left"/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三、项目建设工作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：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1、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将专职保安人员经费控制在预算范围内</w:t>
            </w: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  <w:lang w:val="en-US" w:eastAsia="zh-CN"/>
              </w:rPr>
              <w:t>2、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保证校园不出现安全事故</w:t>
            </w: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；</w:t>
            </w:r>
            <w:r>
              <w:rPr>
                <w:rFonts w:hint="eastAsia" w:eastAsia="仿宋_GB2312"/>
                <w:kern w:val="0"/>
                <w:sz w:val="30"/>
                <w:szCs w:val="30"/>
                <w:lang w:val="en-US" w:eastAsia="zh-CN"/>
              </w:rPr>
              <w:t>3、</w:t>
            </w:r>
            <w:r>
              <w:rPr>
                <w:rFonts w:eastAsia="仿宋_GB2312"/>
                <w:kern w:val="0"/>
                <w:sz w:val="30"/>
                <w:szCs w:val="30"/>
              </w:rPr>
              <w:t>确保学校教育教学活动秩序良好，治安稳定</w:t>
            </w:r>
          </w:p>
          <w:p>
            <w:p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（二）项目资金使用及管理情况</w:t>
            </w:r>
            <w:r>
              <w:rPr>
                <w:rFonts w:hint="eastAsia" w:ascii="仿宋_GB2312" w:hAnsi="黑体" w:eastAsia="仿宋_GB2312"/>
                <w:sz w:val="30"/>
                <w:szCs w:val="30"/>
                <w:lang w:eastAsia="zh-CN"/>
              </w:rPr>
              <w:t>：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由</w:t>
            </w:r>
            <w:r>
              <w:rPr>
                <w:rFonts w:hint="eastAsia" w:eastAsia="仿宋_GB2312"/>
                <w:kern w:val="0"/>
                <w:sz w:val="30"/>
                <w:szCs w:val="30"/>
                <w:lang w:val="en-US" w:eastAsia="zh-CN"/>
              </w:rPr>
              <w:t>德育</w:t>
            </w: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处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监督管理保安工作，按月支付安保工资。</w:t>
            </w:r>
          </w:p>
          <w:p>
            <w:p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（三）项目组织实施情况</w:t>
            </w:r>
            <w:r>
              <w:rPr>
                <w:rFonts w:hint="eastAsia" w:ascii="仿宋_GB2312" w:hAnsi="黑体" w:eastAsia="仿宋_GB2312"/>
                <w:sz w:val="30"/>
                <w:szCs w:val="30"/>
                <w:lang w:eastAsia="zh-CN"/>
              </w:rPr>
              <w:t>：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1、加强安保培训，不断提高保安人员队伍整体素质。2、完善目标管理，不断提高保安服务质量。3、加强沟通联系，不断提高保安工作规范水平。</w:t>
            </w:r>
          </w:p>
          <w:p>
            <w:pPr>
              <w:ind w:firstLine="600" w:firstLineChars="20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（四）综合评价情况及评价结论</w:t>
            </w:r>
            <w:r>
              <w:rPr>
                <w:rFonts w:hint="eastAsia" w:ascii="仿宋_GB2312" w:hAnsi="黑体" w:eastAsia="仿宋_GB2312"/>
                <w:sz w:val="30"/>
                <w:szCs w:val="30"/>
                <w:lang w:eastAsia="zh-CN"/>
              </w:rPr>
              <w:t>：该项资金综合评价为良好，自评综合得分</w:t>
            </w: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91分。</w:t>
            </w:r>
          </w:p>
          <w:p>
            <w:pPr>
              <w:widowControl/>
              <w:ind w:firstLine="600" w:firstLineChars="200"/>
              <w:jc w:val="left"/>
              <w:rPr>
                <w:rFonts w:hint="eastAsia" w:ascii="仿宋_GB2312" w:hAnsi="黑体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（五）项目主要绩效情况分析</w:t>
            </w:r>
            <w:r>
              <w:rPr>
                <w:rFonts w:hint="eastAsia" w:ascii="仿宋_GB2312" w:hAnsi="黑体" w:eastAsia="仿宋_GB2312"/>
                <w:sz w:val="30"/>
                <w:szCs w:val="30"/>
                <w:lang w:eastAsia="zh-CN"/>
              </w:rPr>
              <w:t>：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1.校园不出现安全事故</w:t>
            </w: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；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2.</w:t>
            </w:r>
            <w:r>
              <w:rPr>
                <w:rFonts w:eastAsia="仿宋_GB2312"/>
                <w:kern w:val="0"/>
                <w:sz w:val="30"/>
                <w:szCs w:val="30"/>
              </w:rPr>
              <w:t>学校教育教学活动秩序良好，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学生和教职工</w:t>
            </w: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拥有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一个安全和谐的校园环境</w:t>
            </w: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。</w:t>
            </w:r>
          </w:p>
          <w:p>
            <w:pPr>
              <w:ind w:firstLine="600" w:firstLineChars="200"/>
              <w:rPr>
                <w:rFonts w:hint="eastAsia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（六）主要经验及做法、存在问题和建议</w:t>
            </w:r>
            <w:r>
              <w:rPr>
                <w:rFonts w:hint="eastAsia" w:ascii="仿宋_GB2312" w:hAnsi="黑体" w:eastAsia="仿宋_GB2312"/>
                <w:sz w:val="30"/>
                <w:szCs w:val="30"/>
                <w:lang w:eastAsia="zh-CN"/>
              </w:rPr>
              <w:t>：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做好学校治安防范工作，维护学校的正常教育教学</w:t>
            </w: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，使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教师，学生，家长安全感指数有所提升。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/>
              </w:rPr>
              <w:t>加强预算编制，加快资金执行效率；建立绩效管理制度，加强绩效运行监控。</w:t>
            </w:r>
          </w:p>
        </w:tc>
      </w:tr>
    </w:tbl>
    <w:p>
      <w:pPr>
        <w:spacing w:before="156" w:beforeLines="5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5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3"/>
  <w:drawingGridVerticalSpacing w:val="3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wZDMyMjc1YmRjYWU5YjM1ZWJjNjBkODEwZDJmNWUifQ=="/>
  </w:docVars>
  <w:rsids>
    <w:rsidRoot w:val="00BB5306"/>
    <w:rsid w:val="00001D7D"/>
    <w:rsid w:val="00002B44"/>
    <w:rsid w:val="000058D1"/>
    <w:rsid w:val="00006387"/>
    <w:rsid w:val="0001044B"/>
    <w:rsid w:val="0001699C"/>
    <w:rsid w:val="00016D19"/>
    <w:rsid w:val="00017B32"/>
    <w:rsid w:val="00017CE5"/>
    <w:rsid w:val="00017F5B"/>
    <w:rsid w:val="0002003A"/>
    <w:rsid w:val="000269E0"/>
    <w:rsid w:val="0003152A"/>
    <w:rsid w:val="00032AC5"/>
    <w:rsid w:val="000352A8"/>
    <w:rsid w:val="000414CD"/>
    <w:rsid w:val="000471D1"/>
    <w:rsid w:val="0005025E"/>
    <w:rsid w:val="00050401"/>
    <w:rsid w:val="00050ABD"/>
    <w:rsid w:val="00051A4B"/>
    <w:rsid w:val="00052FB2"/>
    <w:rsid w:val="0005578D"/>
    <w:rsid w:val="00057E54"/>
    <w:rsid w:val="0006014D"/>
    <w:rsid w:val="00064585"/>
    <w:rsid w:val="0006597B"/>
    <w:rsid w:val="00066126"/>
    <w:rsid w:val="0006759F"/>
    <w:rsid w:val="000676EE"/>
    <w:rsid w:val="00067A1A"/>
    <w:rsid w:val="00071BA9"/>
    <w:rsid w:val="000732FC"/>
    <w:rsid w:val="0007515C"/>
    <w:rsid w:val="000755E9"/>
    <w:rsid w:val="00077DD8"/>
    <w:rsid w:val="000847C6"/>
    <w:rsid w:val="00084A6B"/>
    <w:rsid w:val="00085E11"/>
    <w:rsid w:val="0008705D"/>
    <w:rsid w:val="00094A1A"/>
    <w:rsid w:val="0009541C"/>
    <w:rsid w:val="00096A1A"/>
    <w:rsid w:val="000A1B62"/>
    <w:rsid w:val="000A1F4D"/>
    <w:rsid w:val="000A2B58"/>
    <w:rsid w:val="000A3CD5"/>
    <w:rsid w:val="000A62CB"/>
    <w:rsid w:val="000B1955"/>
    <w:rsid w:val="000B20D1"/>
    <w:rsid w:val="000B2867"/>
    <w:rsid w:val="000B433E"/>
    <w:rsid w:val="000B4823"/>
    <w:rsid w:val="000B6B92"/>
    <w:rsid w:val="000C2BFF"/>
    <w:rsid w:val="000C3D7C"/>
    <w:rsid w:val="000D2269"/>
    <w:rsid w:val="000D2AED"/>
    <w:rsid w:val="000D38A1"/>
    <w:rsid w:val="000D5F58"/>
    <w:rsid w:val="000E06B9"/>
    <w:rsid w:val="000E08EC"/>
    <w:rsid w:val="000E1727"/>
    <w:rsid w:val="000E4939"/>
    <w:rsid w:val="000E5435"/>
    <w:rsid w:val="000E5B40"/>
    <w:rsid w:val="000F0217"/>
    <w:rsid w:val="000F083B"/>
    <w:rsid w:val="000F1727"/>
    <w:rsid w:val="000F1C29"/>
    <w:rsid w:val="000F345A"/>
    <w:rsid w:val="000F41F8"/>
    <w:rsid w:val="000F4D04"/>
    <w:rsid w:val="000F5FE0"/>
    <w:rsid w:val="000F66D4"/>
    <w:rsid w:val="000F72B2"/>
    <w:rsid w:val="001073B7"/>
    <w:rsid w:val="00112F29"/>
    <w:rsid w:val="00114E12"/>
    <w:rsid w:val="00115044"/>
    <w:rsid w:val="00115C77"/>
    <w:rsid w:val="001169AC"/>
    <w:rsid w:val="0012160F"/>
    <w:rsid w:val="00125DA1"/>
    <w:rsid w:val="0012601D"/>
    <w:rsid w:val="00131A96"/>
    <w:rsid w:val="00131F92"/>
    <w:rsid w:val="001347CC"/>
    <w:rsid w:val="001403A1"/>
    <w:rsid w:val="0014369C"/>
    <w:rsid w:val="00145559"/>
    <w:rsid w:val="00146AA7"/>
    <w:rsid w:val="001507F9"/>
    <w:rsid w:val="00150E9F"/>
    <w:rsid w:val="001515E1"/>
    <w:rsid w:val="00152C42"/>
    <w:rsid w:val="001537BA"/>
    <w:rsid w:val="001538AF"/>
    <w:rsid w:val="00155E57"/>
    <w:rsid w:val="0015664A"/>
    <w:rsid w:val="00161BD6"/>
    <w:rsid w:val="00161CAA"/>
    <w:rsid w:val="00170110"/>
    <w:rsid w:val="0017567A"/>
    <w:rsid w:val="001767DA"/>
    <w:rsid w:val="00176999"/>
    <w:rsid w:val="00177AAB"/>
    <w:rsid w:val="00177B4F"/>
    <w:rsid w:val="00180C85"/>
    <w:rsid w:val="00182471"/>
    <w:rsid w:val="0018432B"/>
    <w:rsid w:val="00184B97"/>
    <w:rsid w:val="00185ECC"/>
    <w:rsid w:val="001979FE"/>
    <w:rsid w:val="00197E5F"/>
    <w:rsid w:val="001A21AA"/>
    <w:rsid w:val="001A2732"/>
    <w:rsid w:val="001A2F0D"/>
    <w:rsid w:val="001A3B0D"/>
    <w:rsid w:val="001A66A4"/>
    <w:rsid w:val="001A7CFC"/>
    <w:rsid w:val="001B0285"/>
    <w:rsid w:val="001B15D1"/>
    <w:rsid w:val="001B19D0"/>
    <w:rsid w:val="001B34BA"/>
    <w:rsid w:val="001B70B8"/>
    <w:rsid w:val="001B7175"/>
    <w:rsid w:val="001B77FA"/>
    <w:rsid w:val="001B7D3C"/>
    <w:rsid w:val="001C015E"/>
    <w:rsid w:val="001C2413"/>
    <w:rsid w:val="001C4226"/>
    <w:rsid w:val="001C434C"/>
    <w:rsid w:val="001D02F5"/>
    <w:rsid w:val="001D1C45"/>
    <w:rsid w:val="001D41DE"/>
    <w:rsid w:val="001D6B97"/>
    <w:rsid w:val="001D781B"/>
    <w:rsid w:val="001E2EF2"/>
    <w:rsid w:val="001E55DD"/>
    <w:rsid w:val="001E5CAD"/>
    <w:rsid w:val="001E7711"/>
    <w:rsid w:val="001E7890"/>
    <w:rsid w:val="001F1534"/>
    <w:rsid w:val="001F26E0"/>
    <w:rsid w:val="001F4FB9"/>
    <w:rsid w:val="001F53D6"/>
    <w:rsid w:val="001F5EB0"/>
    <w:rsid w:val="001F6074"/>
    <w:rsid w:val="001F7BE4"/>
    <w:rsid w:val="00202878"/>
    <w:rsid w:val="00202925"/>
    <w:rsid w:val="00202C4D"/>
    <w:rsid w:val="00203959"/>
    <w:rsid w:val="00203DA5"/>
    <w:rsid w:val="0020691C"/>
    <w:rsid w:val="002079A4"/>
    <w:rsid w:val="002125D7"/>
    <w:rsid w:val="00213429"/>
    <w:rsid w:val="0021427E"/>
    <w:rsid w:val="00214659"/>
    <w:rsid w:val="00215498"/>
    <w:rsid w:val="00217512"/>
    <w:rsid w:val="00220FD4"/>
    <w:rsid w:val="0022118A"/>
    <w:rsid w:val="0022593B"/>
    <w:rsid w:val="0022649A"/>
    <w:rsid w:val="002268A6"/>
    <w:rsid w:val="00226F3D"/>
    <w:rsid w:val="00227CA0"/>
    <w:rsid w:val="00230AAD"/>
    <w:rsid w:val="00230D55"/>
    <w:rsid w:val="00231EF6"/>
    <w:rsid w:val="00233462"/>
    <w:rsid w:val="002335B2"/>
    <w:rsid w:val="00234E2D"/>
    <w:rsid w:val="0023598E"/>
    <w:rsid w:val="00235E64"/>
    <w:rsid w:val="00241479"/>
    <w:rsid w:val="00241A04"/>
    <w:rsid w:val="002434E9"/>
    <w:rsid w:val="0024403C"/>
    <w:rsid w:val="0024534C"/>
    <w:rsid w:val="00246DC8"/>
    <w:rsid w:val="00252F6F"/>
    <w:rsid w:val="0025448C"/>
    <w:rsid w:val="0025497E"/>
    <w:rsid w:val="00254FD7"/>
    <w:rsid w:val="00255504"/>
    <w:rsid w:val="00257A87"/>
    <w:rsid w:val="00263171"/>
    <w:rsid w:val="00263A4A"/>
    <w:rsid w:val="00263E7E"/>
    <w:rsid w:val="00264E50"/>
    <w:rsid w:val="002662B4"/>
    <w:rsid w:val="00267B0F"/>
    <w:rsid w:val="002719C2"/>
    <w:rsid w:val="00272C11"/>
    <w:rsid w:val="00273998"/>
    <w:rsid w:val="00274C45"/>
    <w:rsid w:val="002750DB"/>
    <w:rsid w:val="00281FBC"/>
    <w:rsid w:val="002825A0"/>
    <w:rsid w:val="00283D80"/>
    <w:rsid w:val="00290A4B"/>
    <w:rsid w:val="00293D68"/>
    <w:rsid w:val="002943DC"/>
    <w:rsid w:val="002969D9"/>
    <w:rsid w:val="0029749C"/>
    <w:rsid w:val="00297F2C"/>
    <w:rsid w:val="002A0EFD"/>
    <w:rsid w:val="002A1763"/>
    <w:rsid w:val="002A34C5"/>
    <w:rsid w:val="002A4163"/>
    <w:rsid w:val="002A4861"/>
    <w:rsid w:val="002A66DA"/>
    <w:rsid w:val="002A67B1"/>
    <w:rsid w:val="002A763D"/>
    <w:rsid w:val="002A79AA"/>
    <w:rsid w:val="002B2428"/>
    <w:rsid w:val="002B35A2"/>
    <w:rsid w:val="002B5B9D"/>
    <w:rsid w:val="002C0F44"/>
    <w:rsid w:val="002C1CC0"/>
    <w:rsid w:val="002C26F7"/>
    <w:rsid w:val="002D012B"/>
    <w:rsid w:val="002D0C45"/>
    <w:rsid w:val="002D196C"/>
    <w:rsid w:val="002D257D"/>
    <w:rsid w:val="002D4C75"/>
    <w:rsid w:val="002D7A7D"/>
    <w:rsid w:val="002E172A"/>
    <w:rsid w:val="002E4165"/>
    <w:rsid w:val="002E5BB6"/>
    <w:rsid w:val="002E5BF7"/>
    <w:rsid w:val="002E5EEA"/>
    <w:rsid w:val="002F1297"/>
    <w:rsid w:val="002F2089"/>
    <w:rsid w:val="002F4CEA"/>
    <w:rsid w:val="002F50F8"/>
    <w:rsid w:val="002F7533"/>
    <w:rsid w:val="002F7976"/>
    <w:rsid w:val="00300EFF"/>
    <w:rsid w:val="00305368"/>
    <w:rsid w:val="00305F50"/>
    <w:rsid w:val="0030697A"/>
    <w:rsid w:val="00306F74"/>
    <w:rsid w:val="003104D2"/>
    <w:rsid w:val="00310D79"/>
    <w:rsid w:val="00311FCA"/>
    <w:rsid w:val="0031241D"/>
    <w:rsid w:val="00314362"/>
    <w:rsid w:val="00314E51"/>
    <w:rsid w:val="0031624E"/>
    <w:rsid w:val="00321818"/>
    <w:rsid w:val="00322908"/>
    <w:rsid w:val="00323587"/>
    <w:rsid w:val="00324C6F"/>
    <w:rsid w:val="003276EA"/>
    <w:rsid w:val="0033143D"/>
    <w:rsid w:val="00341977"/>
    <w:rsid w:val="00341EF7"/>
    <w:rsid w:val="00342F27"/>
    <w:rsid w:val="00343E6F"/>
    <w:rsid w:val="003543F8"/>
    <w:rsid w:val="003553B0"/>
    <w:rsid w:val="00356327"/>
    <w:rsid w:val="00356FB0"/>
    <w:rsid w:val="00364501"/>
    <w:rsid w:val="0036595A"/>
    <w:rsid w:val="0036651C"/>
    <w:rsid w:val="00371EDA"/>
    <w:rsid w:val="00373F8F"/>
    <w:rsid w:val="00375281"/>
    <w:rsid w:val="003757C5"/>
    <w:rsid w:val="00381DB2"/>
    <w:rsid w:val="0038399C"/>
    <w:rsid w:val="00385A6B"/>
    <w:rsid w:val="003865EB"/>
    <w:rsid w:val="003869A3"/>
    <w:rsid w:val="00387C03"/>
    <w:rsid w:val="00395C64"/>
    <w:rsid w:val="003960D7"/>
    <w:rsid w:val="003977CF"/>
    <w:rsid w:val="00397B9F"/>
    <w:rsid w:val="003A33EE"/>
    <w:rsid w:val="003A500F"/>
    <w:rsid w:val="003B22B9"/>
    <w:rsid w:val="003B255B"/>
    <w:rsid w:val="003B26E5"/>
    <w:rsid w:val="003B44C0"/>
    <w:rsid w:val="003B4B79"/>
    <w:rsid w:val="003B5458"/>
    <w:rsid w:val="003C1E98"/>
    <w:rsid w:val="003C2D84"/>
    <w:rsid w:val="003C2FD9"/>
    <w:rsid w:val="003C33CA"/>
    <w:rsid w:val="003C6CEB"/>
    <w:rsid w:val="003D1614"/>
    <w:rsid w:val="003D3670"/>
    <w:rsid w:val="003D43DB"/>
    <w:rsid w:val="003E0D5E"/>
    <w:rsid w:val="003E0F73"/>
    <w:rsid w:val="003E1DEE"/>
    <w:rsid w:val="003E3E09"/>
    <w:rsid w:val="003E46FE"/>
    <w:rsid w:val="003E6574"/>
    <w:rsid w:val="003F0CFE"/>
    <w:rsid w:val="003F11AA"/>
    <w:rsid w:val="003F272B"/>
    <w:rsid w:val="003F366A"/>
    <w:rsid w:val="003F4DA3"/>
    <w:rsid w:val="003F4ECC"/>
    <w:rsid w:val="003F5664"/>
    <w:rsid w:val="003F58DB"/>
    <w:rsid w:val="003F7910"/>
    <w:rsid w:val="003F7B27"/>
    <w:rsid w:val="003F7C23"/>
    <w:rsid w:val="003F7EFE"/>
    <w:rsid w:val="0040338F"/>
    <w:rsid w:val="00404403"/>
    <w:rsid w:val="0040744E"/>
    <w:rsid w:val="0041059D"/>
    <w:rsid w:val="004130C6"/>
    <w:rsid w:val="00414157"/>
    <w:rsid w:val="004202FA"/>
    <w:rsid w:val="00421DA8"/>
    <w:rsid w:val="004228A6"/>
    <w:rsid w:val="00426064"/>
    <w:rsid w:val="00430BBA"/>
    <w:rsid w:val="00435246"/>
    <w:rsid w:val="004424B0"/>
    <w:rsid w:val="00442DE9"/>
    <w:rsid w:val="00444828"/>
    <w:rsid w:val="00445F24"/>
    <w:rsid w:val="00450113"/>
    <w:rsid w:val="00452882"/>
    <w:rsid w:val="00455285"/>
    <w:rsid w:val="0045592D"/>
    <w:rsid w:val="00455EAF"/>
    <w:rsid w:val="00457154"/>
    <w:rsid w:val="00457553"/>
    <w:rsid w:val="00464364"/>
    <w:rsid w:val="004657EF"/>
    <w:rsid w:val="00465B2A"/>
    <w:rsid w:val="00467841"/>
    <w:rsid w:val="004741D7"/>
    <w:rsid w:val="00475E98"/>
    <w:rsid w:val="00480F04"/>
    <w:rsid w:val="00483309"/>
    <w:rsid w:val="0048529F"/>
    <w:rsid w:val="00487D33"/>
    <w:rsid w:val="00493027"/>
    <w:rsid w:val="004A05F6"/>
    <w:rsid w:val="004A15B0"/>
    <w:rsid w:val="004A2403"/>
    <w:rsid w:val="004A2DE4"/>
    <w:rsid w:val="004A5919"/>
    <w:rsid w:val="004A622D"/>
    <w:rsid w:val="004B073B"/>
    <w:rsid w:val="004B11C5"/>
    <w:rsid w:val="004B24ED"/>
    <w:rsid w:val="004B35F6"/>
    <w:rsid w:val="004B3FA1"/>
    <w:rsid w:val="004B7222"/>
    <w:rsid w:val="004C3B11"/>
    <w:rsid w:val="004C4724"/>
    <w:rsid w:val="004C532B"/>
    <w:rsid w:val="004C55A2"/>
    <w:rsid w:val="004C5D63"/>
    <w:rsid w:val="004C669C"/>
    <w:rsid w:val="004C6CBF"/>
    <w:rsid w:val="004D0306"/>
    <w:rsid w:val="004D0B47"/>
    <w:rsid w:val="004D0B9D"/>
    <w:rsid w:val="004D0EEF"/>
    <w:rsid w:val="004D3B49"/>
    <w:rsid w:val="004D4E78"/>
    <w:rsid w:val="004D5D9D"/>
    <w:rsid w:val="004D604E"/>
    <w:rsid w:val="004E010C"/>
    <w:rsid w:val="004E0D88"/>
    <w:rsid w:val="004F14C0"/>
    <w:rsid w:val="004F274C"/>
    <w:rsid w:val="004F2A04"/>
    <w:rsid w:val="004F3C76"/>
    <w:rsid w:val="004F4D46"/>
    <w:rsid w:val="004F6DF6"/>
    <w:rsid w:val="004F74FB"/>
    <w:rsid w:val="005009DA"/>
    <w:rsid w:val="00505358"/>
    <w:rsid w:val="005103FC"/>
    <w:rsid w:val="0051214D"/>
    <w:rsid w:val="005135F8"/>
    <w:rsid w:val="00520740"/>
    <w:rsid w:val="005224E5"/>
    <w:rsid w:val="00527DA0"/>
    <w:rsid w:val="005303A5"/>
    <w:rsid w:val="005307D8"/>
    <w:rsid w:val="00530C26"/>
    <w:rsid w:val="00530E24"/>
    <w:rsid w:val="005311DA"/>
    <w:rsid w:val="005320FC"/>
    <w:rsid w:val="00532ACB"/>
    <w:rsid w:val="00532F66"/>
    <w:rsid w:val="00534324"/>
    <w:rsid w:val="00535BEC"/>
    <w:rsid w:val="00536704"/>
    <w:rsid w:val="00537DD2"/>
    <w:rsid w:val="00540C9D"/>
    <w:rsid w:val="0054794C"/>
    <w:rsid w:val="005530D1"/>
    <w:rsid w:val="00553902"/>
    <w:rsid w:val="00556947"/>
    <w:rsid w:val="00560634"/>
    <w:rsid w:val="00560DAC"/>
    <w:rsid w:val="00560E4D"/>
    <w:rsid w:val="00565206"/>
    <w:rsid w:val="00571596"/>
    <w:rsid w:val="005761BC"/>
    <w:rsid w:val="0058157B"/>
    <w:rsid w:val="00585469"/>
    <w:rsid w:val="0058594A"/>
    <w:rsid w:val="00586143"/>
    <w:rsid w:val="005862BF"/>
    <w:rsid w:val="005929C4"/>
    <w:rsid w:val="00592A3A"/>
    <w:rsid w:val="005954E8"/>
    <w:rsid w:val="00596CC9"/>
    <w:rsid w:val="00597608"/>
    <w:rsid w:val="00597E90"/>
    <w:rsid w:val="005A1488"/>
    <w:rsid w:val="005A397F"/>
    <w:rsid w:val="005A4C92"/>
    <w:rsid w:val="005B0661"/>
    <w:rsid w:val="005B134D"/>
    <w:rsid w:val="005B515D"/>
    <w:rsid w:val="005B64C0"/>
    <w:rsid w:val="005C06C1"/>
    <w:rsid w:val="005C43DA"/>
    <w:rsid w:val="005C4EAD"/>
    <w:rsid w:val="005C5770"/>
    <w:rsid w:val="005C5E91"/>
    <w:rsid w:val="005D007E"/>
    <w:rsid w:val="005D04C8"/>
    <w:rsid w:val="005D4478"/>
    <w:rsid w:val="005D4A22"/>
    <w:rsid w:val="005D4CA4"/>
    <w:rsid w:val="005D5245"/>
    <w:rsid w:val="005D6D49"/>
    <w:rsid w:val="005D7087"/>
    <w:rsid w:val="005D765E"/>
    <w:rsid w:val="005E007B"/>
    <w:rsid w:val="005E0340"/>
    <w:rsid w:val="005E05F5"/>
    <w:rsid w:val="005E06BD"/>
    <w:rsid w:val="005E1CD1"/>
    <w:rsid w:val="005E2F06"/>
    <w:rsid w:val="005E38C4"/>
    <w:rsid w:val="005E44BD"/>
    <w:rsid w:val="005E4D75"/>
    <w:rsid w:val="005E59B8"/>
    <w:rsid w:val="005F11DF"/>
    <w:rsid w:val="005F18A6"/>
    <w:rsid w:val="005F1DAE"/>
    <w:rsid w:val="005F43C0"/>
    <w:rsid w:val="005F4703"/>
    <w:rsid w:val="005F6F5B"/>
    <w:rsid w:val="005F7A92"/>
    <w:rsid w:val="0060384A"/>
    <w:rsid w:val="00603DB7"/>
    <w:rsid w:val="006045FB"/>
    <w:rsid w:val="006124FB"/>
    <w:rsid w:val="00612F8A"/>
    <w:rsid w:val="00612FB0"/>
    <w:rsid w:val="006178E0"/>
    <w:rsid w:val="0062051F"/>
    <w:rsid w:val="0062077E"/>
    <w:rsid w:val="00620A34"/>
    <w:rsid w:val="00621618"/>
    <w:rsid w:val="00623F5A"/>
    <w:rsid w:val="006249CC"/>
    <w:rsid w:val="006260D7"/>
    <w:rsid w:val="0063153E"/>
    <w:rsid w:val="00632761"/>
    <w:rsid w:val="00632D23"/>
    <w:rsid w:val="006426C9"/>
    <w:rsid w:val="00643CBF"/>
    <w:rsid w:val="006446A7"/>
    <w:rsid w:val="00646E20"/>
    <w:rsid w:val="00652B4E"/>
    <w:rsid w:val="00653E56"/>
    <w:rsid w:val="00655303"/>
    <w:rsid w:val="006608B5"/>
    <w:rsid w:val="006611AB"/>
    <w:rsid w:val="006630AF"/>
    <w:rsid w:val="00665073"/>
    <w:rsid w:val="00667221"/>
    <w:rsid w:val="006715F3"/>
    <w:rsid w:val="00671BD6"/>
    <w:rsid w:val="006737F0"/>
    <w:rsid w:val="00673EB3"/>
    <w:rsid w:val="00674208"/>
    <w:rsid w:val="00675EC8"/>
    <w:rsid w:val="00676B17"/>
    <w:rsid w:val="0067724B"/>
    <w:rsid w:val="00677514"/>
    <w:rsid w:val="00681610"/>
    <w:rsid w:val="00681EBB"/>
    <w:rsid w:val="00684803"/>
    <w:rsid w:val="006902DF"/>
    <w:rsid w:val="006903A8"/>
    <w:rsid w:val="0069079F"/>
    <w:rsid w:val="00691009"/>
    <w:rsid w:val="00697134"/>
    <w:rsid w:val="006A12EF"/>
    <w:rsid w:val="006A16B0"/>
    <w:rsid w:val="006A3BA9"/>
    <w:rsid w:val="006A4A94"/>
    <w:rsid w:val="006A5D87"/>
    <w:rsid w:val="006A5F04"/>
    <w:rsid w:val="006B2A3D"/>
    <w:rsid w:val="006B7806"/>
    <w:rsid w:val="006C0390"/>
    <w:rsid w:val="006C1FC4"/>
    <w:rsid w:val="006C28ED"/>
    <w:rsid w:val="006C35BF"/>
    <w:rsid w:val="006C49D8"/>
    <w:rsid w:val="006C646C"/>
    <w:rsid w:val="006D05A2"/>
    <w:rsid w:val="006D30B1"/>
    <w:rsid w:val="006D384A"/>
    <w:rsid w:val="006D6579"/>
    <w:rsid w:val="006E09A9"/>
    <w:rsid w:val="006E2301"/>
    <w:rsid w:val="006E23D9"/>
    <w:rsid w:val="006E2B71"/>
    <w:rsid w:val="006E2C64"/>
    <w:rsid w:val="006E62B6"/>
    <w:rsid w:val="006E6B11"/>
    <w:rsid w:val="006F0DEB"/>
    <w:rsid w:val="006F31FA"/>
    <w:rsid w:val="006F4251"/>
    <w:rsid w:val="006F503E"/>
    <w:rsid w:val="006F6464"/>
    <w:rsid w:val="006F76F4"/>
    <w:rsid w:val="006F7D2F"/>
    <w:rsid w:val="0070421D"/>
    <w:rsid w:val="0070445F"/>
    <w:rsid w:val="00705509"/>
    <w:rsid w:val="00707C81"/>
    <w:rsid w:val="00707D23"/>
    <w:rsid w:val="007110FB"/>
    <w:rsid w:val="007128A0"/>
    <w:rsid w:val="0071517A"/>
    <w:rsid w:val="00723F49"/>
    <w:rsid w:val="00725B5C"/>
    <w:rsid w:val="00732F18"/>
    <w:rsid w:val="00736A3F"/>
    <w:rsid w:val="00741B0F"/>
    <w:rsid w:val="007425CD"/>
    <w:rsid w:val="00742925"/>
    <w:rsid w:val="007464F7"/>
    <w:rsid w:val="0074697C"/>
    <w:rsid w:val="00751CAE"/>
    <w:rsid w:val="00754AE6"/>
    <w:rsid w:val="00757171"/>
    <w:rsid w:val="00763B43"/>
    <w:rsid w:val="00764956"/>
    <w:rsid w:val="00764D92"/>
    <w:rsid w:val="007657F5"/>
    <w:rsid w:val="00765C74"/>
    <w:rsid w:val="00766C08"/>
    <w:rsid w:val="00766F3A"/>
    <w:rsid w:val="00770C15"/>
    <w:rsid w:val="0077174A"/>
    <w:rsid w:val="007749BE"/>
    <w:rsid w:val="00777FF5"/>
    <w:rsid w:val="007848D7"/>
    <w:rsid w:val="00787416"/>
    <w:rsid w:val="00790480"/>
    <w:rsid w:val="00791532"/>
    <w:rsid w:val="007916A4"/>
    <w:rsid w:val="00794023"/>
    <w:rsid w:val="0079766E"/>
    <w:rsid w:val="007A10EC"/>
    <w:rsid w:val="007A29E2"/>
    <w:rsid w:val="007A3188"/>
    <w:rsid w:val="007A5A03"/>
    <w:rsid w:val="007A6B3C"/>
    <w:rsid w:val="007B089E"/>
    <w:rsid w:val="007C1182"/>
    <w:rsid w:val="007C17C4"/>
    <w:rsid w:val="007C32CB"/>
    <w:rsid w:val="007C37DB"/>
    <w:rsid w:val="007C4288"/>
    <w:rsid w:val="007C488F"/>
    <w:rsid w:val="007C581F"/>
    <w:rsid w:val="007D0E60"/>
    <w:rsid w:val="007D149B"/>
    <w:rsid w:val="007D2D82"/>
    <w:rsid w:val="007D2E62"/>
    <w:rsid w:val="007D6A2D"/>
    <w:rsid w:val="007D6DF8"/>
    <w:rsid w:val="007E0262"/>
    <w:rsid w:val="007E0A1F"/>
    <w:rsid w:val="007E583B"/>
    <w:rsid w:val="007E5C08"/>
    <w:rsid w:val="007F068E"/>
    <w:rsid w:val="007F08C7"/>
    <w:rsid w:val="007F2BE9"/>
    <w:rsid w:val="007F3A95"/>
    <w:rsid w:val="007F4269"/>
    <w:rsid w:val="007F4498"/>
    <w:rsid w:val="007F4880"/>
    <w:rsid w:val="007F76E8"/>
    <w:rsid w:val="00800186"/>
    <w:rsid w:val="00801857"/>
    <w:rsid w:val="0080259C"/>
    <w:rsid w:val="00803357"/>
    <w:rsid w:val="008071D4"/>
    <w:rsid w:val="008076D1"/>
    <w:rsid w:val="00812C9A"/>
    <w:rsid w:val="008148B7"/>
    <w:rsid w:val="00815E3B"/>
    <w:rsid w:val="008162B4"/>
    <w:rsid w:val="008172DC"/>
    <w:rsid w:val="00817FB7"/>
    <w:rsid w:val="008228CB"/>
    <w:rsid w:val="00823B8A"/>
    <w:rsid w:val="008256F2"/>
    <w:rsid w:val="00825D5B"/>
    <w:rsid w:val="00826475"/>
    <w:rsid w:val="00832833"/>
    <w:rsid w:val="008328AA"/>
    <w:rsid w:val="00837C17"/>
    <w:rsid w:val="00841862"/>
    <w:rsid w:val="00843511"/>
    <w:rsid w:val="008437FF"/>
    <w:rsid w:val="00846061"/>
    <w:rsid w:val="0084634E"/>
    <w:rsid w:val="0085215E"/>
    <w:rsid w:val="00852DC9"/>
    <w:rsid w:val="00853450"/>
    <w:rsid w:val="008537B7"/>
    <w:rsid w:val="00853B36"/>
    <w:rsid w:val="00853E79"/>
    <w:rsid w:val="00854473"/>
    <w:rsid w:val="0086075A"/>
    <w:rsid w:val="008620D0"/>
    <w:rsid w:val="0086381F"/>
    <w:rsid w:val="00863984"/>
    <w:rsid w:val="0086557B"/>
    <w:rsid w:val="00865BD7"/>
    <w:rsid w:val="00865F4A"/>
    <w:rsid w:val="00870FD0"/>
    <w:rsid w:val="00872033"/>
    <w:rsid w:val="0087306C"/>
    <w:rsid w:val="008761D0"/>
    <w:rsid w:val="00876D44"/>
    <w:rsid w:val="00880428"/>
    <w:rsid w:val="008809FE"/>
    <w:rsid w:val="00880B6B"/>
    <w:rsid w:val="00882E96"/>
    <w:rsid w:val="00884E1A"/>
    <w:rsid w:val="008865FC"/>
    <w:rsid w:val="00890E92"/>
    <w:rsid w:val="00893D57"/>
    <w:rsid w:val="008955DC"/>
    <w:rsid w:val="00897FBF"/>
    <w:rsid w:val="008A0946"/>
    <w:rsid w:val="008A1DFB"/>
    <w:rsid w:val="008A37EF"/>
    <w:rsid w:val="008A3D61"/>
    <w:rsid w:val="008A4D06"/>
    <w:rsid w:val="008A545F"/>
    <w:rsid w:val="008A5AD3"/>
    <w:rsid w:val="008A6C14"/>
    <w:rsid w:val="008A785B"/>
    <w:rsid w:val="008B307E"/>
    <w:rsid w:val="008B3890"/>
    <w:rsid w:val="008B607B"/>
    <w:rsid w:val="008B7839"/>
    <w:rsid w:val="008C0026"/>
    <w:rsid w:val="008C1923"/>
    <w:rsid w:val="008C1A02"/>
    <w:rsid w:val="008C248C"/>
    <w:rsid w:val="008C6C53"/>
    <w:rsid w:val="008D106C"/>
    <w:rsid w:val="008D3A00"/>
    <w:rsid w:val="008D3DEB"/>
    <w:rsid w:val="008D4395"/>
    <w:rsid w:val="008D5085"/>
    <w:rsid w:val="008E0410"/>
    <w:rsid w:val="008E2BC7"/>
    <w:rsid w:val="008E3748"/>
    <w:rsid w:val="008E452C"/>
    <w:rsid w:val="008E6AA0"/>
    <w:rsid w:val="008F0863"/>
    <w:rsid w:val="008F0CAD"/>
    <w:rsid w:val="008F1DDF"/>
    <w:rsid w:val="008F1DF7"/>
    <w:rsid w:val="008F369A"/>
    <w:rsid w:val="008F5307"/>
    <w:rsid w:val="008F737D"/>
    <w:rsid w:val="0090513D"/>
    <w:rsid w:val="009058A2"/>
    <w:rsid w:val="00911CE1"/>
    <w:rsid w:val="0092164C"/>
    <w:rsid w:val="0092366F"/>
    <w:rsid w:val="0092392B"/>
    <w:rsid w:val="00926C98"/>
    <w:rsid w:val="0093062A"/>
    <w:rsid w:val="0093298A"/>
    <w:rsid w:val="009364C1"/>
    <w:rsid w:val="00941AAB"/>
    <w:rsid w:val="00947481"/>
    <w:rsid w:val="0095061F"/>
    <w:rsid w:val="00950E5E"/>
    <w:rsid w:val="00951AC4"/>
    <w:rsid w:val="00951E00"/>
    <w:rsid w:val="00953D31"/>
    <w:rsid w:val="00954B1E"/>
    <w:rsid w:val="0095546E"/>
    <w:rsid w:val="00956669"/>
    <w:rsid w:val="00964E18"/>
    <w:rsid w:val="00967BF7"/>
    <w:rsid w:val="00972A72"/>
    <w:rsid w:val="00972CF9"/>
    <w:rsid w:val="009743C3"/>
    <w:rsid w:val="00977540"/>
    <w:rsid w:val="00977FB8"/>
    <w:rsid w:val="009808FA"/>
    <w:rsid w:val="00981489"/>
    <w:rsid w:val="009838CF"/>
    <w:rsid w:val="00983A3A"/>
    <w:rsid w:val="00983E70"/>
    <w:rsid w:val="00983F9B"/>
    <w:rsid w:val="00985F39"/>
    <w:rsid w:val="0098614B"/>
    <w:rsid w:val="0099444D"/>
    <w:rsid w:val="00994650"/>
    <w:rsid w:val="009954D4"/>
    <w:rsid w:val="00997645"/>
    <w:rsid w:val="009A0D12"/>
    <w:rsid w:val="009A1F96"/>
    <w:rsid w:val="009A69A7"/>
    <w:rsid w:val="009A716C"/>
    <w:rsid w:val="009B0DF3"/>
    <w:rsid w:val="009B1039"/>
    <w:rsid w:val="009B1E67"/>
    <w:rsid w:val="009B2EEC"/>
    <w:rsid w:val="009B2F9A"/>
    <w:rsid w:val="009B3259"/>
    <w:rsid w:val="009B5BF6"/>
    <w:rsid w:val="009B6E0D"/>
    <w:rsid w:val="009C1EEB"/>
    <w:rsid w:val="009C24F2"/>
    <w:rsid w:val="009C2AF7"/>
    <w:rsid w:val="009C409F"/>
    <w:rsid w:val="009C5A5E"/>
    <w:rsid w:val="009C617F"/>
    <w:rsid w:val="009D18F0"/>
    <w:rsid w:val="009D2D29"/>
    <w:rsid w:val="009D330E"/>
    <w:rsid w:val="009D4A1F"/>
    <w:rsid w:val="009D5457"/>
    <w:rsid w:val="009D56A4"/>
    <w:rsid w:val="009D621D"/>
    <w:rsid w:val="009D7804"/>
    <w:rsid w:val="009D792C"/>
    <w:rsid w:val="009E56C9"/>
    <w:rsid w:val="009E780B"/>
    <w:rsid w:val="009F02C1"/>
    <w:rsid w:val="009F2416"/>
    <w:rsid w:val="009F2433"/>
    <w:rsid w:val="009F5799"/>
    <w:rsid w:val="00A008D1"/>
    <w:rsid w:val="00A01289"/>
    <w:rsid w:val="00A014F6"/>
    <w:rsid w:val="00A02A02"/>
    <w:rsid w:val="00A03E61"/>
    <w:rsid w:val="00A062A9"/>
    <w:rsid w:val="00A114D9"/>
    <w:rsid w:val="00A11C23"/>
    <w:rsid w:val="00A12317"/>
    <w:rsid w:val="00A14318"/>
    <w:rsid w:val="00A14376"/>
    <w:rsid w:val="00A24937"/>
    <w:rsid w:val="00A25015"/>
    <w:rsid w:val="00A256CB"/>
    <w:rsid w:val="00A26B82"/>
    <w:rsid w:val="00A27BEB"/>
    <w:rsid w:val="00A30DAC"/>
    <w:rsid w:val="00A3281C"/>
    <w:rsid w:val="00A329EC"/>
    <w:rsid w:val="00A348FD"/>
    <w:rsid w:val="00A34BC9"/>
    <w:rsid w:val="00A35550"/>
    <w:rsid w:val="00A36965"/>
    <w:rsid w:val="00A36B60"/>
    <w:rsid w:val="00A40079"/>
    <w:rsid w:val="00A416C4"/>
    <w:rsid w:val="00A43818"/>
    <w:rsid w:val="00A43933"/>
    <w:rsid w:val="00A439A9"/>
    <w:rsid w:val="00A45EED"/>
    <w:rsid w:val="00A469DF"/>
    <w:rsid w:val="00A51282"/>
    <w:rsid w:val="00A51FE7"/>
    <w:rsid w:val="00A52BFC"/>
    <w:rsid w:val="00A53520"/>
    <w:rsid w:val="00A548F8"/>
    <w:rsid w:val="00A54DE0"/>
    <w:rsid w:val="00A600AE"/>
    <w:rsid w:val="00A611B1"/>
    <w:rsid w:val="00A61A4C"/>
    <w:rsid w:val="00A61D98"/>
    <w:rsid w:val="00A62677"/>
    <w:rsid w:val="00A6405F"/>
    <w:rsid w:val="00A66342"/>
    <w:rsid w:val="00A71017"/>
    <w:rsid w:val="00A71859"/>
    <w:rsid w:val="00A74CE7"/>
    <w:rsid w:val="00A76A54"/>
    <w:rsid w:val="00A77408"/>
    <w:rsid w:val="00A8029A"/>
    <w:rsid w:val="00A80F53"/>
    <w:rsid w:val="00A90CE9"/>
    <w:rsid w:val="00A91970"/>
    <w:rsid w:val="00A941D3"/>
    <w:rsid w:val="00A9494B"/>
    <w:rsid w:val="00A96951"/>
    <w:rsid w:val="00A97FF9"/>
    <w:rsid w:val="00AA0A0B"/>
    <w:rsid w:val="00AA0F98"/>
    <w:rsid w:val="00AA150E"/>
    <w:rsid w:val="00AA1CB7"/>
    <w:rsid w:val="00AA1FCE"/>
    <w:rsid w:val="00AA32E7"/>
    <w:rsid w:val="00AA6299"/>
    <w:rsid w:val="00AA73FF"/>
    <w:rsid w:val="00AA7B72"/>
    <w:rsid w:val="00AB0F8F"/>
    <w:rsid w:val="00AB1926"/>
    <w:rsid w:val="00AB1B89"/>
    <w:rsid w:val="00AB228E"/>
    <w:rsid w:val="00AB244D"/>
    <w:rsid w:val="00AB32BB"/>
    <w:rsid w:val="00AB7205"/>
    <w:rsid w:val="00AB7C34"/>
    <w:rsid w:val="00AC20F0"/>
    <w:rsid w:val="00AC2884"/>
    <w:rsid w:val="00AC2AE6"/>
    <w:rsid w:val="00AC3C3A"/>
    <w:rsid w:val="00AC5C95"/>
    <w:rsid w:val="00AC5F8C"/>
    <w:rsid w:val="00AC68A9"/>
    <w:rsid w:val="00AD33F1"/>
    <w:rsid w:val="00AD77F0"/>
    <w:rsid w:val="00AE0986"/>
    <w:rsid w:val="00AE29E9"/>
    <w:rsid w:val="00AE391E"/>
    <w:rsid w:val="00AE552E"/>
    <w:rsid w:val="00AE68C4"/>
    <w:rsid w:val="00AF099A"/>
    <w:rsid w:val="00AF36B8"/>
    <w:rsid w:val="00AF3708"/>
    <w:rsid w:val="00AF65B7"/>
    <w:rsid w:val="00B0223F"/>
    <w:rsid w:val="00B05877"/>
    <w:rsid w:val="00B05EA2"/>
    <w:rsid w:val="00B07149"/>
    <w:rsid w:val="00B10D53"/>
    <w:rsid w:val="00B11056"/>
    <w:rsid w:val="00B112C3"/>
    <w:rsid w:val="00B11C82"/>
    <w:rsid w:val="00B12E4C"/>
    <w:rsid w:val="00B130EE"/>
    <w:rsid w:val="00B146B2"/>
    <w:rsid w:val="00B16BAB"/>
    <w:rsid w:val="00B17FCC"/>
    <w:rsid w:val="00B2041C"/>
    <w:rsid w:val="00B21FDE"/>
    <w:rsid w:val="00B22513"/>
    <w:rsid w:val="00B22C19"/>
    <w:rsid w:val="00B24491"/>
    <w:rsid w:val="00B255F9"/>
    <w:rsid w:val="00B26163"/>
    <w:rsid w:val="00B26904"/>
    <w:rsid w:val="00B2743A"/>
    <w:rsid w:val="00B27E3E"/>
    <w:rsid w:val="00B3092F"/>
    <w:rsid w:val="00B30E53"/>
    <w:rsid w:val="00B32CAF"/>
    <w:rsid w:val="00B40D1C"/>
    <w:rsid w:val="00B45DDA"/>
    <w:rsid w:val="00B47F8B"/>
    <w:rsid w:val="00B52C4D"/>
    <w:rsid w:val="00B53165"/>
    <w:rsid w:val="00B5611D"/>
    <w:rsid w:val="00B6150D"/>
    <w:rsid w:val="00B64A2E"/>
    <w:rsid w:val="00B65C9F"/>
    <w:rsid w:val="00B66199"/>
    <w:rsid w:val="00B67BA3"/>
    <w:rsid w:val="00B67CEC"/>
    <w:rsid w:val="00B67F73"/>
    <w:rsid w:val="00B73F44"/>
    <w:rsid w:val="00B73F4F"/>
    <w:rsid w:val="00B80ABA"/>
    <w:rsid w:val="00B837F5"/>
    <w:rsid w:val="00B86012"/>
    <w:rsid w:val="00B860D1"/>
    <w:rsid w:val="00B866D5"/>
    <w:rsid w:val="00B86D03"/>
    <w:rsid w:val="00B86D8C"/>
    <w:rsid w:val="00B92319"/>
    <w:rsid w:val="00B94D43"/>
    <w:rsid w:val="00B95B70"/>
    <w:rsid w:val="00B95C8D"/>
    <w:rsid w:val="00BA1B08"/>
    <w:rsid w:val="00BA1B51"/>
    <w:rsid w:val="00BA593B"/>
    <w:rsid w:val="00BA7952"/>
    <w:rsid w:val="00BB0914"/>
    <w:rsid w:val="00BB4BC9"/>
    <w:rsid w:val="00BB5306"/>
    <w:rsid w:val="00BB5618"/>
    <w:rsid w:val="00BB759B"/>
    <w:rsid w:val="00BB7FAC"/>
    <w:rsid w:val="00BC4FE3"/>
    <w:rsid w:val="00BD0EED"/>
    <w:rsid w:val="00BD1506"/>
    <w:rsid w:val="00BD1D1D"/>
    <w:rsid w:val="00BD3A4E"/>
    <w:rsid w:val="00BD3DAD"/>
    <w:rsid w:val="00BD48F3"/>
    <w:rsid w:val="00BD4B98"/>
    <w:rsid w:val="00BD53DF"/>
    <w:rsid w:val="00BD640A"/>
    <w:rsid w:val="00BD6893"/>
    <w:rsid w:val="00BE0431"/>
    <w:rsid w:val="00BE118E"/>
    <w:rsid w:val="00BE146B"/>
    <w:rsid w:val="00BE15FE"/>
    <w:rsid w:val="00BE2D83"/>
    <w:rsid w:val="00BF0854"/>
    <w:rsid w:val="00BF44F5"/>
    <w:rsid w:val="00BF63AE"/>
    <w:rsid w:val="00C01F4A"/>
    <w:rsid w:val="00C026C3"/>
    <w:rsid w:val="00C03B0B"/>
    <w:rsid w:val="00C06152"/>
    <w:rsid w:val="00C0747D"/>
    <w:rsid w:val="00C075AF"/>
    <w:rsid w:val="00C077A7"/>
    <w:rsid w:val="00C078E8"/>
    <w:rsid w:val="00C10374"/>
    <w:rsid w:val="00C109D7"/>
    <w:rsid w:val="00C1100C"/>
    <w:rsid w:val="00C1152B"/>
    <w:rsid w:val="00C140D4"/>
    <w:rsid w:val="00C2241C"/>
    <w:rsid w:val="00C22445"/>
    <w:rsid w:val="00C22F5B"/>
    <w:rsid w:val="00C23D42"/>
    <w:rsid w:val="00C26440"/>
    <w:rsid w:val="00C30131"/>
    <w:rsid w:val="00C35D38"/>
    <w:rsid w:val="00C35D9D"/>
    <w:rsid w:val="00C3778D"/>
    <w:rsid w:val="00C4168B"/>
    <w:rsid w:val="00C4231F"/>
    <w:rsid w:val="00C42C0F"/>
    <w:rsid w:val="00C44F7C"/>
    <w:rsid w:val="00C453ED"/>
    <w:rsid w:val="00C51945"/>
    <w:rsid w:val="00C51AF3"/>
    <w:rsid w:val="00C52A77"/>
    <w:rsid w:val="00C55928"/>
    <w:rsid w:val="00C5705C"/>
    <w:rsid w:val="00C6365C"/>
    <w:rsid w:val="00C64551"/>
    <w:rsid w:val="00C705D7"/>
    <w:rsid w:val="00C73925"/>
    <w:rsid w:val="00C7478F"/>
    <w:rsid w:val="00C747C8"/>
    <w:rsid w:val="00C7588A"/>
    <w:rsid w:val="00C768DA"/>
    <w:rsid w:val="00C80A86"/>
    <w:rsid w:val="00C87798"/>
    <w:rsid w:val="00C95085"/>
    <w:rsid w:val="00C95BB0"/>
    <w:rsid w:val="00C9770C"/>
    <w:rsid w:val="00CA0E84"/>
    <w:rsid w:val="00CA459F"/>
    <w:rsid w:val="00CA516B"/>
    <w:rsid w:val="00CA51B6"/>
    <w:rsid w:val="00CA69DC"/>
    <w:rsid w:val="00CA7090"/>
    <w:rsid w:val="00CA7D90"/>
    <w:rsid w:val="00CB207B"/>
    <w:rsid w:val="00CB22D4"/>
    <w:rsid w:val="00CB24FF"/>
    <w:rsid w:val="00CB2523"/>
    <w:rsid w:val="00CB28DC"/>
    <w:rsid w:val="00CC0815"/>
    <w:rsid w:val="00CC3C73"/>
    <w:rsid w:val="00CC3E2B"/>
    <w:rsid w:val="00CC5959"/>
    <w:rsid w:val="00CD06A9"/>
    <w:rsid w:val="00CD0BDB"/>
    <w:rsid w:val="00CD2365"/>
    <w:rsid w:val="00CD3341"/>
    <w:rsid w:val="00CD352E"/>
    <w:rsid w:val="00CD3D26"/>
    <w:rsid w:val="00CD4155"/>
    <w:rsid w:val="00CD520C"/>
    <w:rsid w:val="00CD64F3"/>
    <w:rsid w:val="00CD67B3"/>
    <w:rsid w:val="00CE2FA5"/>
    <w:rsid w:val="00CF275E"/>
    <w:rsid w:val="00CF28E1"/>
    <w:rsid w:val="00CF3282"/>
    <w:rsid w:val="00CF3790"/>
    <w:rsid w:val="00CF3B96"/>
    <w:rsid w:val="00CF72F1"/>
    <w:rsid w:val="00CF78B9"/>
    <w:rsid w:val="00D00EF3"/>
    <w:rsid w:val="00D01D95"/>
    <w:rsid w:val="00D0219E"/>
    <w:rsid w:val="00D02788"/>
    <w:rsid w:val="00D05897"/>
    <w:rsid w:val="00D068D9"/>
    <w:rsid w:val="00D06CB8"/>
    <w:rsid w:val="00D07EB0"/>
    <w:rsid w:val="00D11EAB"/>
    <w:rsid w:val="00D22386"/>
    <w:rsid w:val="00D25B53"/>
    <w:rsid w:val="00D25F51"/>
    <w:rsid w:val="00D3224C"/>
    <w:rsid w:val="00D3235C"/>
    <w:rsid w:val="00D3337B"/>
    <w:rsid w:val="00D33D3F"/>
    <w:rsid w:val="00D34E15"/>
    <w:rsid w:val="00D34EC0"/>
    <w:rsid w:val="00D355EB"/>
    <w:rsid w:val="00D356F8"/>
    <w:rsid w:val="00D41EBD"/>
    <w:rsid w:val="00D42696"/>
    <w:rsid w:val="00D43153"/>
    <w:rsid w:val="00D46A89"/>
    <w:rsid w:val="00D47B1F"/>
    <w:rsid w:val="00D533BC"/>
    <w:rsid w:val="00D53F3B"/>
    <w:rsid w:val="00D54AE2"/>
    <w:rsid w:val="00D55442"/>
    <w:rsid w:val="00D565E2"/>
    <w:rsid w:val="00D57CE5"/>
    <w:rsid w:val="00D608D8"/>
    <w:rsid w:val="00D67582"/>
    <w:rsid w:val="00D7011D"/>
    <w:rsid w:val="00D70652"/>
    <w:rsid w:val="00D71ABC"/>
    <w:rsid w:val="00D732D0"/>
    <w:rsid w:val="00D73BEB"/>
    <w:rsid w:val="00D750EC"/>
    <w:rsid w:val="00D768A5"/>
    <w:rsid w:val="00D824AD"/>
    <w:rsid w:val="00D972EE"/>
    <w:rsid w:val="00D976A4"/>
    <w:rsid w:val="00DA23FA"/>
    <w:rsid w:val="00DA4B3B"/>
    <w:rsid w:val="00DA56ED"/>
    <w:rsid w:val="00DB1E44"/>
    <w:rsid w:val="00DB30E6"/>
    <w:rsid w:val="00DB7F8A"/>
    <w:rsid w:val="00DC0174"/>
    <w:rsid w:val="00DC02CE"/>
    <w:rsid w:val="00DC3540"/>
    <w:rsid w:val="00DC4B75"/>
    <w:rsid w:val="00DC4D99"/>
    <w:rsid w:val="00DC55C5"/>
    <w:rsid w:val="00DC6593"/>
    <w:rsid w:val="00DC65D2"/>
    <w:rsid w:val="00DD25F6"/>
    <w:rsid w:val="00DD3053"/>
    <w:rsid w:val="00DD52A4"/>
    <w:rsid w:val="00DD69D4"/>
    <w:rsid w:val="00DE657A"/>
    <w:rsid w:val="00DF015D"/>
    <w:rsid w:val="00DF1132"/>
    <w:rsid w:val="00DF1322"/>
    <w:rsid w:val="00DF286F"/>
    <w:rsid w:val="00DF52C3"/>
    <w:rsid w:val="00DF6FA6"/>
    <w:rsid w:val="00DF76B2"/>
    <w:rsid w:val="00E00CF9"/>
    <w:rsid w:val="00E06053"/>
    <w:rsid w:val="00E07EA1"/>
    <w:rsid w:val="00E10C6D"/>
    <w:rsid w:val="00E12438"/>
    <w:rsid w:val="00E12E9C"/>
    <w:rsid w:val="00E1687A"/>
    <w:rsid w:val="00E17115"/>
    <w:rsid w:val="00E17E54"/>
    <w:rsid w:val="00E220E7"/>
    <w:rsid w:val="00E316F8"/>
    <w:rsid w:val="00E32974"/>
    <w:rsid w:val="00E331F9"/>
    <w:rsid w:val="00E33F21"/>
    <w:rsid w:val="00E37DC1"/>
    <w:rsid w:val="00E41285"/>
    <w:rsid w:val="00E43237"/>
    <w:rsid w:val="00E43960"/>
    <w:rsid w:val="00E466E4"/>
    <w:rsid w:val="00E46FF3"/>
    <w:rsid w:val="00E51CA2"/>
    <w:rsid w:val="00E53278"/>
    <w:rsid w:val="00E5328E"/>
    <w:rsid w:val="00E55CE8"/>
    <w:rsid w:val="00E57083"/>
    <w:rsid w:val="00E57B64"/>
    <w:rsid w:val="00E6224F"/>
    <w:rsid w:val="00E6319B"/>
    <w:rsid w:val="00E6339D"/>
    <w:rsid w:val="00E656DE"/>
    <w:rsid w:val="00E67467"/>
    <w:rsid w:val="00E7262A"/>
    <w:rsid w:val="00E74FBE"/>
    <w:rsid w:val="00E770F6"/>
    <w:rsid w:val="00E84603"/>
    <w:rsid w:val="00E84697"/>
    <w:rsid w:val="00E86183"/>
    <w:rsid w:val="00E87764"/>
    <w:rsid w:val="00E908FE"/>
    <w:rsid w:val="00E91238"/>
    <w:rsid w:val="00E91BEB"/>
    <w:rsid w:val="00E9222A"/>
    <w:rsid w:val="00E9313F"/>
    <w:rsid w:val="00E96877"/>
    <w:rsid w:val="00E97E35"/>
    <w:rsid w:val="00EA4CE7"/>
    <w:rsid w:val="00EA5B90"/>
    <w:rsid w:val="00EA620C"/>
    <w:rsid w:val="00EA6B7D"/>
    <w:rsid w:val="00EA7C13"/>
    <w:rsid w:val="00EA7DBF"/>
    <w:rsid w:val="00EB0429"/>
    <w:rsid w:val="00EB044B"/>
    <w:rsid w:val="00EB4130"/>
    <w:rsid w:val="00EB47BD"/>
    <w:rsid w:val="00EB5AA5"/>
    <w:rsid w:val="00EC39B4"/>
    <w:rsid w:val="00EC47FE"/>
    <w:rsid w:val="00ED1216"/>
    <w:rsid w:val="00ED22E6"/>
    <w:rsid w:val="00ED5711"/>
    <w:rsid w:val="00ED5D51"/>
    <w:rsid w:val="00ED7041"/>
    <w:rsid w:val="00EE0EC3"/>
    <w:rsid w:val="00EE4F4D"/>
    <w:rsid w:val="00EF0C12"/>
    <w:rsid w:val="00EF231E"/>
    <w:rsid w:val="00EF294C"/>
    <w:rsid w:val="00EF3DA8"/>
    <w:rsid w:val="00EF77F1"/>
    <w:rsid w:val="00EF7F6D"/>
    <w:rsid w:val="00F030EE"/>
    <w:rsid w:val="00F051EF"/>
    <w:rsid w:val="00F063D9"/>
    <w:rsid w:val="00F102EF"/>
    <w:rsid w:val="00F1284B"/>
    <w:rsid w:val="00F134C1"/>
    <w:rsid w:val="00F13EA0"/>
    <w:rsid w:val="00F16154"/>
    <w:rsid w:val="00F16E9A"/>
    <w:rsid w:val="00F20C42"/>
    <w:rsid w:val="00F23E5E"/>
    <w:rsid w:val="00F25126"/>
    <w:rsid w:val="00F27B0F"/>
    <w:rsid w:val="00F30DDE"/>
    <w:rsid w:val="00F31816"/>
    <w:rsid w:val="00F3355E"/>
    <w:rsid w:val="00F3441D"/>
    <w:rsid w:val="00F350CA"/>
    <w:rsid w:val="00F369A7"/>
    <w:rsid w:val="00F4129D"/>
    <w:rsid w:val="00F44065"/>
    <w:rsid w:val="00F44173"/>
    <w:rsid w:val="00F45A56"/>
    <w:rsid w:val="00F46155"/>
    <w:rsid w:val="00F47BA8"/>
    <w:rsid w:val="00F47D50"/>
    <w:rsid w:val="00F54160"/>
    <w:rsid w:val="00F55D7F"/>
    <w:rsid w:val="00F56921"/>
    <w:rsid w:val="00F60DAA"/>
    <w:rsid w:val="00F620D2"/>
    <w:rsid w:val="00F63024"/>
    <w:rsid w:val="00F67451"/>
    <w:rsid w:val="00F74924"/>
    <w:rsid w:val="00F75464"/>
    <w:rsid w:val="00F76915"/>
    <w:rsid w:val="00F7710B"/>
    <w:rsid w:val="00F80802"/>
    <w:rsid w:val="00F81454"/>
    <w:rsid w:val="00F81CBB"/>
    <w:rsid w:val="00F853EC"/>
    <w:rsid w:val="00F8549E"/>
    <w:rsid w:val="00F87499"/>
    <w:rsid w:val="00F905B2"/>
    <w:rsid w:val="00F90F19"/>
    <w:rsid w:val="00F930C1"/>
    <w:rsid w:val="00FA1955"/>
    <w:rsid w:val="00FA1B97"/>
    <w:rsid w:val="00FA1E0B"/>
    <w:rsid w:val="00FA2E00"/>
    <w:rsid w:val="00FA6A7F"/>
    <w:rsid w:val="00FA6FA4"/>
    <w:rsid w:val="00FA7EF1"/>
    <w:rsid w:val="00FB03A9"/>
    <w:rsid w:val="00FB16DD"/>
    <w:rsid w:val="00FB3703"/>
    <w:rsid w:val="00FB3C30"/>
    <w:rsid w:val="00FB4DF7"/>
    <w:rsid w:val="00FB6D5F"/>
    <w:rsid w:val="00FB7907"/>
    <w:rsid w:val="00FC035B"/>
    <w:rsid w:val="00FC1B63"/>
    <w:rsid w:val="00FC1D95"/>
    <w:rsid w:val="00FC2426"/>
    <w:rsid w:val="00FC4EA9"/>
    <w:rsid w:val="00FC559C"/>
    <w:rsid w:val="00FC5B7E"/>
    <w:rsid w:val="00FD03BE"/>
    <w:rsid w:val="00FD6A5C"/>
    <w:rsid w:val="00FD6E97"/>
    <w:rsid w:val="00FE12FD"/>
    <w:rsid w:val="00FE14D3"/>
    <w:rsid w:val="00FE19EB"/>
    <w:rsid w:val="00FE3D9E"/>
    <w:rsid w:val="00FF1172"/>
    <w:rsid w:val="00FF3FE2"/>
    <w:rsid w:val="00FF4BBA"/>
    <w:rsid w:val="00FF6034"/>
    <w:rsid w:val="00FF7685"/>
    <w:rsid w:val="00FF774A"/>
    <w:rsid w:val="03F81946"/>
    <w:rsid w:val="04723566"/>
    <w:rsid w:val="04EA2C78"/>
    <w:rsid w:val="07532D57"/>
    <w:rsid w:val="07B264E2"/>
    <w:rsid w:val="08321B5D"/>
    <w:rsid w:val="08627F12"/>
    <w:rsid w:val="086957D3"/>
    <w:rsid w:val="08806C9E"/>
    <w:rsid w:val="092C1F5D"/>
    <w:rsid w:val="099F6F75"/>
    <w:rsid w:val="09BB340E"/>
    <w:rsid w:val="09D46F84"/>
    <w:rsid w:val="0A0B2BA1"/>
    <w:rsid w:val="0AE97DD7"/>
    <w:rsid w:val="0B1F3FDB"/>
    <w:rsid w:val="0BA6031D"/>
    <w:rsid w:val="0BCC4C65"/>
    <w:rsid w:val="0BEF049C"/>
    <w:rsid w:val="0CD27968"/>
    <w:rsid w:val="0D005B4E"/>
    <w:rsid w:val="0E875A86"/>
    <w:rsid w:val="10371B3F"/>
    <w:rsid w:val="10ED4807"/>
    <w:rsid w:val="111C4602"/>
    <w:rsid w:val="11751C07"/>
    <w:rsid w:val="11E64743"/>
    <w:rsid w:val="13013117"/>
    <w:rsid w:val="130C5B6F"/>
    <w:rsid w:val="139A36C9"/>
    <w:rsid w:val="13FD6BA3"/>
    <w:rsid w:val="165E3157"/>
    <w:rsid w:val="16C26394"/>
    <w:rsid w:val="17A43566"/>
    <w:rsid w:val="17D62449"/>
    <w:rsid w:val="18166C57"/>
    <w:rsid w:val="19995198"/>
    <w:rsid w:val="1A061399"/>
    <w:rsid w:val="1A816D32"/>
    <w:rsid w:val="1B451F82"/>
    <w:rsid w:val="1BC17DD9"/>
    <w:rsid w:val="1C3A32CA"/>
    <w:rsid w:val="1D5875E2"/>
    <w:rsid w:val="20C05FEB"/>
    <w:rsid w:val="2150117A"/>
    <w:rsid w:val="215018EE"/>
    <w:rsid w:val="22906709"/>
    <w:rsid w:val="230663AE"/>
    <w:rsid w:val="234356F6"/>
    <w:rsid w:val="234D11AE"/>
    <w:rsid w:val="248B0D70"/>
    <w:rsid w:val="24F47A9F"/>
    <w:rsid w:val="25362417"/>
    <w:rsid w:val="26910987"/>
    <w:rsid w:val="27831DEA"/>
    <w:rsid w:val="27F33C7F"/>
    <w:rsid w:val="282F1E8B"/>
    <w:rsid w:val="28B453D5"/>
    <w:rsid w:val="28B501B6"/>
    <w:rsid w:val="29920A20"/>
    <w:rsid w:val="29FF3454"/>
    <w:rsid w:val="2A024927"/>
    <w:rsid w:val="2AE422B4"/>
    <w:rsid w:val="2B571D3D"/>
    <w:rsid w:val="2DBB4593"/>
    <w:rsid w:val="2E124D4B"/>
    <w:rsid w:val="2FAB3B39"/>
    <w:rsid w:val="30096031"/>
    <w:rsid w:val="31B47AAC"/>
    <w:rsid w:val="32F61BFE"/>
    <w:rsid w:val="33D81965"/>
    <w:rsid w:val="33FB79C4"/>
    <w:rsid w:val="35327B23"/>
    <w:rsid w:val="3547731A"/>
    <w:rsid w:val="3662489D"/>
    <w:rsid w:val="366375D2"/>
    <w:rsid w:val="379B40A4"/>
    <w:rsid w:val="3B681D67"/>
    <w:rsid w:val="3CC6041E"/>
    <w:rsid w:val="3DB14044"/>
    <w:rsid w:val="3E446A1F"/>
    <w:rsid w:val="41DB497A"/>
    <w:rsid w:val="41F67E38"/>
    <w:rsid w:val="432C3BF6"/>
    <w:rsid w:val="456A3C81"/>
    <w:rsid w:val="456F6819"/>
    <w:rsid w:val="47AC402E"/>
    <w:rsid w:val="488C1A5A"/>
    <w:rsid w:val="497A5C9E"/>
    <w:rsid w:val="4A921CA8"/>
    <w:rsid w:val="4B0D129B"/>
    <w:rsid w:val="4C261319"/>
    <w:rsid w:val="4C820C46"/>
    <w:rsid w:val="4CAD6623"/>
    <w:rsid w:val="4CC47888"/>
    <w:rsid w:val="4D78026E"/>
    <w:rsid w:val="4F0A0126"/>
    <w:rsid w:val="4FC86BB2"/>
    <w:rsid w:val="4FDF32BD"/>
    <w:rsid w:val="50770BDE"/>
    <w:rsid w:val="513918A9"/>
    <w:rsid w:val="51574B32"/>
    <w:rsid w:val="518665EC"/>
    <w:rsid w:val="52CB6318"/>
    <w:rsid w:val="531A0AE1"/>
    <w:rsid w:val="53810CBC"/>
    <w:rsid w:val="54DA5AFE"/>
    <w:rsid w:val="54E96D2E"/>
    <w:rsid w:val="55737069"/>
    <w:rsid w:val="55742F2F"/>
    <w:rsid w:val="55C331B7"/>
    <w:rsid w:val="55CC7CA4"/>
    <w:rsid w:val="55F17A7B"/>
    <w:rsid w:val="57D24C11"/>
    <w:rsid w:val="59876B61"/>
    <w:rsid w:val="5A8E583E"/>
    <w:rsid w:val="5C771920"/>
    <w:rsid w:val="5D577088"/>
    <w:rsid w:val="5DD123FC"/>
    <w:rsid w:val="5DE825D6"/>
    <w:rsid w:val="5E153581"/>
    <w:rsid w:val="6022537E"/>
    <w:rsid w:val="604844AC"/>
    <w:rsid w:val="60617302"/>
    <w:rsid w:val="60FF1D56"/>
    <w:rsid w:val="615F2210"/>
    <w:rsid w:val="62616160"/>
    <w:rsid w:val="627057BC"/>
    <w:rsid w:val="639F5900"/>
    <w:rsid w:val="64452A14"/>
    <w:rsid w:val="656715B4"/>
    <w:rsid w:val="658658CD"/>
    <w:rsid w:val="6596001E"/>
    <w:rsid w:val="65D43BF4"/>
    <w:rsid w:val="67A24393"/>
    <w:rsid w:val="689D49C6"/>
    <w:rsid w:val="6A535F74"/>
    <w:rsid w:val="6AF26E82"/>
    <w:rsid w:val="6B7E1985"/>
    <w:rsid w:val="6E394A98"/>
    <w:rsid w:val="6E81656F"/>
    <w:rsid w:val="6ED872FF"/>
    <w:rsid w:val="6F642AF4"/>
    <w:rsid w:val="70796201"/>
    <w:rsid w:val="7261193B"/>
    <w:rsid w:val="74AF008E"/>
    <w:rsid w:val="759A216F"/>
    <w:rsid w:val="76BD44A5"/>
    <w:rsid w:val="770E0EF8"/>
    <w:rsid w:val="77253503"/>
    <w:rsid w:val="773109EF"/>
    <w:rsid w:val="779E30CB"/>
    <w:rsid w:val="7801100A"/>
    <w:rsid w:val="78592FD3"/>
    <w:rsid w:val="78875A40"/>
    <w:rsid w:val="78B461EA"/>
    <w:rsid w:val="7A7E1983"/>
    <w:rsid w:val="7ACE4250"/>
    <w:rsid w:val="7BC307D9"/>
    <w:rsid w:val="7C4A40EA"/>
    <w:rsid w:val="7EA06D55"/>
    <w:rsid w:val="7F0A3C90"/>
    <w:rsid w:val="7F2F3A66"/>
    <w:rsid w:val="7F85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3"/>
    <w:unhideWhenUsed/>
    <w:qFormat/>
    <w:uiPriority w:val="99"/>
    <w:pPr>
      <w:ind w:firstLine="588" w:firstLineChars="200"/>
    </w:pPr>
    <w:rPr>
      <w:rFonts w:ascii="仿宋_GB2312" w:hAnsi="Calibri" w:eastAsia="仿宋_GB2312"/>
      <w:sz w:val="32"/>
    </w:rPr>
  </w:style>
  <w:style w:type="paragraph" w:styleId="3">
    <w:name w:val="Balloon Text"/>
    <w:basedOn w:val="1"/>
    <w:link w:val="16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</w:style>
  <w:style w:type="character" w:customStyle="1" w:styleId="9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sz w:val="18"/>
      <w:szCs w:val="18"/>
    </w:rPr>
  </w:style>
  <w:style w:type="character" w:customStyle="1" w:styleId="11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12">
    <w:name w:val="Char"/>
    <w:basedOn w:val="1"/>
    <w:qFormat/>
    <w:uiPriority w:val="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character" w:customStyle="1" w:styleId="13">
    <w:name w:val="正文文本缩进 2 字符"/>
    <w:basedOn w:val="7"/>
    <w:link w:val="2"/>
    <w:qFormat/>
    <w:uiPriority w:val="99"/>
    <w:rPr>
      <w:rFonts w:ascii="仿宋_GB2312" w:hAnsi="Calibri" w:eastAsia="仿宋_GB2312" w:cs="Times New Roman"/>
      <w:sz w:val="32"/>
      <w:szCs w:val="24"/>
    </w:rPr>
  </w:style>
  <w:style w:type="paragraph" w:customStyle="1" w:styleId="14">
    <w:name w:val="Char1"/>
    <w:basedOn w:val="1"/>
    <w:qFormat/>
    <w:uiPriority w:val="0"/>
    <w:rPr>
      <w:rFonts w:ascii="仿宋_GB2312" w:eastAsia="仿宋_GB2312"/>
      <w:sz w:val="32"/>
    </w:rPr>
  </w:style>
  <w:style w:type="paragraph" w:customStyle="1" w:styleId="15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720"/>
      </w:tabs>
    </w:pPr>
    <w:rPr>
      <w:szCs w:val="20"/>
    </w:rPr>
  </w:style>
  <w:style w:type="character" w:customStyle="1" w:styleId="16">
    <w:name w:val="批注框文本 字符"/>
    <w:basedOn w:val="7"/>
    <w:link w:val="3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5239</Words>
  <Characters>5497</Characters>
  <Lines>47</Lines>
  <Paragraphs>13</Paragraphs>
  <TotalTime>110</TotalTime>
  <ScaleCrop>false</ScaleCrop>
  <LinksUpToDate>false</LinksUpToDate>
  <CharactersWithSpaces>6078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2021-06-24T12:17:00Z</dcterms:created>
  <dc:creator>蒋恒意</dc:creator>
  <cp:lastModifiedBy>ZQC</cp:lastModifiedBy>
  <cp:lastPrinted>2021-06-25T03:03:00Z</cp:lastPrinted>
  <dcterms:modified xsi:type="dcterms:W3CDTF">2023-09-22T10:01:12Z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3058262485E842B68E26A3D6A8A5BDD9_13</vt:lpwstr>
  </property>
</Properties>
</file>