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岳阳火车站地区综合执法支队2021年度单位预算公开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第一部分  2021年单位预算说明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主要负责岳阳火车站、岳阳火车东站地区的综合管理、行政执法的综合协调和监督工作，在辖区开展综合执法并行使相对集中行政处罚权，具体行使市容环境卫生、市政、城市绿化、规划、环境保护、公安交通、工商行政、交通运输、物价、食品安全、文化市场等部分职能;并负责协调相关部门依法对辖区的社会治安和道路交通等实施管理，协调行政许可机关办理涉及市容环境、市政园林、道路运输等行政审批事项，对可能影响岳阳火车站地区管理秩序的，在审核批准前提出意见，以及协助市春运办做好岳阳火车站、岳阳火车东站春运工作，拟订并组织实施岳阳火车站地区应急预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/>
                <w:color w:val="auto"/>
                <w:lang w:eastAsia="zh-CN"/>
              </w:rPr>
              <w:t>独立编制、核算机构数1个，现有人员编制78名，为公益一类事业单位。下设3个分支机构：直属一大队、直属二大队、行政处罚大队。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（一）收入预算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1,107.92万元，其中，一般公共预算拨款1,107.92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收入较去年减少17.06万元，降幅-1.5%，原因是</w:t>
            </w:r>
            <w:r>
              <w:rPr>
                <w:rFonts w:hint="eastAsia"/>
                <w:color w:val="auto"/>
                <w:lang w:eastAsia="zh-CN"/>
              </w:rPr>
              <w:t>人员变动。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2021年本单位支出预算1,107.92万元，其中，社会保障和就业支出69.82万元，卫生健康支出32.30万元，城乡社区支出953.43万元，住房保障支出52.37万元。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支出较去年减少17.06万元，其中基本支出较去年减少10.06万元，原因是人员调整和厉行节约；项目支出较去年减少7万元，原因是综合整治经费根据一线执法人员调整情况进行了核减。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2021年一般公共预算拨款支出预算1,107.92万元，其中，社会保障和就业支出69.82万元，占6.3%，卫生健康支出32.30万元，占2.9%，城乡社区支出953.43万元，占86.1%，住房保障支出52.37万元，占4.7%。具体安排情况如下：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681.92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426.00万元，是指单位为完成特定行政工作任务或事业发展目标而发生的支出，包括有关业务工作经费、运行维护经费等。其中包括办：业务办案费18万元，主要用于执法工作中发生的执法案件调查方面；春运工作经费40万元，主要用于春运值班加班补贴方面；综合执法大队专项整治经费48万元，主要用于车站广场环境专项整治方面；火车东站广场环卫维护管理费33万元，主要用于火车东站广场环境卫生日常保洁维护方面；水电费50万元，主要用于两个广场的水电支出方面；火车站广场办协管人员经费142万元，主要用于协管人员工资补助方面；设施管理维护经费60万元，主要用于广场基础设施设备维修维护方面；电瓶巡逻车辆经费5万元，主要用于广场电瓶车日常维护方面；拖车经费30万元，主要用于广场社会车辆乱停放拖车方面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本单位2021年机关运行经费当年一般公共预算拨款87.46万元。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较去年减少1.87万元，降幅-2.1%，原因是人员调整和厉行节约。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本单位2021年“三公”经费预算数1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.00万元，其中公务接待费3.00万元，因公出国（境）费0.00万元，公务用车购置及运行费等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.00万元（其中公务用车购置费0.00万元，公务用车运行费8.00万元）。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比上一年减少2万元，降低13%，主要原因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是厉行节约，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公务接待费、公务用车运行维护费逐年减少。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2021年度本单位未计划召开会议；培训费预算4.00万元，拟开展2次培训，人数109人，内容为行政执法培训。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本单位2021年政府采购预算总额90.8万元，其中工程类60万元，货物类16.8万元，服务类14万元。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截至上一年12月底，本单位共有车辆3辆，其中领导干部用车0辆，一般公务用车0辆，其他用车3辆。单位价值50万元以上通用设备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2021年度本单位未计划处置或新增车辆、设备等。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本单位所有支出实行绩效目标管理。纳入2021年单位整体支出绩效目标的金额为1,107.92万元，其中，基本支出681.92万元，项目支出426.00万元，绩效目标详见文尾附表中预算公开表格的表22-23。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wYjE2NzhkNDM2Y2Y5NzI2YzFkODFmZGY5MzM4MWUifQ=="/>
  </w:docVars>
  <w:rsids>
    <w:rsidRoot w:val="48885009"/>
    <w:rsid w:val="02781BC8"/>
    <w:rsid w:val="03EE2AB7"/>
    <w:rsid w:val="055F2BCB"/>
    <w:rsid w:val="060F4036"/>
    <w:rsid w:val="07453DF4"/>
    <w:rsid w:val="10C6734C"/>
    <w:rsid w:val="11E7362A"/>
    <w:rsid w:val="1C880A5C"/>
    <w:rsid w:val="210A65D7"/>
    <w:rsid w:val="217100D7"/>
    <w:rsid w:val="28437BCE"/>
    <w:rsid w:val="2C983100"/>
    <w:rsid w:val="2DFB52D7"/>
    <w:rsid w:val="312E36D8"/>
    <w:rsid w:val="332D31F0"/>
    <w:rsid w:val="34390DE3"/>
    <w:rsid w:val="3B51265F"/>
    <w:rsid w:val="3EC30BD3"/>
    <w:rsid w:val="45893901"/>
    <w:rsid w:val="48885009"/>
    <w:rsid w:val="4AD64A28"/>
    <w:rsid w:val="4D700A9E"/>
    <w:rsid w:val="4E17716C"/>
    <w:rsid w:val="4E542F0D"/>
    <w:rsid w:val="4E9D328F"/>
    <w:rsid w:val="50B30947"/>
    <w:rsid w:val="53F94FFA"/>
    <w:rsid w:val="55FC0B81"/>
    <w:rsid w:val="5ED752A6"/>
    <w:rsid w:val="5F172FE4"/>
    <w:rsid w:val="69647061"/>
    <w:rsid w:val="707F6E1E"/>
    <w:rsid w:val="71245578"/>
    <w:rsid w:val="75F4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3391</Words>
  <Characters>3677</Characters>
  <Lines>0</Lines>
  <Paragraphs>0</Paragraphs>
  <TotalTime>0</TotalTime>
  <ScaleCrop>false</ScaleCrop>
  <LinksUpToDate>false</LinksUpToDate>
  <CharactersWithSpaces>3843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dcterms:modified xsi:type="dcterms:W3CDTF">2022-09-07T00:49:19Z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DEAEC790D1D4429EB86DB6238D1F31E0</vt:lpwstr>
  </property>
</Properties>
</file>