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E9" w:rsidRDefault="00FE1CE9">
      <w:pPr>
        <w:jc w:val="center"/>
        <w:rPr>
          <w:rFonts w:eastAsia="Times New Roman"/>
          <w:color w:val="000000"/>
          <w:sz w:val="52"/>
          <w:szCs w:val="24"/>
          <w:highlight w:val="white"/>
        </w:rPr>
      </w:pPr>
      <w:r>
        <w:rPr>
          <w:rFonts w:ascii="黑体" w:eastAsia="黑体" w:hAnsi="黑体"/>
          <w:color w:val="000000"/>
          <w:sz w:val="52"/>
          <w:szCs w:val="24"/>
          <w:highlight w:val="white"/>
        </w:rPr>
        <w:t>2020</w:t>
      </w:r>
      <w:r>
        <w:rPr>
          <w:rFonts w:ascii="黑体" w:eastAsia="黑体" w:hAnsi="黑体" w:hint="eastAsia"/>
          <w:color w:val="000000"/>
          <w:sz w:val="52"/>
          <w:szCs w:val="24"/>
          <w:highlight w:val="white"/>
        </w:rPr>
        <w:t>年度</w:t>
      </w:r>
    </w:p>
    <w:p w:rsidR="00FE1CE9" w:rsidRDefault="00FE1CE9">
      <w:pPr>
        <w:spacing w:line="520" w:lineRule="exact"/>
        <w:jc w:val="center"/>
        <w:rPr>
          <w:rFonts w:ascii="黑体" w:eastAsia="黑体" w:hAnsi="黑体"/>
          <w:color w:val="000000"/>
          <w:kern w:val="0"/>
          <w:sz w:val="52"/>
          <w:szCs w:val="24"/>
          <w:highlight w:val="white"/>
        </w:rPr>
      </w:pPr>
      <w:r>
        <w:rPr>
          <w:rFonts w:ascii="黑体" w:eastAsia="黑体" w:hAnsi="黑体" w:hint="eastAsia"/>
          <w:sz w:val="52"/>
          <w:szCs w:val="24"/>
          <w:highlight w:val="white"/>
          <w:lang w:val="zh-CN"/>
        </w:rPr>
        <w:t>岳阳市南湖广场管理中心</w:t>
      </w:r>
      <w:r>
        <w:rPr>
          <w:rFonts w:ascii="黑体" w:eastAsia="黑体" w:hAnsi="黑体" w:hint="eastAsia"/>
          <w:color w:val="000000"/>
          <w:kern w:val="0"/>
          <w:sz w:val="52"/>
          <w:szCs w:val="24"/>
          <w:highlight w:val="white"/>
        </w:rPr>
        <w:t>部门决算</w:t>
      </w:r>
    </w:p>
    <w:p w:rsidR="00FE1CE9" w:rsidRDefault="00FE1CE9">
      <w:pPr>
        <w:spacing w:line="520" w:lineRule="exact"/>
        <w:jc w:val="center"/>
        <w:rPr>
          <w:rFonts w:ascii="宋体"/>
          <w:b/>
          <w:color w:val="000000"/>
          <w:kern w:val="0"/>
          <w:sz w:val="44"/>
          <w:szCs w:val="24"/>
          <w:highlight w:val="white"/>
        </w:rPr>
      </w:pPr>
      <w:r>
        <w:rPr>
          <w:rFonts w:ascii="宋体" w:hAnsi="宋体" w:hint="eastAsia"/>
          <w:b/>
          <w:color w:val="000000"/>
          <w:kern w:val="0"/>
          <w:sz w:val="44"/>
          <w:szCs w:val="24"/>
          <w:highlight w:val="white"/>
        </w:rPr>
        <w:t>目</w:t>
      </w:r>
      <w:r>
        <w:rPr>
          <w:rFonts w:ascii="宋体" w:hAnsi="宋体"/>
          <w:b/>
          <w:color w:val="000000"/>
          <w:kern w:val="0"/>
          <w:sz w:val="44"/>
          <w:szCs w:val="24"/>
          <w:highlight w:val="white"/>
        </w:rPr>
        <w:t xml:space="preserve"> </w:t>
      </w:r>
      <w:r>
        <w:rPr>
          <w:rFonts w:ascii="宋体" w:hAnsi="宋体" w:hint="eastAsia"/>
          <w:b/>
          <w:color w:val="000000"/>
          <w:kern w:val="0"/>
          <w:sz w:val="44"/>
          <w:szCs w:val="24"/>
          <w:highlight w:val="white"/>
        </w:rPr>
        <w:t>录</w:t>
      </w:r>
    </w:p>
    <w:p w:rsidR="00FE1CE9" w:rsidRDefault="00FE1CE9">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第一部分</w:t>
      </w:r>
      <w:r>
        <w:rPr>
          <w:rFonts w:ascii="黑体" w:eastAsia="黑体" w:hAnsi="黑体" w:hint="eastAsia"/>
          <w:b/>
          <w:sz w:val="28"/>
          <w:szCs w:val="24"/>
          <w:highlight w:val="white"/>
          <w:lang w:val="zh-CN"/>
        </w:rPr>
        <w:t>岳阳市南湖广场管理中心</w:t>
      </w:r>
      <w:r>
        <w:rPr>
          <w:rFonts w:ascii="黑体" w:eastAsia="黑体" w:hAnsi="黑体" w:hint="eastAsia"/>
          <w:b/>
          <w:color w:val="000000"/>
          <w:kern w:val="0"/>
          <w:sz w:val="28"/>
          <w:szCs w:val="24"/>
          <w:highlight w:val="white"/>
        </w:rPr>
        <w:t>概况</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一、部门职责</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二、机构设置</w:t>
      </w:r>
    </w:p>
    <w:p w:rsidR="00FE1CE9" w:rsidRDefault="00FE1CE9">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第二部分</w:t>
      </w:r>
      <w:r>
        <w:rPr>
          <w:rFonts w:ascii="黑体" w:eastAsia="黑体" w:hAnsi="黑体"/>
          <w:b/>
          <w:color w:val="000000"/>
          <w:kern w:val="0"/>
          <w:sz w:val="28"/>
          <w:szCs w:val="24"/>
          <w:highlight w:val="white"/>
        </w:rPr>
        <w:t>2020</w:t>
      </w:r>
      <w:r>
        <w:rPr>
          <w:rFonts w:ascii="黑体" w:eastAsia="黑体" w:hAnsi="黑体" w:hint="eastAsia"/>
          <w:b/>
          <w:color w:val="000000"/>
          <w:kern w:val="0"/>
          <w:sz w:val="28"/>
          <w:szCs w:val="24"/>
          <w:highlight w:val="white"/>
        </w:rPr>
        <w:t>年度部门决算表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二、收入决算表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w:t>
      </w:r>
      <w:r>
        <w:rPr>
          <w:rFonts w:eastAsia="Times New Roman"/>
          <w:color w:val="000000"/>
          <w:kern w:val="0"/>
          <w:sz w:val="28"/>
          <w:szCs w:val="24"/>
          <w:highlight w:val="white"/>
        </w:rPr>
        <w:t>“</w:t>
      </w:r>
      <w:r>
        <w:rPr>
          <w:rFonts w:ascii="宋体" w:hAnsi="宋体" w:hint="eastAsia"/>
          <w:color w:val="000000"/>
          <w:kern w:val="0"/>
          <w:sz w:val="28"/>
          <w:szCs w:val="24"/>
          <w:highlight w:val="white"/>
        </w:rPr>
        <w:t>三公</w:t>
      </w:r>
      <w:r>
        <w:rPr>
          <w:rFonts w:eastAsia="Times New Roman"/>
          <w:color w:val="000000"/>
          <w:kern w:val="0"/>
          <w:sz w:val="28"/>
          <w:szCs w:val="24"/>
          <w:highlight w:val="white"/>
        </w:rPr>
        <w:t>”</w:t>
      </w:r>
      <w:r>
        <w:rPr>
          <w:rFonts w:ascii="宋体" w:hAnsi="宋体" w:hint="eastAsia"/>
          <w:color w:val="000000"/>
          <w:kern w:val="0"/>
          <w:sz w:val="28"/>
          <w:szCs w:val="24"/>
          <w:highlight w:val="white"/>
        </w:rPr>
        <w:t>经费支出决算表</w:t>
      </w:r>
    </w:p>
    <w:p w:rsidR="00FE1CE9" w:rsidRDefault="00FE1CE9">
      <w:pPr>
        <w:spacing w:line="520" w:lineRule="exact"/>
        <w:ind w:firstLine="700"/>
        <w:jc w:val="left"/>
        <w:rPr>
          <w:rFonts w:ascii="宋体"/>
          <w:color w:val="000000"/>
          <w:kern w:val="0"/>
          <w:sz w:val="28"/>
          <w:szCs w:val="24"/>
          <w:highlight w:val="white"/>
        </w:rPr>
      </w:pPr>
      <w:r>
        <w:rPr>
          <w:rFonts w:ascii="宋体" w:hAnsi="宋体" w:hint="eastAsia"/>
          <w:color w:val="000000"/>
          <w:kern w:val="0"/>
          <w:sz w:val="28"/>
          <w:szCs w:val="24"/>
          <w:highlight w:val="white"/>
        </w:rPr>
        <w:t>八、政府性基金预算财政拨款收入支出决算表</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九、国有资本经营预算财政拨款支出决算表</w:t>
      </w:r>
    </w:p>
    <w:p w:rsidR="00FE1CE9" w:rsidRDefault="00FE1CE9">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第三部分</w:t>
      </w:r>
      <w:r>
        <w:rPr>
          <w:rFonts w:ascii="黑体" w:eastAsia="黑体" w:hAnsi="黑体"/>
          <w:b/>
          <w:color w:val="000000"/>
          <w:kern w:val="0"/>
          <w:sz w:val="28"/>
          <w:szCs w:val="24"/>
          <w:highlight w:val="white"/>
        </w:rPr>
        <w:t>2020</w:t>
      </w:r>
      <w:r>
        <w:rPr>
          <w:rFonts w:ascii="黑体" w:eastAsia="黑体" w:hAnsi="黑体" w:hint="eastAsia"/>
          <w:b/>
          <w:color w:val="000000"/>
          <w:kern w:val="0"/>
          <w:sz w:val="28"/>
          <w:szCs w:val="24"/>
          <w:highlight w:val="white"/>
        </w:rPr>
        <w:t>年度部门决算情况说明</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一、收入支出决算总体情况说明</w:t>
      </w:r>
    </w:p>
    <w:p w:rsidR="00FE1CE9" w:rsidRDefault="00FE1CE9">
      <w:pPr>
        <w:spacing w:line="520" w:lineRule="exact"/>
        <w:ind w:firstLine="700"/>
        <w:jc w:val="left"/>
        <w:rPr>
          <w:rFonts w:eastAsia="Times New Roman"/>
          <w:sz w:val="28"/>
          <w:szCs w:val="24"/>
          <w:highlight w:val="white"/>
        </w:rPr>
      </w:pPr>
      <w:r>
        <w:rPr>
          <w:rFonts w:ascii="宋体" w:hAnsi="宋体" w:hint="eastAsia"/>
          <w:sz w:val="28"/>
          <w:szCs w:val="24"/>
          <w:highlight w:val="white"/>
        </w:rPr>
        <w:t>二、收入决算情况说明</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三、支出决算情况说明</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四、财政拨款收入支出决算总体情况说明</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五、一般公共预算财政拨款支出决算情况说明</w:t>
      </w:r>
    </w:p>
    <w:p w:rsidR="00FE1CE9" w:rsidRDefault="00FE1CE9">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六、一般公共预算财政拨款基本支出决算情况说明</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七、一般公共预算财政拨款三公经费支出决算情况说明</w:t>
      </w:r>
    </w:p>
    <w:p w:rsidR="00FE1CE9" w:rsidRDefault="00FE1CE9">
      <w:pPr>
        <w:spacing w:line="500" w:lineRule="exact"/>
        <w:ind w:firstLine="700"/>
        <w:jc w:val="left"/>
        <w:rPr>
          <w:rFonts w:ascii="宋体"/>
          <w:color w:val="000000"/>
          <w:kern w:val="0"/>
          <w:sz w:val="28"/>
          <w:szCs w:val="24"/>
        </w:rPr>
      </w:pPr>
      <w:r>
        <w:rPr>
          <w:rFonts w:ascii="宋体" w:hAnsi="宋体" w:hint="eastAsia"/>
          <w:color w:val="000000"/>
          <w:kern w:val="0"/>
          <w:sz w:val="28"/>
          <w:szCs w:val="24"/>
        </w:rPr>
        <w:lastRenderedPageBreak/>
        <w:t>八、政府性基金预算收入支出决算情况</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九、国有资本经营预算财政拨款支出决算情况</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十、关于机关运行经费支出说明</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十一、一般性支出情况</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十二、关于政府采购支出说明</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十三、关于国有资产占用情况说明</w:t>
      </w:r>
    </w:p>
    <w:p w:rsidR="00FE1CE9" w:rsidRDefault="00FE1CE9">
      <w:pPr>
        <w:spacing w:line="500" w:lineRule="exact"/>
        <w:ind w:firstLine="700"/>
        <w:jc w:val="left"/>
        <w:rPr>
          <w:rFonts w:ascii="仿宋_GB2312" w:eastAsia="仿宋_GB2312" w:hAnsi="仿宋_GB2312"/>
          <w:color w:val="000000"/>
          <w:kern w:val="0"/>
          <w:sz w:val="28"/>
          <w:szCs w:val="24"/>
        </w:rPr>
      </w:pPr>
      <w:r>
        <w:rPr>
          <w:rFonts w:ascii="宋体" w:hAnsi="宋体" w:hint="eastAsia"/>
          <w:color w:val="000000"/>
          <w:kern w:val="0"/>
          <w:sz w:val="28"/>
          <w:szCs w:val="24"/>
        </w:rPr>
        <w:t>十四、关于</w:t>
      </w:r>
      <w:r>
        <w:rPr>
          <w:rFonts w:ascii="宋体" w:hAnsi="宋体"/>
          <w:color w:val="000000"/>
          <w:kern w:val="0"/>
          <w:sz w:val="28"/>
          <w:szCs w:val="24"/>
        </w:rPr>
        <w:t>2020</w:t>
      </w:r>
      <w:r>
        <w:rPr>
          <w:rFonts w:ascii="宋体" w:hAnsi="宋体" w:hint="eastAsia"/>
          <w:color w:val="000000"/>
          <w:kern w:val="0"/>
          <w:sz w:val="28"/>
          <w:szCs w:val="24"/>
        </w:rPr>
        <w:t>年度预算绩效情况的说明</w:t>
      </w:r>
    </w:p>
    <w:p w:rsidR="00FE1CE9" w:rsidRDefault="00FE1CE9">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第四部分名词解释</w:t>
      </w:r>
    </w:p>
    <w:p w:rsidR="00FE1CE9" w:rsidRDefault="00FE1CE9">
      <w:pPr>
        <w:keepNext/>
        <w:keepLines/>
        <w:ind w:firstLine="640"/>
        <w:rPr>
          <w:rFonts w:ascii="黑体" w:eastAsia="黑体" w:hAnsi="黑体"/>
          <w:b/>
          <w:color w:val="000000"/>
          <w:kern w:val="0"/>
          <w:sz w:val="28"/>
          <w:szCs w:val="24"/>
          <w:highlight w:val="white"/>
        </w:rPr>
      </w:pPr>
      <w:r>
        <w:rPr>
          <w:rFonts w:ascii="黑体" w:eastAsia="黑体" w:hAnsi="黑体" w:hint="eastAsia"/>
          <w:b/>
          <w:color w:val="000000"/>
          <w:kern w:val="0"/>
          <w:sz w:val="28"/>
          <w:szCs w:val="24"/>
          <w:highlight w:val="white"/>
        </w:rPr>
        <w:lastRenderedPageBreak/>
        <w:t>第五部分附件</w:t>
      </w:r>
    </w:p>
    <w:p w:rsidR="00FE1CE9" w:rsidRDefault="00FE1CE9">
      <w:pPr>
        <w:keepNext/>
        <w:keepLines/>
        <w:ind w:firstLine="640"/>
        <w:rPr>
          <w:rFonts w:eastAsia="Times New Roman"/>
          <w:sz w:val="32"/>
          <w:szCs w:val="24"/>
          <w:highlight w:val="white"/>
        </w:rPr>
      </w:pPr>
      <w:r>
        <w:rPr>
          <w:rFonts w:ascii="黑体" w:eastAsia="黑体" w:hAnsi="黑体" w:hint="eastAsia"/>
          <w:sz w:val="32"/>
          <w:szCs w:val="24"/>
          <w:highlight w:val="white"/>
        </w:rPr>
        <w:t>第一部分</w:t>
      </w:r>
    </w:p>
    <w:p w:rsidR="00FE1CE9" w:rsidRDefault="00FE1CE9">
      <w:pPr>
        <w:keepNext/>
        <w:keepLines/>
        <w:ind w:firstLine="640"/>
        <w:rPr>
          <w:rFonts w:eastAsia="Times New Roman"/>
          <w:sz w:val="32"/>
          <w:szCs w:val="24"/>
          <w:highlight w:val="white"/>
        </w:rPr>
      </w:pPr>
      <w:r>
        <w:rPr>
          <w:rFonts w:ascii="黑体" w:eastAsia="黑体" w:hAnsi="黑体" w:hint="eastAsia"/>
          <w:sz w:val="32"/>
          <w:szCs w:val="24"/>
          <w:highlight w:val="white"/>
          <w:lang w:val="zh-CN"/>
        </w:rPr>
        <w:t>岳阳市南湖广场管理中心</w:t>
      </w:r>
      <w:r>
        <w:rPr>
          <w:rFonts w:ascii="黑体" w:eastAsia="黑体" w:hAnsi="黑体" w:hint="eastAsia"/>
          <w:sz w:val="32"/>
          <w:szCs w:val="24"/>
          <w:highlight w:val="white"/>
        </w:rPr>
        <w:t>概况</w:t>
      </w:r>
    </w:p>
    <w:p w:rsidR="00FE1CE9" w:rsidRDefault="00FE1CE9">
      <w:pPr>
        <w:keepNext/>
        <w:keepLines/>
        <w:ind w:firstLine="640"/>
        <w:rPr>
          <w:rFonts w:ascii="宋体"/>
          <w:sz w:val="32"/>
          <w:szCs w:val="24"/>
          <w:highlight w:val="white"/>
        </w:rPr>
      </w:pPr>
      <w:r>
        <w:rPr>
          <w:rFonts w:ascii="宋体" w:hAnsi="宋体" w:hint="eastAsia"/>
          <w:sz w:val="32"/>
          <w:szCs w:val="24"/>
          <w:highlight w:val="white"/>
        </w:rPr>
        <w:t>一、</w:t>
      </w:r>
      <w:r>
        <w:rPr>
          <w:rFonts w:ascii="宋体" w:hAnsi="宋体" w:hint="eastAsia"/>
          <w:sz w:val="32"/>
          <w:szCs w:val="24"/>
          <w:highlight w:val="white"/>
          <w:lang w:val="zh-CN"/>
        </w:rPr>
        <w:t>部门职责</w:t>
      </w:r>
    </w:p>
    <w:p w:rsidR="00FE1CE9" w:rsidRDefault="00FE1CE9">
      <w:pPr>
        <w:keepNext/>
        <w:keepLines/>
        <w:shd w:val="clear" w:color="auto" w:fill="FFFFFF"/>
        <w:ind w:firstLine="640"/>
        <w:jc w:val="left"/>
        <w:rPr>
          <w:rFonts w:ascii="宋体" w:cs="宋体"/>
          <w:sz w:val="32"/>
          <w:szCs w:val="32"/>
        </w:rPr>
      </w:pPr>
      <w:r>
        <w:rPr>
          <w:rFonts w:ascii="宋体" w:hAnsi="宋体" w:cs="宋体"/>
          <w:sz w:val="32"/>
          <w:szCs w:val="32"/>
        </w:rPr>
        <w:t>1</w:t>
      </w:r>
      <w:r>
        <w:rPr>
          <w:rFonts w:ascii="宋体" w:hAnsi="宋体" w:cs="宋体" w:hint="eastAsia"/>
          <w:sz w:val="32"/>
          <w:szCs w:val="32"/>
        </w:rPr>
        <w:t>、负责维护广场秩序，保障各项设施安全。</w:t>
      </w:r>
    </w:p>
    <w:p w:rsidR="00FE1CE9" w:rsidRDefault="00FE1CE9">
      <w:pPr>
        <w:keepNext/>
        <w:keepLines/>
        <w:shd w:val="clear" w:color="auto" w:fill="FFFFFF"/>
        <w:ind w:firstLine="640"/>
        <w:jc w:val="left"/>
        <w:rPr>
          <w:rFonts w:ascii="宋体" w:cs="宋体"/>
          <w:sz w:val="32"/>
          <w:szCs w:val="32"/>
        </w:rPr>
      </w:pPr>
      <w:r>
        <w:rPr>
          <w:rFonts w:ascii="宋体" w:hAnsi="宋体" w:cs="宋体"/>
          <w:sz w:val="32"/>
          <w:szCs w:val="32"/>
        </w:rPr>
        <w:t>2</w:t>
      </w:r>
      <w:r>
        <w:rPr>
          <w:rFonts w:ascii="宋体" w:hAnsi="宋体" w:cs="宋体" w:hint="eastAsia"/>
          <w:sz w:val="32"/>
          <w:szCs w:val="32"/>
        </w:rPr>
        <w:t>、负责广场的绿化、美化和卫生保洁工作。</w:t>
      </w:r>
    </w:p>
    <w:p w:rsidR="00FE1CE9" w:rsidRDefault="00FE1CE9">
      <w:pPr>
        <w:keepNext/>
        <w:keepLines/>
        <w:shd w:val="clear" w:color="auto" w:fill="FFFFFF"/>
        <w:ind w:firstLine="640"/>
        <w:jc w:val="left"/>
        <w:rPr>
          <w:rFonts w:ascii="宋体" w:cs="宋体"/>
          <w:sz w:val="32"/>
          <w:szCs w:val="32"/>
        </w:rPr>
      </w:pPr>
      <w:r>
        <w:rPr>
          <w:rFonts w:ascii="宋体" w:hAnsi="宋体" w:cs="宋体"/>
          <w:sz w:val="32"/>
          <w:szCs w:val="32"/>
        </w:rPr>
        <w:t>3</w:t>
      </w:r>
      <w:r>
        <w:rPr>
          <w:rFonts w:ascii="宋体" w:hAnsi="宋体" w:cs="宋体" w:hint="eastAsia"/>
          <w:sz w:val="32"/>
          <w:szCs w:val="32"/>
        </w:rPr>
        <w:t>、负责广场水电设施（含音乐喷泉、凌波台、叠水、地喷、灯具、背景音响设备）的维护管理；</w:t>
      </w:r>
    </w:p>
    <w:p w:rsidR="00FE1CE9" w:rsidRDefault="00FE1CE9">
      <w:pPr>
        <w:keepNext/>
        <w:keepLines/>
        <w:shd w:val="clear" w:color="auto" w:fill="FFFFFF"/>
        <w:ind w:firstLine="640"/>
        <w:jc w:val="left"/>
        <w:rPr>
          <w:rFonts w:ascii="宋体" w:cs="宋体"/>
          <w:color w:val="FF0000"/>
          <w:kern w:val="0"/>
          <w:sz w:val="32"/>
          <w:szCs w:val="32"/>
          <w:highlight w:val="white"/>
        </w:rPr>
      </w:pPr>
      <w:r>
        <w:rPr>
          <w:rFonts w:ascii="宋体" w:hAnsi="宋体" w:cs="宋体"/>
          <w:sz w:val="32"/>
          <w:szCs w:val="32"/>
        </w:rPr>
        <w:t>4</w:t>
      </w:r>
      <w:r>
        <w:rPr>
          <w:rFonts w:ascii="宋体" w:hAnsi="宋体" w:cs="宋体" w:hint="eastAsia"/>
          <w:sz w:val="32"/>
          <w:szCs w:val="32"/>
        </w:rPr>
        <w:t>、完成主管部门交办的其他工作。</w:t>
      </w:r>
    </w:p>
    <w:p w:rsidR="00FE1CE9" w:rsidRDefault="00FE1CE9">
      <w:pPr>
        <w:keepNext/>
        <w:keepLines/>
        <w:ind w:firstLine="640"/>
        <w:rPr>
          <w:rFonts w:ascii="宋体"/>
          <w:sz w:val="32"/>
          <w:szCs w:val="24"/>
          <w:highlight w:val="white"/>
        </w:rPr>
      </w:pPr>
      <w:r>
        <w:rPr>
          <w:rFonts w:ascii="宋体" w:hAnsi="宋体" w:hint="eastAsia"/>
          <w:sz w:val="32"/>
          <w:szCs w:val="24"/>
          <w:highlight w:val="white"/>
        </w:rPr>
        <w:t>二、机构设置</w:t>
      </w:r>
      <w:r>
        <w:rPr>
          <w:rFonts w:ascii="宋体" w:hAnsi="宋体" w:hint="eastAsia"/>
          <w:sz w:val="32"/>
          <w:szCs w:val="24"/>
          <w:highlight w:val="white"/>
          <w:lang w:val="zh-CN"/>
        </w:rPr>
        <w:t>及</w:t>
      </w:r>
      <w:r>
        <w:rPr>
          <w:rFonts w:ascii="宋体" w:hAnsi="宋体" w:hint="eastAsia"/>
          <w:sz w:val="32"/>
          <w:szCs w:val="24"/>
          <w:highlight w:val="white"/>
        </w:rPr>
        <w:t>决算单位构成</w:t>
      </w:r>
    </w:p>
    <w:p w:rsidR="00FE1CE9" w:rsidRDefault="00FE1CE9">
      <w:pPr>
        <w:keepNext/>
        <w:keepLines/>
        <w:ind w:firstLine="640"/>
        <w:rPr>
          <w:rFonts w:ascii="宋体"/>
          <w:sz w:val="32"/>
          <w:szCs w:val="24"/>
          <w:highlight w:val="white"/>
          <w:lang w:val="zh-CN"/>
        </w:rPr>
      </w:pPr>
      <w:r>
        <w:rPr>
          <w:rFonts w:ascii="宋体" w:hAnsi="宋体"/>
          <w:sz w:val="32"/>
          <w:szCs w:val="24"/>
          <w:highlight w:val="white"/>
        </w:rPr>
        <w:t>(</w:t>
      </w:r>
      <w:r>
        <w:rPr>
          <w:rFonts w:ascii="宋体" w:hAnsi="宋体" w:hint="eastAsia"/>
          <w:sz w:val="32"/>
          <w:szCs w:val="24"/>
          <w:highlight w:val="white"/>
        </w:rPr>
        <w:t>一</w:t>
      </w:r>
      <w:r>
        <w:rPr>
          <w:rFonts w:ascii="宋体" w:hAnsi="宋体"/>
          <w:sz w:val="32"/>
          <w:szCs w:val="24"/>
          <w:highlight w:val="white"/>
        </w:rPr>
        <w:t>)</w:t>
      </w:r>
      <w:r>
        <w:rPr>
          <w:rFonts w:ascii="宋体" w:hAnsi="宋体" w:hint="eastAsia"/>
          <w:sz w:val="32"/>
          <w:szCs w:val="24"/>
          <w:highlight w:val="white"/>
        </w:rPr>
        <w:t>内设机构设置</w:t>
      </w:r>
      <w:r>
        <w:rPr>
          <w:rFonts w:ascii="宋体" w:hAnsi="宋体" w:hint="eastAsia"/>
          <w:sz w:val="32"/>
          <w:szCs w:val="24"/>
          <w:highlight w:val="white"/>
          <w:lang w:val="zh-CN"/>
        </w:rPr>
        <w:t>。</w:t>
      </w:r>
    </w:p>
    <w:p w:rsidR="00FE1CE9" w:rsidRDefault="00FE1CE9">
      <w:pPr>
        <w:keepNext/>
        <w:keepLines/>
        <w:ind w:firstLine="640"/>
        <w:rPr>
          <w:rFonts w:ascii="宋体"/>
          <w:color w:val="FF0000"/>
          <w:sz w:val="32"/>
          <w:szCs w:val="24"/>
          <w:highlight w:val="white"/>
          <w:lang w:val="zh-CN"/>
        </w:rPr>
      </w:pPr>
      <w:r>
        <w:rPr>
          <w:rFonts w:ascii="宋体" w:hAnsi="宋体" w:cs="宋体" w:hint="eastAsia"/>
          <w:sz w:val="32"/>
          <w:szCs w:val="32"/>
        </w:rPr>
        <w:t>岳阳市南湖广场管理中心是岳阳市风景园林中心下属全额财政拨款三级机构，事业单位编制。在职全额编制人数</w:t>
      </w:r>
      <w:r>
        <w:rPr>
          <w:rFonts w:ascii="宋体" w:hAnsi="宋体" w:cs="宋体"/>
          <w:sz w:val="32"/>
          <w:szCs w:val="32"/>
        </w:rPr>
        <w:t>31</w:t>
      </w:r>
      <w:r>
        <w:rPr>
          <w:rFonts w:ascii="宋体" w:hAnsi="宋体" w:cs="宋体" w:hint="eastAsia"/>
          <w:sz w:val="32"/>
          <w:szCs w:val="32"/>
        </w:rPr>
        <w:t>人，实际人数</w:t>
      </w:r>
      <w:r>
        <w:rPr>
          <w:rFonts w:ascii="宋体" w:hAnsi="宋体" w:cs="宋体"/>
          <w:sz w:val="32"/>
          <w:szCs w:val="32"/>
        </w:rPr>
        <w:t>28</w:t>
      </w:r>
      <w:r>
        <w:rPr>
          <w:rFonts w:ascii="宋体" w:hAnsi="宋体" w:cs="宋体" w:hint="eastAsia"/>
          <w:sz w:val="32"/>
          <w:szCs w:val="32"/>
        </w:rPr>
        <w:t>人。内设卫生绿化股、维护管理股、保卫股、人秘股四个职能股室。</w:t>
      </w:r>
    </w:p>
    <w:p w:rsidR="00FE1CE9" w:rsidRDefault="00FE1CE9">
      <w:pPr>
        <w:keepNext/>
        <w:keepLines/>
        <w:ind w:firstLine="640"/>
        <w:rPr>
          <w:rFonts w:ascii="宋体"/>
          <w:sz w:val="32"/>
          <w:szCs w:val="24"/>
          <w:highlight w:val="white"/>
        </w:rPr>
      </w:pPr>
      <w:r>
        <w:rPr>
          <w:rFonts w:ascii="宋体" w:hAnsi="宋体" w:hint="eastAsia"/>
          <w:sz w:val="32"/>
          <w:szCs w:val="24"/>
          <w:highlight w:val="white"/>
        </w:rPr>
        <w:t>（二）决算单位构成。</w:t>
      </w:r>
    </w:p>
    <w:p w:rsidR="00FE1CE9" w:rsidRDefault="00FE1CE9">
      <w:pPr>
        <w:keepNext/>
        <w:keepLines/>
        <w:ind w:firstLine="640"/>
        <w:rPr>
          <w:rFonts w:ascii="宋体"/>
          <w:color w:val="0000FF"/>
          <w:sz w:val="32"/>
          <w:szCs w:val="24"/>
          <w:highlight w:val="white"/>
        </w:rPr>
      </w:pPr>
      <w:r>
        <w:rPr>
          <w:rFonts w:ascii="宋体" w:hAnsi="宋体" w:cs="宋体" w:hint="eastAsia"/>
          <w:sz w:val="32"/>
          <w:szCs w:val="32"/>
        </w:rPr>
        <w:t>我单位是岳阳市风景园林中心下属全额财政拨款三级机构因此，</w:t>
      </w:r>
      <w:r>
        <w:rPr>
          <w:rFonts w:ascii="宋体" w:hAnsi="宋体" w:cs="宋体" w:hint="eastAsia"/>
          <w:sz w:val="32"/>
          <w:szCs w:val="24"/>
        </w:rPr>
        <w:t>纳入</w:t>
      </w:r>
      <w:r>
        <w:rPr>
          <w:rFonts w:ascii="宋体" w:hAnsi="宋体" w:cs="宋体"/>
          <w:sz w:val="32"/>
          <w:szCs w:val="24"/>
        </w:rPr>
        <w:t>2020</w:t>
      </w:r>
      <w:r>
        <w:rPr>
          <w:rFonts w:ascii="宋体" w:hAnsi="宋体" w:cs="宋体" w:hint="eastAsia"/>
          <w:sz w:val="32"/>
          <w:szCs w:val="24"/>
        </w:rPr>
        <w:t>年部门决算编制范围的只有</w:t>
      </w:r>
      <w:r>
        <w:rPr>
          <w:rFonts w:ascii="宋体" w:hAnsi="宋体" w:hint="eastAsia"/>
          <w:sz w:val="32"/>
          <w:szCs w:val="24"/>
          <w:highlight w:val="white"/>
          <w:lang w:val="zh-CN"/>
        </w:rPr>
        <w:t>岳阳市南湖广场管理中心单位</w:t>
      </w:r>
      <w:r>
        <w:rPr>
          <w:rFonts w:ascii="宋体" w:hAnsi="宋体" w:hint="eastAsia"/>
          <w:sz w:val="32"/>
          <w:szCs w:val="24"/>
          <w:highlight w:val="white"/>
        </w:rPr>
        <w:t>决算。</w:t>
      </w:r>
    </w:p>
    <w:p w:rsidR="00FE1CE9" w:rsidRDefault="00FE1CE9">
      <w:pPr>
        <w:keepNext/>
        <w:keepLines/>
        <w:ind w:firstLine="640"/>
        <w:rPr>
          <w:rFonts w:ascii="黑体" w:eastAsia="黑体" w:hAnsi="黑体"/>
          <w:sz w:val="32"/>
          <w:szCs w:val="24"/>
          <w:highlight w:val="white"/>
        </w:rPr>
      </w:pPr>
      <w:r>
        <w:rPr>
          <w:rFonts w:ascii="黑体" w:eastAsia="黑体" w:hAnsi="黑体" w:hint="eastAsia"/>
          <w:sz w:val="32"/>
          <w:szCs w:val="24"/>
          <w:highlight w:val="white"/>
        </w:rPr>
        <w:t>第二部分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岳阳市南湖广场管理中心</w:t>
      </w:r>
      <w:r>
        <w:rPr>
          <w:rFonts w:ascii="黑体" w:eastAsia="黑体" w:hAnsi="黑体"/>
          <w:sz w:val="32"/>
          <w:szCs w:val="24"/>
          <w:highlight w:val="white"/>
        </w:rPr>
        <w:t>2020</w:t>
      </w:r>
      <w:r>
        <w:rPr>
          <w:rFonts w:ascii="黑体" w:eastAsia="黑体" w:hAnsi="黑体" w:hint="eastAsia"/>
          <w:sz w:val="32"/>
          <w:szCs w:val="24"/>
          <w:highlight w:val="white"/>
        </w:rPr>
        <w:t>年度部门决算表（见附表）</w:t>
      </w:r>
    </w:p>
    <w:p w:rsidR="00FE1CE9" w:rsidRDefault="00FE1CE9">
      <w:pPr>
        <w:keepNext/>
        <w:keepLines/>
        <w:ind w:firstLine="640"/>
        <w:rPr>
          <w:rFonts w:eastAsia="Times New Roman"/>
          <w:sz w:val="32"/>
          <w:szCs w:val="24"/>
          <w:highlight w:val="white"/>
        </w:rPr>
      </w:pPr>
      <w:r>
        <w:rPr>
          <w:rFonts w:ascii="黑体" w:eastAsia="黑体" w:hAnsi="黑体" w:hint="eastAsia"/>
          <w:sz w:val="32"/>
          <w:szCs w:val="24"/>
          <w:highlight w:val="white"/>
        </w:rPr>
        <w:t>第三部分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岳阳市南湖广场管理中心</w:t>
      </w:r>
      <w:r>
        <w:rPr>
          <w:rFonts w:ascii="黑体" w:eastAsia="黑体" w:hAnsi="黑体"/>
          <w:sz w:val="32"/>
          <w:szCs w:val="24"/>
          <w:highlight w:val="white"/>
        </w:rPr>
        <w:t>2020</w:t>
      </w:r>
      <w:r>
        <w:rPr>
          <w:rFonts w:ascii="黑体" w:eastAsia="黑体" w:hAnsi="黑体" w:hint="eastAsia"/>
          <w:sz w:val="32"/>
          <w:szCs w:val="24"/>
          <w:highlight w:val="white"/>
        </w:rPr>
        <w:t>年度部门决算情况说明</w:t>
      </w:r>
    </w:p>
    <w:p w:rsidR="00FE1CE9" w:rsidRDefault="00FE1CE9">
      <w:pPr>
        <w:keepNext/>
        <w:keepLines/>
        <w:ind w:firstLine="641"/>
        <w:rPr>
          <w:rFonts w:ascii="黑体" w:eastAsia="黑体" w:hAnsi="黑体"/>
          <w:sz w:val="32"/>
          <w:szCs w:val="24"/>
          <w:highlight w:val="white"/>
        </w:rPr>
      </w:pPr>
      <w:r>
        <w:rPr>
          <w:rFonts w:ascii="黑体" w:eastAsia="黑体" w:hAnsi="黑体" w:hint="eastAsia"/>
          <w:sz w:val="32"/>
          <w:szCs w:val="24"/>
          <w:highlight w:val="white"/>
        </w:rPr>
        <w:t>一、收入支出决算总体情况说明</w:t>
      </w:r>
    </w:p>
    <w:p w:rsidR="00FE1CE9" w:rsidRDefault="00FE1CE9">
      <w:pPr>
        <w:keepNext/>
        <w:keepLines/>
        <w:ind w:firstLine="641"/>
        <w:rPr>
          <w:rFonts w:eastAsia="Times New Roman"/>
          <w:sz w:val="32"/>
          <w:szCs w:val="24"/>
          <w:highlight w:val="white"/>
          <w:lang w:val="zh-CN"/>
        </w:rPr>
      </w:pPr>
      <w:r>
        <w:rPr>
          <w:rFonts w:ascii="宋体" w:hAnsi="宋体"/>
          <w:sz w:val="32"/>
          <w:szCs w:val="24"/>
          <w:highlight w:val="white"/>
          <w:lang w:val="zh-CN"/>
        </w:rPr>
        <w:t>2020</w:t>
      </w:r>
      <w:r>
        <w:rPr>
          <w:rFonts w:ascii="宋体" w:hAnsi="宋体" w:hint="eastAsia"/>
          <w:sz w:val="32"/>
          <w:szCs w:val="24"/>
          <w:highlight w:val="white"/>
          <w:lang w:val="zh-CN"/>
        </w:rPr>
        <w:t>年度收、支总计</w:t>
      </w:r>
      <w:r>
        <w:rPr>
          <w:rFonts w:ascii="宋体" w:hAnsi="宋体"/>
          <w:sz w:val="32"/>
          <w:szCs w:val="24"/>
          <w:highlight w:val="white"/>
          <w:lang w:val="zh-CN"/>
        </w:rPr>
        <w:t>731.4</w:t>
      </w:r>
      <w:r>
        <w:rPr>
          <w:rFonts w:ascii="宋体" w:hAnsi="宋体" w:hint="eastAsia"/>
          <w:sz w:val="32"/>
          <w:szCs w:val="24"/>
          <w:highlight w:val="white"/>
          <w:lang w:val="zh-CN"/>
        </w:rPr>
        <w:t>万元，与</w:t>
      </w:r>
      <w:r>
        <w:rPr>
          <w:rFonts w:ascii="宋体" w:hAnsi="宋体"/>
          <w:sz w:val="32"/>
          <w:szCs w:val="24"/>
          <w:highlight w:val="white"/>
          <w:lang w:val="zh-CN"/>
        </w:rPr>
        <w:t>2019</w:t>
      </w:r>
      <w:r>
        <w:rPr>
          <w:rFonts w:ascii="宋体" w:hAnsi="宋体" w:hint="eastAsia"/>
          <w:sz w:val="32"/>
          <w:szCs w:val="24"/>
          <w:highlight w:val="white"/>
          <w:lang w:val="zh-CN"/>
        </w:rPr>
        <w:t>年相比，收、支总计各减少</w:t>
      </w:r>
      <w:r>
        <w:rPr>
          <w:rFonts w:ascii="宋体" w:hAnsi="宋体"/>
          <w:sz w:val="32"/>
          <w:szCs w:val="24"/>
          <w:highlight w:val="white"/>
          <w:lang w:val="zh-CN"/>
        </w:rPr>
        <w:t>3</w:t>
      </w:r>
      <w:r>
        <w:rPr>
          <w:rFonts w:ascii="宋体" w:hAnsi="宋体" w:hint="eastAsia"/>
          <w:sz w:val="32"/>
          <w:szCs w:val="24"/>
          <w:highlight w:val="white"/>
          <w:lang w:val="zh-CN"/>
        </w:rPr>
        <w:t>万元，减少</w:t>
      </w:r>
      <w:r>
        <w:rPr>
          <w:rFonts w:ascii="宋体" w:hAnsi="宋体"/>
          <w:sz w:val="32"/>
          <w:szCs w:val="24"/>
          <w:highlight w:val="white"/>
          <w:lang w:val="zh-CN"/>
        </w:rPr>
        <w:t>0.4%</w:t>
      </w:r>
      <w:r>
        <w:rPr>
          <w:rFonts w:ascii="宋体" w:hAnsi="宋体" w:hint="eastAsia"/>
          <w:sz w:val="32"/>
          <w:szCs w:val="24"/>
          <w:highlight w:val="white"/>
          <w:lang w:val="zh-CN"/>
        </w:rPr>
        <w:t>。主要原因是</w:t>
      </w:r>
      <w:r>
        <w:rPr>
          <w:rFonts w:ascii="宋体" w:hAnsi="宋体" w:hint="eastAsia"/>
          <w:sz w:val="32"/>
          <w:szCs w:val="24"/>
          <w:highlight w:val="white"/>
        </w:rPr>
        <w:t>单位维护经费减少</w:t>
      </w:r>
      <w:r>
        <w:rPr>
          <w:rFonts w:ascii="宋体" w:hAnsi="宋体" w:hint="eastAsia"/>
          <w:sz w:val="32"/>
          <w:szCs w:val="24"/>
          <w:highlight w:val="white"/>
          <w:lang w:val="zh-CN"/>
        </w:rPr>
        <w:t>。</w:t>
      </w:r>
    </w:p>
    <w:p w:rsidR="00FE1CE9" w:rsidRDefault="00FE1CE9">
      <w:pPr>
        <w:keepNext/>
        <w:keepLines/>
        <w:ind w:firstLine="641"/>
        <w:rPr>
          <w:rFonts w:ascii="黑体" w:eastAsia="黑体" w:hAnsi="黑体"/>
          <w:sz w:val="32"/>
          <w:szCs w:val="24"/>
          <w:highlight w:val="white"/>
        </w:rPr>
      </w:pPr>
      <w:r>
        <w:rPr>
          <w:rFonts w:ascii="黑体" w:eastAsia="黑体" w:hAnsi="黑体" w:hint="eastAsia"/>
          <w:sz w:val="32"/>
          <w:szCs w:val="24"/>
          <w:highlight w:val="white"/>
        </w:rPr>
        <w:t>二、收入决算情况说明</w:t>
      </w:r>
    </w:p>
    <w:p w:rsidR="00FE1CE9" w:rsidRDefault="00FE1CE9">
      <w:pPr>
        <w:keepNext/>
        <w:keepLines/>
        <w:ind w:firstLine="641"/>
        <w:rPr>
          <w:rFonts w:ascii="宋体"/>
          <w:sz w:val="32"/>
          <w:szCs w:val="24"/>
          <w:highlight w:val="white"/>
        </w:rPr>
      </w:pPr>
      <w:r>
        <w:rPr>
          <w:rFonts w:ascii="宋体" w:hAnsi="宋体" w:hint="eastAsia"/>
          <w:sz w:val="32"/>
          <w:szCs w:val="24"/>
          <w:highlight w:val="white"/>
        </w:rPr>
        <w:lastRenderedPageBreak/>
        <w:t>本年收入合计</w:t>
      </w:r>
      <w:r>
        <w:rPr>
          <w:rFonts w:ascii="宋体" w:hAnsi="宋体"/>
          <w:sz w:val="32"/>
          <w:szCs w:val="24"/>
          <w:highlight w:val="white"/>
        </w:rPr>
        <w:t>713.85</w:t>
      </w:r>
      <w:r>
        <w:rPr>
          <w:rFonts w:ascii="宋体" w:hAnsi="宋体" w:hint="eastAsia"/>
          <w:sz w:val="32"/>
          <w:szCs w:val="24"/>
          <w:highlight w:val="white"/>
        </w:rPr>
        <w:t>万元，其中：一般公共预算财政拨款收入</w:t>
      </w:r>
      <w:r>
        <w:rPr>
          <w:rFonts w:ascii="宋体" w:hAnsi="宋体"/>
          <w:sz w:val="32"/>
          <w:szCs w:val="24"/>
          <w:highlight w:val="white"/>
        </w:rPr>
        <w:t>660.33</w:t>
      </w:r>
      <w:r>
        <w:rPr>
          <w:rFonts w:ascii="宋体" w:hAnsi="宋体" w:hint="eastAsia"/>
          <w:sz w:val="32"/>
          <w:szCs w:val="24"/>
          <w:highlight w:val="white"/>
        </w:rPr>
        <w:t>万元，占</w:t>
      </w:r>
      <w:r>
        <w:rPr>
          <w:rFonts w:ascii="宋体" w:hAnsi="宋体"/>
          <w:sz w:val="32"/>
          <w:szCs w:val="24"/>
          <w:highlight w:val="white"/>
        </w:rPr>
        <w:t>92.5%</w:t>
      </w:r>
      <w:r>
        <w:rPr>
          <w:rFonts w:ascii="宋体" w:hAnsi="宋体" w:hint="eastAsia"/>
          <w:sz w:val="32"/>
          <w:szCs w:val="24"/>
          <w:highlight w:val="white"/>
        </w:rPr>
        <w:t>；其他收入</w:t>
      </w:r>
      <w:r>
        <w:rPr>
          <w:rFonts w:ascii="宋体" w:hAnsi="宋体"/>
          <w:sz w:val="32"/>
          <w:szCs w:val="24"/>
          <w:highlight w:val="white"/>
        </w:rPr>
        <w:t>53.52</w:t>
      </w:r>
      <w:r>
        <w:rPr>
          <w:rFonts w:ascii="宋体" w:hAnsi="宋体" w:hint="eastAsia"/>
          <w:sz w:val="32"/>
          <w:szCs w:val="24"/>
          <w:highlight w:val="white"/>
        </w:rPr>
        <w:t>万元，占</w:t>
      </w:r>
      <w:r>
        <w:rPr>
          <w:rFonts w:ascii="宋体" w:hAnsi="宋体"/>
          <w:sz w:val="32"/>
          <w:szCs w:val="24"/>
          <w:highlight w:val="white"/>
        </w:rPr>
        <w:t>7.5%</w:t>
      </w:r>
      <w:r>
        <w:rPr>
          <w:rFonts w:ascii="宋体" w:hAnsi="宋体" w:hint="eastAsia"/>
          <w:sz w:val="32"/>
          <w:szCs w:val="24"/>
          <w:highlight w:val="white"/>
        </w:rPr>
        <w:t>。</w:t>
      </w:r>
    </w:p>
    <w:p w:rsidR="00FE1CE9" w:rsidRDefault="00FE1CE9">
      <w:pPr>
        <w:keepNext/>
        <w:keepLines/>
        <w:ind w:firstLine="641"/>
        <w:rPr>
          <w:rFonts w:ascii="黑体" w:eastAsia="黑体" w:hAnsi="黑体"/>
          <w:sz w:val="32"/>
          <w:szCs w:val="24"/>
          <w:highlight w:val="white"/>
        </w:rPr>
      </w:pPr>
      <w:r>
        <w:rPr>
          <w:rFonts w:ascii="黑体" w:eastAsia="黑体" w:hAnsi="黑体" w:hint="eastAsia"/>
          <w:sz w:val="32"/>
          <w:szCs w:val="24"/>
          <w:highlight w:val="white"/>
        </w:rPr>
        <w:t>三、支出决算情况说明</w:t>
      </w:r>
    </w:p>
    <w:p w:rsidR="00FE1CE9" w:rsidRDefault="00FE1CE9">
      <w:pPr>
        <w:keepNext/>
        <w:keepLines/>
        <w:ind w:firstLine="640"/>
        <w:rPr>
          <w:rFonts w:ascii="宋体"/>
          <w:sz w:val="32"/>
          <w:szCs w:val="24"/>
          <w:highlight w:val="white"/>
        </w:rPr>
      </w:pPr>
      <w:r>
        <w:rPr>
          <w:rFonts w:ascii="宋体" w:hAnsi="宋体" w:hint="eastAsia"/>
          <w:sz w:val="32"/>
          <w:szCs w:val="24"/>
          <w:highlight w:val="white"/>
        </w:rPr>
        <w:t>本年支出合计</w:t>
      </w:r>
      <w:r>
        <w:rPr>
          <w:rFonts w:ascii="宋体" w:hAnsi="宋体"/>
          <w:sz w:val="32"/>
          <w:szCs w:val="24"/>
          <w:highlight w:val="white"/>
        </w:rPr>
        <w:t>648.56</w:t>
      </w:r>
      <w:r>
        <w:rPr>
          <w:rFonts w:ascii="宋体" w:hAnsi="宋体" w:hint="eastAsia"/>
          <w:sz w:val="32"/>
          <w:szCs w:val="24"/>
          <w:highlight w:val="white"/>
        </w:rPr>
        <w:t>万元，其中：基本支出</w:t>
      </w:r>
      <w:r>
        <w:rPr>
          <w:rFonts w:ascii="宋体" w:hAnsi="宋体"/>
          <w:sz w:val="32"/>
          <w:szCs w:val="24"/>
          <w:highlight w:val="white"/>
          <w:lang w:val="zh-CN"/>
        </w:rPr>
        <w:t>390.77</w:t>
      </w:r>
      <w:r>
        <w:rPr>
          <w:rFonts w:ascii="宋体" w:hAnsi="宋体" w:hint="eastAsia"/>
          <w:sz w:val="32"/>
          <w:szCs w:val="24"/>
          <w:highlight w:val="white"/>
          <w:lang w:val="zh-CN"/>
        </w:rPr>
        <w:t>万元，</w:t>
      </w:r>
      <w:r>
        <w:rPr>
          <w:rFonts w:ascii="宋体" w:hAnsi="宋体" w:hint="eastAsia"/>
          <w:sz w:val="32"/>
          <w:szCs w:val="24"/>
          <w:highlight w:val="white"/>
        </w:rPr>
        <w:t>占</w:t>
      </w:r>
      <w:r>
        <w:rPr>
          <w:rFonts w:ascii="宋体" w:hAnsi="宋体"/>
          <w:sz w:val="32"/>
          <w:szCs w:val="24"/>
          <w:highlight w:val="white"/>
        </w:rPr>
        <w:t>60.25%</w:t>
      </w:r>
      <w:r>
        <w:rPr>
          <w:rFonts w:ascii="宋体" w:hAnsi="宋体" w:hint="eastAsia"/>
          <w:sz w:val="32"/>
          <w:szCs w:val="24"/>
          <w:highlight w:val="white"/>
        </w:rPr>
        <w:t>；项目支出</w:t>
      </w:r>
      <w:r>
        <w:rPr>
          <w:rFonts w:ascii="宋体" w:hAnsi="宋体"/>
          <w:sz w:val="32"/>
          <w:szCs w:val="24"/>
          <w:highlight w:val="white"/>
        </w:rPr>
        <w:t>257.79</w:t>
      </w:r>
      <w:r>
        <w:rPr>
          <w:rFonts w:ascii="宋体" w:hAnsi="宋体" w:hint="eastAsia"/>
          <w:sz w:val="32"/>
          <w:szCs w:val="24"/>
          <w:highlight w:val="white"/>
        </w:rPr>
        <w:t>万元，占</w:t>
      </w:r>
      <w:r>
        <w:rPr>
          <w:rFonts w:ascii="宋体" w:hAnsi="宋体"/>
          <w:sz w:val="32"/>
          <w:szCs w:val="24"/>
          <w:highlight w:val="white"/>
        </w:rPr>
        <w:t>39.75%</w:t>
      </w:r>
      <w:r>
        <w:rPr>
          <w:rFonts w:ascii="宋体" w:hAnsi="宋体" w:hint="eastAsia"/>
          <w:sz w:val="32"/>
          <w:szCs w:val="24"/>
          <w:highlight w:val="white"/>
        </w:rPr>
        <w:t>；</w:t>
      </w:r>
    </w:p>
    <w:p w:rsidR="00FE1CE9" w:rsidRDefault="00FE1CE9">
      <w:pPr>
        <w:keepNext/>
        <w:keepLines/>
        <w:ind w:firstLine="640"/>
        <w:rPr>
          <w:rFonts w:ascii="黑体" w:eastAsia="黑体" w:hAnsi="黑体"/>
          <w:sz w:val="32"/>
          <w:szCs w:val="24"/>
          <w:highlight w:val="white"/>
        </w:rPr>
      </w:pPr>
      <w:r>
        <w:rPr>
          <w:rFonts w:ascii="黑体" w:eastAsia="黑体" w:hAnsi="黑体" w:hint="eastAsia"/>
          <w:sz w:val="32"/>
          <w:szCs w:val="24"/>
          <w:highlight w:val="white"/>
        </w:rPr>
        <w:t>四、财政拨款收入支出决算总体情况说明</w:t>
      </w:r>
      <w:r>
        <w:rPr>
          <w:rFonts w:ascii="黑体" w:eastAsia="黑体" w:hAnsi="黑体"/>
          <w:sz w:val="32"/>
          <w:szCs w:val="24"/>
          <w:highlight w:val="white"/>
        </w:rPr>
        <w:t xml:space="preserve"> </w:t>
      </w:r>
    </w:p>
    <w:p w:rsidR="00FE1CE9" w:rsidRDefault="00FE1CE9">
      <w:pPr>
        <w:keepNext/>
        <w:keepLines/>
        <w:ind w:firstLine="641"/>
        <w:rPr>
          <w:rFonts w:ascii="宋体"/>
          <w:color w:val="000000"/>
          <w:kern w:val="0"/>
          <w:sz w:val="32"/>
          <w:szCs w:val="24"/>
          <w:highlight w:val="white"/>
        </w:rPr>
      </w:pPr>
      <w:r>
        <w:rPr>
          <w:rFonts w:ascii="宋体" w:hAnsi="宋体"/>
          <w:sz w:val="32"/>
          <w:szCs w:val="24"/>
          <w:highlight w:val="white"/>
        </w:rPr>
        <w:t>2020</w:t>
      </w:r>
      <w:r>
        <w:rPr>
          <w:rFonts w:ascii="宋体" w:hAnsi="宋体" w:hint="eastAsia"/>
          <w:sz w:val="32"/>
          <w:szCs w:val="24"/>
          <w:highlight w:val="white"/>
        </w:rPr>
        <w:t>年度财政拨款收、支总计</w:t>
      </w:r>
      <w:r>
        <w:rPr>
          <w:rFonts w:ascii="宋体" w:hAnsi="宋体"/>
          <w:sz w:val="32"/>
          <w:szCs w:val="24"/>
          <w:highlight w:val="white"/>
        </w:rPr>
        <w:t>677.88</w:t>
      </w:r>
      <w:r>
        <w:rPr>
          <w:rFonts w:ascii="宋体" w:hAnsi="宋体" w:hint="eastAsia"/>
          <w:sz w:val="32"/>
          <w:szCs w:val="24"/>
          <w:highlight w:val="white"/>
        </w:rPr>
        <w:t>万元，</w:t>
      </w:r>
      <w:r>
        <w:rPr>
          <w:rFonts w:ascii="宋体" w:hAnsi="宋体" w:hint="eastAsia"/>
          <w:sz w:val="32"/>
          <w:szCs w:val="24"/>
          <w:highlight w:val="white"/>
          <w:lang w:val="zh-CN"/>
        </w:rPr>
        <w:t>与</w:t>
      </w:r>
      <w:r>
        <w:rPr>
          <w:rFonts w:ascii="宋体" w:hAnsi="宋体"/>
          <w:sz w:val="32"/>
          <w:szCs w:val="24"/>
          <w:highlight w:val="white"/>
          <w:lang w:val="zh-CN"/>
        </w:rPr>
        <w:t>2019</w:t>
      </w:r>
      <w:r>
        <w:rPr>
          <w:rFonts w:ascii="宋体" w:hAnsi="宋体" w:hint="eastAsia"/>
          <w:sz w:val="32"/>
          <w:szCs w:val="24"/>
          <w:highlight w:val="white"/>
          <w:lang w:val="zh-CN"/>
        </w:rPr>
        <w:t>年相比，</w:t>
      </w:r>
      <w:r>
        <w:rPr>
          <w:rFonts w:ascii="宋体" w:hAnsi="宋体" w:hint="eastAsia"/>
          <w:sz w:val="32"/>
          <w:szCs w:val="24"/>
          <w:highlight w:val="white"/>
        </w:rPr>
        <w:t>财政拨款收、支总计各减少</w:t>
      </w:r>
      <w:r>
        <w:rPr>
          <w:rFonts w:ascii="宋体" w:hAnsi="宋体"/>
          <w:sz w:val="32"/>
          <w:szCs w:val="24"/>
          <w:highlight w:val="white"/>
        </w:rPr>
        <w:t>37</w:t>
      </w:r>
      <w:r>
        <w:rPr>
          <w:rFonts w:ascii="宋体" w:hAnsi="宋体" w:hint="eastAsia"/>
          <w:sz w:val="32"/>
          <w:szCs w:val="24"/>
          <w:highlight w:val="white"/>
        </w:rPr>
        <w:t>万元，减少</w:t>
      </w:r>
      <w:r>
        <w:rPr>
          <w:rFonts w:ascii="宋体" w:hAnsi="宋体"/>
          <w:sz w:val="32"/>
          <w:szCs w:val="24"/>
          <w:highlight w:val="white"/>
        </w:rPr>
        <w:t>5.16%</w:t>
      </w:r>
      <w:r>
        <w:rPr>
          <w:rFonts w:ascii="宋体" w:hAnsi="宋体" w:hint="eastAsia"/>
          <w:sz w:val="32"/>
          <w:szCs w:val="24"/>
          <w:highlight w:val="white"/>
        </w:rPr>
        <w:t>。</w:t>
      </w:r>
      <w:r>
        <w:rPr>
          <w:rFonts w:ascii="宋体" w:hAnsi="宋体" w:hint="eastAsia"/>
          <w:sz w:val="32"/>
          <w:szCs w:val="24"/>
          <w:highlight w:val="white"/>
          <w:lang w:val="zh-CN"/>
        </w:rPr>
        <w:t>主要原因是</w:t>
      </w:r>
      <w:r>
        <w:rPr>
          <w:rFonts w:ascii="宋体" w:hAnsi="宋体" w:hint="eastAsia"/>
          <w:sz w:val="32"/>
          <w:szCs w:val="24"/>
          <w:highlight w:val="white"/>
        </w:rPr>
        <w:t>单位维护经费减少</w:t>
      </w:r>
      <w:r>
        <w:rPr>
          <w:rFonts w:ascii="宋体" w:hAnsi="宋体" w:hint="eastAsia"/>
          <w:sz w:val="32"/>
          <w:szCs w:val="24"/>
          <w:highlight w:val="white"/>
          <w:lang w:val="zh-CN"/>
        </w:rPr>
        <w:t>。</w:t>
      </w:r>
    </w:p>
    <w:p w:rsidR="00FE1CE9" w:rsidRDefault="00FE1CE9">
      <w:pPr>
        <w:keepNext/>
        <w:keepLines/>
        <w:ind w:firstLine="640"/>
        <w:rPr>
          <w:rFonts w:eastAsia="Times New Roman"/>
          <w:sz w:val="32"/>
          <w:szCs w:val="24"/>
          <w:highlight w:val="white"/>
        </w:rPr>
      </w:pPr>
      <w:r>
        <w:rPr>
          <w:rFonts w:ascii="黑体" w:eastAsia="黑体" w:hAnsi="黑体" w:hint="eastAsia"/>
          <w:sz w:val="32"/>
          <w:szCs w:val="24"/>
          <w:highlight w:val="white"/>
        </w:rPr>
        <w:t>五、一般公共预算财政拨款支出决算情况说明</w:t>
      </w:r>
    </w:p>
    <w:p w:rsidR="00FE1CE9" w:rsidRDefault="00FE1CE9">
      <w:pPr>
        <w:keepNext/>
        <w:keepLines/>
        <w:ind w:firstLine="641"/>
        <w:rPr>
          <w:rFonts w:ascii="宋体"/>
          <w:b/>
          <w:sz w:val="32"/>
          <w:szCs w:val="24"/>
          <w:highlight w:val="white"/>
        </w:rPr>
      </w:pPr>
      <w:r>
        <w:rPr>
          <w:rFonts w:ascii="宋体" w:hAnsi="宋体" w:hint="eastAsia"/>
          <w:b/>
          <w:sz w:val="32"/>
          <w:szCs w:val="24"/>
          <w:highlight w:val="white"/>
        </w:rPr>
        <w:t>（一）</w:t>
      </w:r>
      <w:r>
        <w:rPr>
          <w:rFonts w:ascii="宋体" w:hAnsi="宋体" w:hint="eastAsia"/>
          <w:b/>
          <w:sz w:val="32"/>
          <w:szCs w:val="24"/>
          <w:highlight w:val="white"/>
          <w:lang w:val="zh-CN"/>
        </w:rPr>
        <w:t>财政</w:t>
      </w:r>
      <w:r>
        <w:rPr>
          <w:rFonts w:ascii="宋体" w:hAnsi="宋体" w:hint="eastAsia"/>
          <w:b/>
          <w:sz w:val="32"/>
          <w:szCs w:val="24"/>
          <w:highlight w:val="white"/>
        </w:rPr>
        <w:t>拨款支出决算总体情况</w:t>
      </w:r>
    </w:p>
    <w:p w:rsidR="00FE1CE9" w:rsidRDefault="00FE1CE9">
      <w:pPr>
        <w:keepNext/>
        <w:keepLines/>
        <w:ind w:firstLine="641"/>
        <w:rPr>
          <w:rFonts w:ascii="宋体"/>
          <w:color w:val="FF0000"/>
          <w:sz w:val="32"/>
          <w:szCs w:val="24"/>
          <w:highlight w:val="white"/>
        </w:rPr>
      </w:pPr>
      <w:r>
        <w:rPr>
          <w:rFonts w:ascii="宋体" w:hAnsi="宋体"/>
          <w:sz w:val="32"/>
          <w:szCs w:val="24"/>
          <w:highlight w:val="white"/>
        </w:rPr>
        <w:t>2020</w:t>
      </w:r>
      <w:r>
        <w:rPr>
          <w:rFonts w:ascii="宋体" w:hAnsi="宋体" w:hint="eastAsia"/>
          <w:sz w:val="32"/>
          <w:szCs w:val="24"/>
          <w:highlight w:val="white"/>
        </w:rPr>
        <w:t>年度财政拨款支出</w:t>
      </w:r>
      <w:r>
        <w:rPr>
          <w:rFonts w:ascii="宋体" w:hAnsi="宋体"/>
          <w:sz w:val="32"/>
          <w:szCs w:val="24"/>
          <w:highlight w:val="white"/>
        </w:rPr>
        <w:t>630.52</w:t>
      </w:r>
      <w:r>
        <w:rPr>
          <w:rFonts w:ascii="宋体" w:hAnsi="宋体" w:hint="eastAsia"/>
          <w:sz w:val="32"/>
          <w:szCs w:val="24"/>
          <w:highlight w:val="white"/>
        </w:rPr>
        <w:t>万元，占本年支出合计的</w:t>
      </w:r>
      <w:r>
        <w:rPr>
          <w:rFonts w:ascii="宋体" w:hAnsi="宋体"/>
          <w:sz w:val="32"/>
          <w:szCs w:val="24"/>
          <w:highlight w:val="white"/>
        </w:rPr>
        <w:t>97.22%</w:t>
      </w:r>
      <w:r>
        <w:rPr>
          <w:rFonts w:ascii="宋体" w:hAnsi="宋体" w:hint="eastAsia"/>
          <w:sz w:val="32"/>
          <w:szCs w:val="24"/>
          <w:highlight w:val="white"/>
        </w:rPr>
        <w:t>。与</w:t>
      </w:r>
      <w:r>
        <w:rPr>
          <w:rFonts w:ascii="宋体" w:hAnsi="宋体"/>
          <w:sz w:val="32"/>
          <w:szCs w:val="24"/>
          <w:highlight w:val="white"/>
        </w:rPr>
        <w:t>2019</w:t>
      </w:r>
      <w:r>
        <w:rPr>
          <w:rFonts w:ascii="宋体" w:hAnsi="宋体" w:hint="eastAsia"/>
          <w:sz w:val="32"/>
          <w:szCs w:val="24"/>
          <w:highlight w:val="white"/>
        </w:rPr>
        <w:t>年度相比，财政拨款支出减少</w:t>
      </w:r>
      <w:r>
        <w:rPr>
          <w:rFonts w:ascii="宋体" w:hAnsi="宋体"/>
          <w:sz w:val="32"/>
          <w:szCs w:val="24"/>
          <w:highlight w:val="white"/>
        </w:rPr>
        <w:t>67</w:t>
      </w:r>
      <w:r>
        <w:rPr>
          <w:rFonts w:ascii="宋体" w:hAnsi="宋体" w:hint="eastAsia"/>
          <w:sz w:val="32"/>
          <w:szCs w:val="24"/>
          <w:highlight w:val="white"/>
        </w:rPr>
        <w:t>万元，减少</w:t>
      </w:r>
      <w:r>
        <w:rPr>
          <w:rFonts w:ascii="宋体" w:hAnsi="宋体"/>
          <w:sz w:val="32"/>
          <w:szCs w:val="24"/>
          <w:highlight w:val="white"/>
        </w:rPr>
        <w:t>9.57%,</w:t>
      </w:r>
      <w:r>
        <w:rPr>
          <w:rFonts w:ascii="宋体" w:hAnsi="宋体" w:hint="eastAsia"/>
          <w:sz w:val="32"/>
          <w:szCs w:val="24"/>
          <w:highlight w:val="white"/>
          <w:lang w:val="zh-CN"/>
        </w:rPr>
        <w:t>主要原因是</w:t>
      </w:r>
      <w:r>
        <w:rPr>
          <w:rFonts w:ascii="宋体" w:hAnsi="宋体" w:hint="eastAsia"/>
          <w:sz w:val="32"/>
          <w:szCs w:val="24"/>
          <w:highlight w:val="white"/>
        </w:rPr>
        <w:t>单位维护经费减少</w:t>
      </w:r>
      <w:r>
        <w:rPr>
          <w:rFonts w:ascii="宋体" w:hAnsi="宋体" w:hint="eastAsia"/>
          <w:sz w:val="32"/>
          <w:szCs w:val="24"/>
          <w:highlight w:val="white"/>
          <w:lang w:val="zh-CN"/>
        </w:rPr>
        <w:t>。</w:t>
      </w:r>
    </w:p>
    <w:p w:rsidR="00FE1CE9" w:rsidRDefault="00FE1CE9">
      <w:pPr>
        <w:keepNext/>
        <w:keepLines/>
        <w:ind w:firstLine="641"/>
        <w:rPr>
          <w:rFonts w:ascii="宋体"/>
          <w:b/>
          <w:sz w:val="32"/>
          <w:szCs w:val="24"/>
          <w:highlight w:val="white"/>
        </w:rPr>
      </w:pPr>
      <w:r>
        <w:rPr>
          <w:rFonts w:ascii="宋体" w:hAnsi="宋体" w:hint="eastAsia"/>
          <w:b/>
          <w:sz w:val="32"/>
          <w:szCs w:val="24"/>
          <w:highlight w:val="white"/>
        </w:rPr>
        <w:t>（二）财政拨款支出决算结构情况</w:t>
      </w:r>
    </w:p>
    <w:p w:rsidR="00FE1CE9" w:rsidRDefault="00FE1CE9">
      <w:pPr>
        <w:keepNext/>
        <w:keepLines/>
        <w:ind w:firstLine="641"/>
        <w:rPr>
          <w:rFonts w:ascii="宋体"/>
          <w:sz w:val="32"/>
          <w:szCs w:val="24"/>
          <w:highlight w:val="white"/>
        </w:rPr>
      </w:pPr>
      <w:r>
        <w:rPr>
          <w:rFonts w:ascii="宋体" w:hAnsi="宋体"/>
          <w:color w:val="000000"/>
          <w:kern w:val="0"/>
          <w:sz w:val="32"/>
          <w:szCs w:val="24"/>
          <w:highlight w:val="white"/>
        </w:rPr>
        <w:t>2020</w:t>
      </w:r>
      <w:r>
        <w:rPr>
          <w:rFonts w:ascii="宋体" w:hAnsi="宋体" w:hint="eastAsia"/>
          <w:color w:val="000000"/>
          <w:kern w:val="0"/>
          <w:sz w:val="32"/>
          <w:szCs w:val="24"/>
          <w:highlight w:val="white"/>
        </w:rPr>
        <w:t>年度财政拨款支出</w:t>
      </w:r>
      <w:r>
        <w:rPr>
          <w:rFonts w:ascii="宋体" w:hAnsi="宋体"/>
          <w:color w:val="000000"/>
          <w:kern w:val="0"/>
          <w:sz w:val="32"/>
          <w:szCs w:val="24"/>
          <w:highlight w:val="white"/>
        </w:rPr>
        <w:t>630.52</w:t>
      </w:r>
      <w:r>
        <w:rPr>
          <w:rFonts w:ascii="宋体" w:hAnsi="宋体" w:hint="eastAsia"/>
          <w:color w:val="000000"/>
          <w:kern w:val="0"/>
          <w:sz w:val="32"/>
          <w:szCs w:val="24"/>
          <w:highlight w:val="white"/>
        </w:rPr>
        <w:t>万元，主要用于以下方面：社会保障和就业（类）支出</w:t>
      </w:r>
      <w:r>
        <w:rPr>
          <w:rFonts w:ascii="宋体" w:hAnsi="宋体"/>
          <w:color w:val="000000"/>
          <w:kern w:val="0"/>
          <w:sz w:val="32"/>
          <w:szCs w:val="24"/>
          <w:highlight w:val="white"/>
        </w:rPr>
        <w:t>30.71</w:t>
      </w:r>
      <w:r>
        <w:rPr>
          <w:rFonts w:ascii="宋体" w:hAnsi="宋体" w:hint="eastAsia"/>
          <w:color w:val="000000"/>
          <w:kern w:val="0"/>
          <w:sz w:val="32"/>
          <w:szCs w:val="24"/>
          <w:highlight w:val="white"/>
        </w:rPr>
        <w:t>万元，占</w:t>
      </w:r>
      <w:r>
        <w:rPr>
          <w:rFonts w:ascii="宋体" w:hAnsi="宋体"/>
          <w:color w:val="000000"/>
          <w:kern w:val="0"/>
          <w:sz w:val="32"/>
          <w:szCs w:val="24"/>
          <w:highlight w:val="white"/>
        </w:rPr>
        <w:t>4.87%</w:t>
      </w:r>
      <w:r>
        <w:rPr>
          <w:rFonts w:ascii="宋体" w:hAnsi="宋体" w:hint="eastAsia"/>
          <w:color w:val="000000"/>
          <w:kern w:val="0"/>
          <w:sz w:val="32"/>
          <w:szCs w:val="24"/>
          <w:highlight w:val="white"/>
        </w:rPr>
        <w:t>；卫生健康（类）支出</w:t>
      </w:r>
      <w:r>
        <w:rPr>
          <w:rFonts w:ascii="宋体" w:hAnsi="宋体"/>
          <w:color w:val="000000"/>
          <w:kern w:val="0"/>
          <w:sz w:val="32"/>
          <w:szCs w:val="24"/>
          <w:highlight w:val="white"/>
        </w:rPr>
        <w:t>14.2</w:t>
      </w:r>
      <w:r>
        <w:rPr>
          <w:rFonts w:ascii="宋体" w:hAnsi="宋体" w:hint="eastAsia"/>
          <w:color w:val="000000"/>
          <w:kern w:val="0"/>
          <w:sz w:val="32"/>
          <w:szCs w:val="24"/>
          <w:highlight w:val="white"/>
        </w:rPr>
        <w:t>万元，占</w:t>
      </w:r>
      <w:r>
        <w:rPr>
          <w:rFonts w:ascii="宋体" w:hAnsi="宋体"/>
          <w:color w:val="000000"/>
          <w:kern w:val="0"/>
          <w:sz w:val="32"/>
          <w:szCs w:val="24"/>
          <w:highlight w:val="white"/>
        </w:rPr>
        <w:t>2.25%</w:t>
      </w:r>
      <w:r>
        <w:rPr>
          <w:rFonts w:ascii="宋体" w:hAnsi="宋体" w:hint="eastAsia"/>
          <w:color w:val="000000"/>
          <w:kern w:val="0"/>
          <w:sz w:val="32"/>
          <w:szCs w:val="24"/>
          <w:highlight w:val="white"/>
        </w:rPr>
        <w:t>；城乡社区（类）支出</w:t>
      </w:r>
      <w:r>
        <w:rPr>
          <w:rFonts w:ascii="宋体" w:hAnsi="宋体"/>
          <w:color w:val="000000"/>
          <w:kern w:val="0"/>
          <w:sz w:val="32"/>
          <w:szCs w:val="24"/>
          <w:highlight w:val="white"/>
        </w:rPr>
        <w:t>585.61</w:t>
      </w:r>
      <w:r>
        <w:rPr>
          <w:rFonts w:ascii="宋体" w:hAnsi="宋体" w:hint="eastAsia"/>
          <w:color w:val="000000"/>
          <w:kern w:val="0"/>
          <w:sz w:val="32"/>
          <w:szCs w:val="24"/>
          <w:highlight w:val="white"/>
        </w:rPr>
        <w:t>万元，占</w:t>
      </w:r>
      <w:r>
        <w:rPr>
          <w:rFonts w:ascii="宋体" w:hAnsi="宋体"/>
          <w:color w:val="000000"/>
          <w:kern w:val="0"/>
          <w:sz w:val="32"/>
          <w:szCs w:val="24"/>
          <w:highlight w:val="white"/>
        </w:rPr>
        <w:t>92.88%</w:t>
      </w:r>
      <w:r>
        <w:rPr>
          <w:rFonts w:ascii="宋体" w:hAnsi="宋体" w:hint="eastAsia"/>
          <w:color w:val="000000"/>
          <w:kern w:val="0"/>
          <w:sz w:val="32"/>
          <w:szCs w:val="24"/>
          <w:highlight w:val="white"/>
        </w:rPr>
        <w:t>；</w:t>
      </w:r>
    </w:p>
    <w:p w:rsidR="00FE1CE9" w:rsidRDefault="00FE1CE9">
      <w:pPr>
        <w:keepNext/>
        <w:keepLines/>
        <w:ind w:firstLine="641"/>
        <w:rPr>
          <w:rFonts w:ascii="宋体"/>
          <w:b/>
          <w:sz w:val="32"/>
          <w:szCs w:val="24"/>
          <w:highlight w:val="white"/>
        </w:rPr>
      </w:pPr>
      <w:r>
        <w:rPr>
          <w:rFonts w:ascii="宋体" w:hAnsi="宋体" w:hint="eastAsia"/>
          <w:b/>
          <w:sz w:val="32"/>
          <w:szCs w:val="24"/>
          <w:highlight w:val="white"/>
        </w:rPr>
        <w:t>（三）财政拨款支出决算具体情况</w:t>
      </w:r>
    </w:p>
    <w:p w:rsidR="00FE1CE9" w:rsidRDefault="00FE1CE9">
      <w:pPr>
        <w:keepNext/>
        <w:keepLines/>
        <w:suppressLineNumbers/>
        <w:ind w:firstLineChars="200" w:firstLine="640"/>
        <w:jc w:val="left"/>
        <w:rPr>
          <w:rFonts w:ascii="宋体"/>
          <w:color w:val="000000"/>
          <w:sz w:val="32"/>
          <w:szCs w:val="24"/>
          <w:highlight w:val="white"/>
          <w:lang w:val="zh-CN"/>
        </w:rPr>
      </w:pPr>
      <w:r>
        <w:rPr>
          <w:rFonts w:ascii="宋体" w:hAnsi="宋体"/>
          <w:color w:val="000000"/>
          <w:sz w:val="32"/>
          <w:szCs w:val="24"/>
          <w:highlight w:val="white"/>
          <w:lang w:val="zh-CN"/>
        </w:rPr>
        <w:t>2020</w:t>
      </w:r>
      <w:r>
        <w:rPr>
          <w:rFonts w:ascii="宋体" w:hAnsi="宋体" w:hint="eastAsia"/>
          <w:color w:val="000000"/>
          <w:sz w:val="32"/>
          <w:szCs w:val="24"/>
          <w:highlight w:val="white"/>
          <w:lang w:val="zh-CN"/>
        </w:rPr>
        <w:t>年度财政拨款支出年初预算为</w:t>
      </w:r>
      <w:r>
        <w:rPr>
          <w:rFonts w:ascii="宋体" w:hAnsi="宋体"/>
          <w:color w:val="000000"/>
          <w:sz w:val="32"/>
          <w:szCs w:val="24"/>
          <w:highlight w:val="white"/>
          <w:lang w:val="zh-CN"/>
        </w:rPr>
        <w:t>390.45</w:t>
      </w:r>
      <w:r>
        <w:rPr>
          <w:rFonts w:ascii="宋体" w:hAnsi="宋体" w:hint="eastAsia"/>
          <w:color w:val="000000"/>
          <w:sz w:val="32"/>
          <w:szCs w:val="24"/>
          <w:highlight w:val="white"/>
          <w:lang w:val="zh-CN"/>
        </w:rPr>
        <w:t>万元，支出决算为</w:t>
      </w:r>
      <w:r>
        <w:rPr>
          <w:rFonts w:ascii="宋体" w:hAnsi="宋体"/>
          <w:color w:val="000000"/>
          <w:sz w:val="32"/>
          <w:szCs w:val="24"/>
          <w:highlight w:val="white"/>
          <w:lang w:val="zh-CN"/>
        </w:rPr>
        <w:t>630.52</w:t>
      </w:r>
      <w:r>
        <w:rPr>
          <w:rFonts w:ascii="宋体" w:hAnsi="宋体" w:hint="eastAsia"/>
          <w:color w:val="000000"/>
          <w:sz w:val="32"/>
          <w:szCs w:val="24"/>
          <w:highlight w:val="white"/>
          <w:lang w:val="zh-CN"/>
        </w:rPr>
        <w:t>万元，完成年初预算的</w:t>
      </w:r>
      <w:r>
        <w:rPr>
          <w:rFonts w:ascii="宋体" w:hAnsi="宋体"/>
          <w:color w:val="000000"/>
          <w:sz w:val="32"/>
          <w:szCs w:val="24"/>
          <w:highlight w:val="white"/>
          <w:lang w:val="zh-CN"/>
        </w:rPr>
        <w:t>0%</w:t>
      </w:r>
      <w:r>
        <w:rPr>
          <w:rFonts w:ascii="宋体" w:hAnsi="宋体" w:hint="eastAsia"/>
          <w:color w:val="000000"/>
          <w:sz w:val="32"/>
          <w:szCs w:val="24"/>
          <w:highlight w:val="white"/>
          <w:lang w:val="zh-CN"/>
        </w:rPr>
        <w:t>。其中：</w:t>
      </w:r>
    </w:p>
    <w:p w:rsidR="00FE1CE9" w:rsidRDefault="00FE1CE9">
      <w:pPr>
        <w:keepNext/>
        <w:keepLines/>
        <w:suppressLineNumbers/>
        <w:ind w:firstLineChars="200" w:firstLine="640"/>
        <w:jc w:val="left"/>
        <w:rPr>
          <w:rFonts w:ascii="宋体"/>
          <w:color w:val="000000"/>
          <w:kern w:val="0"/>
          <w:sz w:val="32"/>
          <w:szCs w:val="24"/>
          <w:highlight w:val="white"/>
        </w:rPr>
      </w:pPr>
      <w:r>
        <w:rPr>
          <w:rFonts w:ascii="宋体" w:hAnsi="宋体" w:hint="eastAsia"/>
          <w:color w:val="000000"/>
          <w:kern w:val="0"/>
          <w:sz w:val="32"/>
          <w:szCs w:val="24"/>
          <w:highlight w:val="white"/>
        </w:rPr>
        <w:t>社会保障和就业支出（类）行政事业单位养老支出（款）机关事业单位基本养老保险缴费支出（项）。年初预算为</w:t>
      </w:r>
      <w:r>
        <w:rPr>
          <w:rFonts w:ascii="宋体" w:hAnsi="宋体"/>
          <w:color w:val="000000"/>
          <w:kern w:val="0"/>
          <w:sz w:val="32"/>
          <w:szCs w:val="24"/>
          <w:highlight w:val="white"/>
        </w:rPr>
        <w:t>30.71</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30.71</w:t>
      </w:r>
      <w:r>
        <w:rPr>
          <w:rFonts w:ascii="宋体" w:hAnsi="宋体" w:hint="eastAsia"/>
          <w:color w:val="000000"/>
          <w:kern w:val="0"/>
          <w:sz w:val="32"/>
          <w:szCs w:val="24"/>
          <w:highlight w:val="white"/>
        </w:rPr>
        <w:t>万元，完成年初预算的</w:t>
      </w:r>
      <w:r>
        <w:rPr>
          <w:rFonts w:ascii="宋体" w:hAnsi="宋体"/>
          <w:color w:val="000000"/>
          <w:kern w:val="0"/>
          <w:sz w:val="32"/>
          <w:szCs w:val="24"/>
          <w:highlight w:val="white"/>
        </w:rPr>
        <w:t>100%</w:t>
      </w:r>
      <w:r>
        <w:rPr>
          <w:rFonts w:ascii="宋体" w:hAnsi="宋体" w:hint="eastAsia"/>
          <w:color w:val="000000"/>
          <w:kern w:val="0"/>
          <w:sz w:val="32"/>
          <w:szCs w:val="24"/>
          <w:highlight w:val="white"/>
        </w:rPr>
        <w:t>。</w:t>
      </w:r>
      <w:r>
        <w:rPr>
          <w:rFonts w:ascii="宋体" w:hAnsi="宋体"/>
          <w:color w:val="000000"/>
          <w:kern w:val="0"/>
          <w:sz w:val="32"/>
          <w:szCs w:val="24"/>
          <w:highlight w:val="white"/>
        </w:rPr>
        <w:t xml:space="preserve">  </w:t>
      </w:r>
      <w:r>
        <w:rPr>
          <w:rFonts w:ascii="宋体" w:hAnsi="宋体" w:hint="eastAsia"/>
          <w:color w:val="000000"/>
          <w:kern w:val="0"/>
          <w:sz w:val="32"/>
          <w:szCs w:val="24"/>
          <w:highlight w:val="white"/>
        </w:rPr>
        <w:t>决算数与预算数一致，我单位严格按预算执行决算。</w:t>
      </w:r>
    </w:p>
    <w:p w:rsidR="00FE1CE9" w:rsidRDefault="00FE1CE9">
      <w:pPr>
        <w:keepNext/>
        <w:keepLines/>
        <w:suppressLineNumbers/>
        <w:ind w:firstLineChars="200" w:firstLine="640"/>
        <w:jc w:val="left"/>
        <w:rPr>
          <w:rFonts w:ascii="宋体"/>
          <w:color w:val="000000"/>
          <w:kern w:val="0"/>
          <w:sz w:val="32"/>
          <w:szCs w:val="24"/>
          <w:highlight w:val="white"/>
        </w:rPr>
      </w:pPr>
      <w:r>
        <w:rPr>
          <w:rFonts w:ascii="宋体" w:hAnsi="宋体" w:hint="eastAsia"/>
          <w:color w:val="000000"/>
          <w:kern w:val="0"/>
          <w:sz w:val="32"/>
          <w:szCs w:val="24"/>
          <w:highlight w:val="white"/>
        </w:rPr>
        <w:t>卫生健康支出（类）行政事业单位医疗（款）行政单位医疗（项）。年初预算为</w:t>
      </w:r>
      <w:r>
        <w:rPr>
          <w:rFonts w:ascii="宋体" w:hAnsi="宋体"/>
          <w:color w:val="000000"/>
          <w:kern w:val="0"/>
          <w:sz w:val="32"/>
          <w:szCs w:val="24"/>
          <w:highlight w:val="white"/>
        </w:rPr>
        <w:t>14.2</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14.2</w:t>
      </w:r>
      <w:r>
        <w:rPr>
          <w:rFonts w:ascii="宋体" w:hAnsi="宋体" w:hint="eastAsia"/>
          <w:color w:val="000000"/>
          <w:kern w:val="0"/>
          <w:sz w:val="32"/>
          <w:szCs w:val="24"/>
          <w:highlight w:val="white"/>
        </w:rPr>
        <w:t>万元，完成年初预算的</w:t>
      </w:r>
      <w:r>
        <w:rPr>
          <w:rFonts w:ascii="宋体" w:hAnsi="宋体"/>
          <w:color w:val="000000"/>
          <w:kern w:val="0"/>
          <w:sz w:val="32"/>
          <w:szCs w:val="24"/>
          <w:highlight w:val="white"/>
        </w:rPr>
        <w:t>100%</w:t>
      </w:r>
      <w:r>
        <w:rPr>
          <w:rFonts w:ascii="宋体" w:hAnsi="宋体" w:hint="eastAsia"/>
          <w:color w:val="000000"/>
          <w:kern w:val="0"/>
          <w:sz w:val="32"/>
          <w:szCs w:val="24"/>
          <w:highlight w:val="white"/>
        </w:rPr>
        <w:t>。决算数与预算数一致，我单位严格按预算执行决算。</w:t>
      </w:r>
    </w:p>
    <w:p w:rsidR="00FE1CE9" w:rsidRDefault="00FE1CE9">
      <w:pPr>
        <w:keepNext/>
        <w:keepLines/>
        <w:suppressLineNumbers/>
        <w:ind w:firstLineChars="200" w:firstLine="640"/>
        <w:jc w:val="left"/>
        <w:rPr>
          <w:rFonts w:ascii="宋体"/>
          <w:color w:val="000000"/>
          <w:sz w:val="32"/>
          <w:szCs w:val="24"/>
          <w:highlight w:val="white"/>
          <w:lang w:val="zh-CN"/>
        </w:rPr>
      </w:pPr>
      <w:r>
        <w:rPr>
          <w:rFonts w:ascii="宋体" w:hAnsi="宋体" w:hint="eastAsia"/>
          <w:color w:val="000000"/>
          <w:kern w:val="0"/>
          <w:sz w:val="32"/>
          <w:szCs w:val="24"/>
          <w:highlight w:val="white"/>
        </w:rPr>
        <w:lastRenderedPageBreak/>
        <w:t>城乡社区支出（类）城乡社区管理事务（款）行政运行（项）。年初预算为</w:t>
      </w:r>
      <w:r>
        <w:rPr>
          <w:rFonts w:ascii="宋体" w:hAnsi="宋体"/>
          <w:color w:val="000000"/>
          <w:kern w:val="0"/>
          <w:sz w:val="32"/>
          <w:szCs w:val="24"/>
          <w:highlight w:val="white"/>
        </w:rPr>
        <w:t>301.58</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301.58</w:t>
      </w:r>
      <w:r>
        <w:rPr>
          <w:rFonts w:ascii="宋体" w:hAnsi="宋体" w:hint="eastAsia"/>
          <w:color w:val="000000"/>
          <w:kern w:val="0"/>
          <w:sz w:val="32"/>
          <w:szCs w:val="24"/>
          <w:highlight w:val="white"/>
        </w:rPr>
        <w:t>万元，完成年初预算的</w:t>
      </w:r>
      <w:r>
        <w:rPr>
          <w:rFonts w:ascii="宋体" w:hAnsi="宋体"/>
          <w:color w:val="000000"/>
          <w:kern w:val="0"/>
          <w:sz w:val="32"/>
          <w:szCs w:val="24"/>
          <w:highlight w:val="white"/>
        </w:rPr>
        <w:t>100%</w:t>
      </w:r>
      <w:r>
        <w:rPr>
          <w:rFonts w:ascii="宋体" w:hAnsi="宋体" w:hint="eastAsia"/>
          <w:color w:val="000000"/>
          <w:kern w:val="0"/>
          <w:sz w:val="32"/>
          <w:szCs w:val="24"/>
          <w:highlight w:val="white"/>
        </w:rPr>
        <w:t>。决算数与预算数一致，我单位严格按预算执行决算。</w:t>
      </w:r>
    </w:p>
    <w:p w:rsidR="00FE1CE9" w:rsidRDefault="00FE1CE9">
      <w:pPr>
        <w:keepNext/>
        <w:keepLines/>
        <w:suppressLineNumbers/>
        <w:ind w:firstLineChars="200" w:firstLine="640"/>
        <w:jc w:val="left"/>
        <w:rPr>
          <w:rFonts w:ascii="宋体"/>
          <w:color w:val="000000"/>
          <w:kern w:val="0"/>
          <w:sz w:val="32"/>
          <w:szCs w:val="24"/>
          <w:highlight w:val="white"/>
        </w:rPr>
      </w:pPr>
      <w:r>
        <w:rPr>
          <w:rFonts w:ascii="宋体" w:hAnsi="宋体" w:hint="eastAsia"/>
          <w:color w:val="000000"/>
          <w:kern w:val="0"/>
          <w:sz w:val="32"/>
          <w:szCs w:val="24"/>
          <w:highlight w:val="white"/>
        </w:rPr>
        <w:t>城乡社区支出（类）城乡社区管理事务（款）一般行政管理事务（项）。年初预算为</w:t>
      </w:r>
      <w:r>
        <w:rPr>
          <w:rFonts w:ascii="宋体"/>
          <w:color w:val="000000"/>
          <w:kern w:val="0"/>
          <w:sz w:val="32"/>
          <w:szCs w:val="24"/>
          <w:highlight w:val="white"/>
        </w:rPr>
        <w:t>0</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230.31</w:t>
      </w:r>
      <w:r>
        <w:rPr>
          <w:rFonts w:ascii="宋体" w:hAnsi="宋体" w:hint="eastAsia"/>
          <w:color w:val="000000"/>
          <w:kern w:val="0"/>
          <w:sz w:val="32"/>
          <w:szCs w:val="24"/>
          <w:highlight w:val="white"/>
        </w:rPr>
        <w:t>万元，决算数大于预算数的主要原因年中追加预算经费。</w:t>
      </w:r>
    </w:p>
    <w:p w:rsidR="00FE1CE9" w:rsidRDefault="00FE1CE9">
      <w:pPr>
        <w:keepNext/>
        <w:keepLines/>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城乡社区支出（类）城乡社区管理事务（款）工程建设管理（项）。年初预算为</w:t>
      </w:r>
      <w:r>
        <w:rPr>
          <w:rFonts w:ascii="宋体"/>
          <w:color w:val="000000"/>
          <w:kern w:val="0"/>
          <w:sz w:val="32"/>
          <w:szCs w:val="24"/>
          <w:highlight w:val="white"/>
        </w:rPr>
        <w:t>0</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7.2</w:t>
      </w:r>
      <w:r>
        <w:rPr>
          <w:rFonts w:ascii="宋体" w:hAnsi="宋体" w:hint="eastAsia"/>
          <w:color w:val="000000"/>
          <w:kern w:val="0"/>
          <w:sz w:val="32"/>
          <w:szCs w:val="24"/>
          <w:highlight w:val="white"/>
        </w:rPr>
        <w:t>万元，决算数大于预算数的主要原因是使用上年结余资金。</w:t>
      </w:r>
      <w:r>
        <w:rPr>
          <w:rFonts w:ascii="宋体" w:hAnsi="宋体"/>
          <w:color w:val="000000"/>
          <w:kern w:val="0"/>
          <w:sz w:val="32"/>
          <w:szCs w:val="24"/>
          <w:highlight w:val="white"/>
        </w:rPr>
        <w:t xml:space="preserve">  </w:t>
      </w:r>
    </w:p>
    <w:p w:rsidR="00FE1CE9" w:rsidRDefault="00FE1CE9">
      <w:pPr>
        <w:keepNext/>
        <w:keepLines/>
        <w:ind w:firstLineChars="200" w:firstLine="640"/>
        <w:rPr>
          <w:rFonts w:ascii="宋体"/>
          <w:color w:val="000000"/>
          <w:kern w:val="0"/>
          <w:sz w:val="32"/>
          <w:szCs w:val="24"/>
          <w:highlight w:val="white"/>
        </w:rPr>
      </w:pPr>
      <w:r>
        <w:rPr>
          <w:rFonts w:ascii="宋体" w:hAnsi="宋体" w:hint="eastAsia"/>
          <w:color w:val="000000"/>
          <w:kern w:val="0"/>
          <w:sz w:val="32"/>
          <w:szCs w:val="24"/>
          <w:highlight w:val="white"/>
        </w:rPr>
        <w:t>城乡社区支出（类）城乡社区规划与管理（款）城乡社区规划与管理（项）。年初预算为</w:t>
      </w:r>
      <w:r>
        <w:rPr>
          <w:rFonts w:ascii="宋体" w:hAnsi="宋体"/>
          <w:color w:val="000000"/>
          <w:kern w:val="0"/>
          <w:sz w:val="32"/>
          <w:szCs w:val="24"/>
          <w:highlight w:val="white"/>
        </w:rPr>
        <w:t>17</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17.55</w:t>
      </w:r>
      <w:r>
        <w:rPr>
          <w:rFonts w:ascii="宋体" w:hAnsi="宋体" w:hint="eastAsia"/>
          <w:color w:val="000000"/>
          <w:kern w:val="0"/>
          <w:sz w:val="32"/>
          <w:szCs w:val="24"/>
          <w:highlight w:val="white"/>
        </w:rPr>
        <w:t>万元，完成年初预算的</w:t>
      </w:r>
      <w:r>
        <w:rPr>
          <w:rFonts w:ascii="宋体" w:hAnsi="宋体"/>
          <w:color w:val="000000"/>
          <w:kern w:val="0"/>
          <w:sz w:val="32"/>
          <w:szCs w:val="24"/>
          <w:highlight w:val="white"/>
        </w:rPr>
        <w:t>103.24%</w:t>
      </w:r>
      <w:r>
        <w:rPr>
          <w:rFonts w:ascii="宋体" w:hAnsi="宋体" w:hint="eastAsia"/>
          <w:color w:val="000000"/>
          <w:kern w:val="0"/>
          <w:sz w:val="32"/>
          <w:szCs w:val="24"/>
          <w:highlight w:val="white"/>
        </w:rPr>
        <w:t>。决算数大于预算数的主要原因是使用上年结余资金。</w:t>
      </w:r>
    </w:p>
    <w:p w:rsidR="00FE1CE9" w:rsidRDefault="00FE1CE9">
      <w:pPr>
        <w:keepNext/>
        <w:keepLines/>
        <w:ind w:firstLineChars="200" w:firstLine="640"/>
        <w:rPr>
          <w:rFonts w:ascii="宋体"/>
          <w:color w:val="000000"/>
          <w:kern w:val="0"/>
          <w:sz w:val="32"/>
          <w:szCs w:val="24"/>
          <w:highlight w:val="white"/>
        </w:rPr>
      </w:pPr>
      <w:r>
        <w:rPr>
          <w:rFonts w:ascii="宋体" w:hAnsi="宋体" w:hint="eastAsia"/>
          <w:color w:val="000000"/>
          <w:kern w:val="0"/>
          <w:sz w:val="32"/>
          <w:szCs w:val="24"/>
          <w:highlight w:val="white"/>
        </w:rPr>
        <w:t>城乡社区支出（类）城乡社区公共设施（款）其他城乡社区公共设施支出（项）。年初预算为</w:t>
      </w:r>
      <w:r>
        <w:rPr>
          <w:rFonts w:ascii="宋体" w:hAnsi="宋体"/>
          <w:color w:val="000000"/>
          <w:kern w:val="0"/>
          <w:sz w:val="32"/>
          <w:szCs w:val="24"/>
          <w:highlight w:val="white"/>
        </w:rPr>
        <w:t>18</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20</w:t>
      </w:r>
      <w:r>
        <w:rPr>
          <w:rFonts w:ascii="宋体" w:hAnsi="宋体" w:hint="eastAsia"/>
          <w:color w:val="000000"/>
          <w:kern w:val="0"/>
          <w:sz w:val="32"/>
          <w:szCs w:val="24"/>
          <w:highlight w:val="white"/>
        </w:rPr>
        <w:t>万元，完成年初预算的</w:t>
      </w:r>
      <w:r>
        <w:rPr>
          <w:rFonts w:ascii="宋体" w:hAnsi="宋体"/>
          <w:color w:val="000000"/>
          <w:kern w:val="0"/>
          <w:sz w:val="32"/>
          <w:szCs w:val="24"/>
          <w:highlight w:val="white"/>
        </w:rPr>
        <w:t>111.11%</w:t>
      </w:r>
      <w:r>
        <w:rPr>
          <w:rFonts w:ascii="宋体" w:hAnsi="宋体" w:hint="eastAsia"/>
          <w:color w:val="000000"/>
          <w:kern w:val="0"/>
          <w:sz w:val="32"/>
          <w:szCs w:val="24"/>
          <w:highlight w:val="white"/>
        </w:rPr>
        <w:t>。决算数大于预算数的主要原因是年中追加结余。</w:t>
      </w:r>
    </w:p>
    <w:p w:rsidR="00FE1CE9" w:rsidRDefault="00FE1CE9">
      <w:pPr>
        <w:keepNext/>
        <w:keepLines/>
        <w:ind w:firstLine="641"/>
        <w:rPr>
          <w:rFonts w:ascii="新宋体" w:eastAsia="新宋体" w:hAnsi="新宋体"/>
          <w:color w:val="000000"/>
          <w:kern w:val="0"/>
          <w:sz w:val="32"/>
          <w:szCs w:val="24"/>
          <w:highlight w:val="white"/>
          <w:lang w:val="zh-CN"/>
        </w:rPr>
      </w:pPr>
      <w:r>
        <w:rPr>
          <w:rFonts w:ascii="宋体" w:hAnsi="宋体" w:hint="eastAsia"/>
          <w:color w:val="000000"/>
          <w:kern w:val="0"/>
          <w:sz w:val="32"/>
          <w:szCs w:val="24"/>
          <w:highlight w:val="white"/>
        </w:rPr>
        <w:t>城乡社区支出（类）其他城乡社区支出（款）其他城乡社区支出（项）。年初预算为</w:t>
      </w:r>
      <w:r>
        <w:rPr>
          <w:rFonts w:ascii="宋体" w:hAnsi="宋体"/>
          <w:color w:val="000000"/>
          <w:kern w:val="0"/>
          <w:sz w:val="32"/>
          <w:szCs w:val="24"/>
          <w:highlight w:val="white"/>
        </w:rPr>
        <w:t>8.96</w:t>
      </w:r>
      <w:r>
        <w:rPr>
          <w:rFonts w:ascii="宋体" w:hAnsi="宋体" w:hint="eastAsia"/>
          <w:color w:val="000000"/>
          <w:kern w:val="0"/>
          <w:sz w:val="32"/>
          <w:szCs w:val="24"/>
          <w:highlight w:val="white"/>
        </w:rPr>
        <w:t>万元，支出决算为</w:t>
      </w:r>
      <w:r>
        <w:rPr>
          <w:rFonts w:ascii="宋体" w:hAnsi="宋体"/>
          <w:color w:val="000000"/>
          <w:kern w:val="0"/>
          <w:sz w:val="32"/>
          <w:szCs w:val="24"/>
          <w:highlight w:val="white"/>
        </w:rPr>
        <w:t>8.96</w:t>
      </w:r>
      <w:r>
        <w:rPr>
          <w:rFonts w:ascii="宋体" w:hAnsi="宋体" w:hint="eastAsia"/>
          <w:color w:val="000000"/>
          <w:kern w:val="0"/>
          <w:sz w:val="32"/>
          <w:szCs w:val="24"/>
          <w:highlight w:val="white"/>
        </w:rPr>
        <w:t>万元，完成年初预算的</w:t>
      </w:r>
      <w:r>
        <w:rPr>
          <w:rFonts w:ascii="宋体" w:hAnsi="宋体"/>
          <w:color w:val="000000"/>
          <w:kern w:val="0"/>
          <w:sz w:val="32"/>
          <w:szCs w:val="24"/>
          <w:highlight w:val="white"/>
        </w:rPr>
        <w:t>100%</w:t>
      </w:r>
      <w:r>
        <w:rPr>
          <w:rFonts w:ascii="宋体" w:hAnsi="宋体" w:hint="eastAsia"/>
          <w:color w:val="000000"/>
          <w:kern w:val="0"/>
          <w:sz w:val="32"/>
          <w:szCs w:val="24"/>
          <w:highlight w:val="white"/>
        </w:rPr>
        <w:t>。决算数与预算数一致，我单位严格按预算执行决算。</w:t>
      </w:r>
    </w:p>
    <w:p w:rsidR="00FE1CE9" w:rsidRDefault="00FE1CE9">
      <w:pPr>
        <w:keepNext/>
        <w:keepLines/>
        <w:ind w:firstLine="640"/>
        <w:rPr>
          <w:rFonts w:eastAsia="Times New Roman"/>
          <w:kern w:val="0"/>
          <w:sz w:val="32"/>
          <w:szCs w:val="24"/>
          <w:highlight w:val="white"/>
        </w:rPr>
      </w:pPr>
      <w:r>
        <w:rPr>
          <w:rFonts w:ascii="黑体" w:eastAsia="黑体" w:hAnsi="黑体" w:hint="eastAsia"/>
          <w:kern w:val="0"/>
          <w:sz w:val="32"/>
          <w:szCs w:val="24"/>
          <w:highlight w:val="white"/>
        </w:rPr>
        <w:t>六、一般公共预算财政拨款基本支出决算情况说明</w:t>
      </w:r>
    </w:p>
    <w:p w:rsidR="00FE1CE9" w:rsidRDefault="00FE1CE9">
      <w:pPr>
        <w:jc w:val="left"/>
        <w:rPr>
          <w:rFonts w:ascii="宋体"/>
          <w:sz w:val="32"/>
          <w:szCs w:val="24"/>
          <w:highlight w:val="white"/>
          <w:lang w:val="zh-CN"/>
        </w:rPr>
      </w:pPr>
      <w:r>
        <w:rPr>
          <w:rFonts w:ascii="仿宋" w:eastAsia="仿宋" w:hAnsi="仿宋"/>
          <w:sz w:val="32"/>
          <w:szCs w:val="24"/>
          <w:highlight w:val="white"/>
          <w:lang w:val="zh-CN"/>
        </w:rPr>
        <w:t xml:space="preserve">    </w:t>
      </w:r>
      <w:r>
        <w:rPr>
          <w:rFonts w:ascii="宋体" w:hAnsi="宋体"/>
          <w:sz w:val="32"/>
          <w:szCs w:val="24"/>
          <w:highlight w:val="white"/>
          <w:lang w:val="zh-CN"/>
        </w:rPr>
        <w:t>2020</w:t>
      </w:r>
      <w:r>
        <w:rPr>
          <w:rFonts w:ascii="宋体" w:hAnsi="宋体" w:hint="eastAsia"/>
          <w:sz w:val="32"/>
          <w:szCs w:val="24"/>
          <w:highlight w:val="white"/>
          <w:lang w:val="zh-CN"/>
        </w:rPr>
        <w:t>年度</w:t>
      </w:r>
      <w:r>
        <w:rPr>
          <w:rFonts w:ascii="宋体" w:hAnsi="宋体" w:hint="eastAsia"/>
          <w:kern w:val="0"/>
          <w:sz w:val="32"/>
          <w:szCs w:val="24"/>
          <w:highlight w:val="white"/>
        </w:rPr>
        <w:t>财政拨款基本支出</w:t>
      </w:r>
      <w:r>
        <w:rPr>
          <w:rFonts w:ascii="宋体" w:hAnsi="宋体"/>
          <w:kern w:val="0"/>
          <w:sz w:val="32"/>
          <w:szCs w:val="24"/>
          <w:highlight w:val="white"/>
        </w:rPr>
        <w:t>373</w:t>
      </w:r>
      <w:r>
        <w:rPr>
          <w:rFonts w:ascii="宋体" w:hAnsi="宋体" w:hint="eastAsia"/>
          <w:kern w:val="0"/>
          <w:sz w:val="32"/>
          <w:szCs w:val="24"/>
          <w:highlight w:val="white"/>
        </w:rPr>
        <w:t>万元，其中</w:t>
      </w:r>
      <w:r>
        <w:rPr>
          <w:rFonts w:ascii="宋体" w:hAnsi="宋体"/>
          <w:kern w:val="0"/>
          <w:sz w:val="32"/>
          <w:szCs w:val="24"/>
          <w:highlight w:val="white"/>
        </w:rPr>
        <w:t>:</w:t>
      </w:r>
      <w:r>
        <w:rPr>
          <w:rFonts w:ascii="宋体" w:hAnsi="宋体" w:hint="eastAsia"/>
          <w:kern w:val="0"/>
          <w:sz w:val="32"/>
          <w:szCs w:val="24"/>
          <w:highlight w:val="white"/>
        </w:rPr>
        <w:t>人员经费</w:t>
      </w:r>
      <w:r>
        <w:rPr>
          <w:rFonts w:ascii="宋体" w:hAnsi="宋体"/>
          <w:kern w:val="0"/>
          <w:sz w:val="32"/>
          <w:szCs w:val="24"/>
          <w:highlight w:val="white"/>
        </w:rPr>
        <w:t>318.15</w:t>
      </w:r>
      <w:r>
        <w:rPr>
          <w:rFonts w:ascii="宋体" w:hAnsi="宋体" w:hint="eastAsia"/>
          <w:kern w:val="0"/>
          <w:sz w:val="32"/>
          <w:szCs w:val="24"/>
          <w:highlight w:val="white"/>
        </w:rPr>
        <w:t>万元，</w:t>
      </w:r>
      <w:r>
        <w:rPr>
          <w:rFonts w:ascii="宋体" w:hAnsi="宋体" w:hint="eastAsia"/>
          <w:color w:val="000000"/>
          <w:kern w:val="0"/>
          <w:sz w:val="32"/>
          <w:szCs w:val="24"/>
          <w:highlight w:val="white"/>
        </w:rPr>
        <w:t>占基本支出的</w:t>
      </w:r>
      <w:r>
        <w:rPr>
          <w:rFonts w:ascii="宋体" w:hAnsi="宋体"/>
          <w:color w:val="000000"/>
          <w:kern w:val="0"/>
          <w:sz w:val="32"/>
          <w:szCs w:val="24"/>
          <w:highlight w:val="white"/>
        </w:rPr>
        <w:t>85.29%</w:t>
      </w:r>
      <w:r>
        <w:rPr>
          <w:rFonts w:ascii="宋体" w:hAnsi="宋体" w:hint="eastAsia"/>
          <w:color w:val="000000"/>
          <w:kern w:val="0"/>
          <w:sz w:val="32"/>
          <w:szCs w:val="24"/>
          <w:highlight w:val="white"/>
        </w:rPr>
        <w:t>，</w:t>
      </w:r>
      <w:r>
        <w:rPr>
          <w:rFonts w:ascii="宋体" w:hAnsi="宋体" w:hint="eastAsia"/>
          <w:kern w:val="0"/>
          <w:sz w:val="32"/>
          <w:szCs w:val="24"/>
          <w:highlight w:val="white"/>
        </w:rPr>
        <w:t>主要包括基本工资、津贴补贴、</w:t>
      </w:r>
      <w:r>
        <w:rPr>
          <w:rFonts w:ascii="宋体" w:hAnsi="宋体" w:hint="eastAsia"/>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宋体" w:hAnsi="宋体" w:hint="eastAsia"/>
          <w:kern w:val="0"/>
          <w:sz w:val="32"/>
          <w:szCs w:val="24"/>
          <w:highlight w:val="white"/>
        </w:rPr>
        <w:t>公用经费</w:t>
      </w:r>
      <w:r>
        <w:rPr>
          <w:rFonts w:ascii="宋体" w:hAnsi="宋体"/>
          <w:kern w:val="0"/>
          <w:sz w:val="32"/>
          <w:szCs w:val="24"/>
          <w:highlight w:val="white"/>
        </w:rPr>
        <w:t>54.85</w:t>
      </w:r>
      <w:r>
        <w:rPr>
          <w:rFonts w:ascii="宋体" w:hAnsi="宋体" w:hint="eastAsia"/>
          <w:kern w:val="0"/>
          <w:sz w:val="32"/>
          <w:szCs w:val="24"/>
          <w:highlight w:val="white"/>
        </w:rPr>
        <w:t>万</w:t>
      </w:r>
      <w:r>
        <w:rPr>
          <w:rFonts w:ascii="宋体" w:hAnsi="宋体" w:hint="eastAsia"/>
          <w:kern w:val="0"/>
          <w:sz w:val="32"/>
          <w:szCs w:val="24"/>
          <w:highlight w:val="white"/>
        </w:rPr>
        <w:lastRenderedPageBreak/>
        <w:t>元，</w:t>
      </w:r>
      <w:r>
        <w:rPr>
          <w:rFonts w:ascii="宋体" w:hAnsi="宋体" w:hint="eastAsia"/>
          <w:color w:val="000000"/>
          <w:kern w:val="0"/>
          <w:sz w:val="32"/>
          <w:szCs w:val="24"/>
          <w:highlight w:val="white"/>
        </w:rPr>
        <w:t>占基本支出的</w:t>
      </w:r>
      <w:r>
        <w:rPr>
          <w:rFonts w:ascii="宋体" w:hAnsi="宋体"/>
          <w:color w:val="000000"/>
          <w:kern w:val="0"/>
          <w:sz w:val="32"/>
          <w:szCs w:val="24"/>
          <w:highlight w:val="white"/>
        </w:rPr>
        <w:t>14.71%</w:t>
      </w:r>
      <w:r>
        <w:rPr>
          <w:rFonts w:ascii="宋体" w:hAnsi="宋体" w:hint="eastAsia"/>
          <w:color w:val="000000"/>
          <w:kern w:val="0"/>
          <w:sz w:val="32"/>
          <w:szCs w:val="24"/>
          <w:highlight w:val="white"/>
        </w:rPr>
        <w:t>，</w:t>
      </w:r>
      <w:r>
        <w:rPr>
          <w:rFonts w:ascii="宋体" w:hAnsi="宋体" w:hint="eastAsia"/>
          <w:kern w:val="0"/>
          <w:sz w:val="32"/>
          <w:szCs w:val="24"/>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FE1CE9" w:rsidRDefault="00FE1CE9">
      <w:pPr>
        <w:keepNext/>
        <w:keepLines/>
        <w:ind w:firstLine="640"/>
        <w:jc w:val="left"/>
        <w:rPr>
          <w:rFonts w:eastAsia="Times New Roman"/>
          <w:sz w:val="32"/>
          <w:szCs w:val="24"/>
          <w:highlight w:val="white"/>
          <w:lang w:val="zh-CN"/>
        </w:rPr>
      </w:pPr>
      <w:r>
        <w:rPr>
          <w:rFonts w:ascii="黑体" w:eastAsia="黑体" w:hAnsi="黑体" w:hint="eastAsia"/>
          <w:sz w:val="32"/>
          <w:szCs w:val="24"/>
          <w:highlight w:val="white"/>
          <w:lang w:val="zh-CN"/>
        </w:rPr>
        <w:lastRenderedPageBreak/>
        <w:t>七、一般公共预算财政拨款</w:t>
      </w:r>
      <w:r>
        <w:rPr>
          <w:rFonts w:ascii="Calibri" w:hAnsi="Calibri"/>
          <w:sz w:val="32"/>
          <w:szCs w:val="24"/>
          <w:highlight w:val="white"/>
          <w:lang w:val="zh-CN"/>
        </w:rPr>
        <w:t>“</w:t>
      </w:r>
      <w:r>
        <w:rPr>
          <w:rFonts w:ascii="黑体" w:eastAsia="黑体" w:hAnsi="黑体" w:hint="eastAsia"/>
          <w:sz w:val="32"/>
          <w:szCs w:val="24"/>
          <w:highlight w:val="white"/>
          <w:lang w:val="zh-CN"/>
        </w:rPr>
        <w:t>三公</w:t>
      </w:r>
      <w:r>
        <w:rPr>
          <w:rFonts w:ascii="Calibri" w:hAnsi="Calibri"/>
          <w:sz w:val="32"/>
          <w:szCs w:val="24"/>
          <w:highlight w:val="white"/>
          <w:lang w:val="zh-CN"/>
        </w:rPr>
        <w:t>”</w:t>
      </w:r>
      <w:r>
        <w:rPr>
          <w:rFonts w:ascii="黑体" w:eastAsia="黑体" w:hAnsi="黑体" w:hint="eastAsia"/>
          <w:sz w:val="32"/>
          <w:szCs w:val="24"/>
          <w:highlight w:val="white"/>
          <w:lang w:val="zh-CN"/>
        </w:rPr>
        <w:t>经费支出决算情况说明</w:t>
      </w:r>
    </w:p>
    <w:p w:rsidR="00FE1CE9" w:rsidRDefault="00FE1CE9">
      <w:pPr>
        <w:keepNext/>
        <w:keepLines/>
        <w:ind w:firstLine="640"/>
        <w:rPr>
          <w:rFonts w:ascii="宋体"/>
          <w:b/>
          <w:sz w:val="32"/>
          <w:szCs w:val="24"/>
          <w:highlight w:val="white"/>
          <w:lang w:val="zh-CN"/>
        </w:rPr>
      </w:pPr>
      <w:r>
        <w:rPr>
          <w:rFonts w:ascii="宋体" w:hAnsi="宋体" w:hint="eastAsia"/>
          <w:b/>
          <w:sz w:val="32"/>
          <w:szCs w:val="24"/>
          <w:highlight w:val="white"/>
          <w:lang w:val="zh-CN"/>
        </w:rPr>
        <w:t>（一）“三公”经费财政拨款支出决算总体情况说明。</w:t>
      </w:r>
    </w:p>
    <w:p w:rsidR="00FE1CE9" w:rsidRDefault="00FE1CE9">
      <w:pPr>
        <w:keepNext/>
        <w:keepLines/>
        <w:ind w:firstLine="640"/>
        <w:rPr>
          <w:rFonts w:ascii="宋体"/>
          <w:sz w:val="32"/>
          <w:szCs w:val="24"/>
          <w:highlight w:val="white"/>
        </w:rPr>
      </w:pPr>
      <w:r>
        <w:rPr>
          <w:rFonts w:ascii="宋体" w:hAnsi="宋体"/>
          <w:sz w:val="32"/>
          <w:szCs w:val="24"/>
          <w:highlight w:val="white"/>
        </w:rPr>
        <w:t>2020</w:t>
      </w:r>
      <w:r>
        <w:rPr>
          <w:rFonts w:ascii="宋体" w:hAnsi="宋体" w:hint="eastAsia"/>
          <w:sz w:val="32"/>
          <w:szCs w:val="24"/>
          <w:highlight w:val="white"/>
        </w:rPr>
        <w:t>年度“三公”经费财政拨款支出预算为</w:t>
      </w:r>
      <w:r>
        <w:rPr>
          <w:rFonts w:ascii="宋体" w:hAnsi="宋体"/>
          <w:sz w:val="32"/>
          <w:szCs w:val="24"/>
          <w:highlight w:val="white"/>
        </w:rPr>
        <w:t>1.13</w:t>
      </w:r>
      <w:r>
        <w:rPr>
          <w:rFonts w:ascii="宋体" w:hAnsi="宋体" w:hint="eastAsia"/>
          <w:sz w:val="32"/>
          <w:szCs w:val="24"/>
          <w:highlight w:val="white"/>
        </w:rPr>
        <w:t>万元，支出决算为</w:t>
      </w:r>
      <w:r>
        <w:rPr>
          <w:rFonts w:ascii="宋体" w:hAnsi="宋体"/>
          <w:sz w:val="32"/>
          <w:szCs w:val="24"/>
          <w:highlight w:val="white"/>
        </w:rPr>
        <w:t>1.13</w:t>
      </w:r>
      <w:r>
        <w:rPr>
          <w:rFonts w:ascii="宋体" w:hAnsi="宋体" w:hint="eastAsia"/>
          <w:sz w:val="32"/>
          <w:szCs w:val="24"/>
          <w:highlight w:val="white"/>
        </w:rPr>
        <w:t>万元</w:t>
      </w:r>
      <w:r>
        <w:rPr>
          <w:rFonts w:ascii="宋体"/>
          <w:sz w:val="32"/>
          <w:szCs w:val="24"/>
          <w:highlight w:val="white"/>
        </w:rPr>
        <w:t>,</w:t>
      </w:r>
      <w:r>
        <w:rPr>
          <w:rFonts w:ascii="宋体" w:hAnsi="宋体" w:hint="eastAsia"/>
          <w:sz w:val="32"/>
          <w:szCs w:val="24"/>
          <w:highlight w:val="white"/>
          <w:lang w:val="zh-CN"/>
        </w:rPr>
        <w:t>完成预算的</w:t>
      </w:r>
      <w:r>
        <w:rPr>
          <w:rFonts w:ascii="宋体" w:hAnsi="宋体"/>
          <w:sz w:val="32"/>
          <w:szCs w:val="24"/>
          <w:highlight w:val="white"/>
          <w:lang w:val="zh-CN"/>
        </w:rPr>
        <w:t>100%</w:t>
      </w:r>
      <w:r>
        <w:rPr>
          <w:rFonts w:ascii="宋体" w:hAnsi="宋体" w:hint="eastAsia"/>
          <w:sz w:val="32"/>
          <w:szCs w:val="24"/>
          <w:highlight w:val="white"/>
          <w:lang w:val="zh-CN"/>
        </w:rPr>
        <w:t>，其中：</w:t>
      </w:r>
    </w:p>
    <w:p w:rsidR="00FE1CE9" w:rsidRDefault="006631BD">
      <w:pPr>
        <w:keepNext/>
        <w:keepLines/>
        <w:ind w:firstLine="640"/>
        <w:rPr>
          <w:rFonts w:ascii="宋体" w:hAnsi="宋体"/>
          <w:sz w:val="32"/>
          <w:szCs w:val="24"/>
          <w:highlight w:val="white"/>
          <w:lang w:val="zh-CN"/>
        </w:rPr>
      </w:pPr>
      <w:r w:rsidRPr="00FE24CF">
        <w:rPr>
          <w:rFonts w:ascii="宋体" w:hAnsi="宋体" w:hint="eastAsia"/>
          <w:color w:val="000000"/>
          <w:kern w:val="0"/>
          <w:sz w:val="32"/>
          <w:szCs w:val="24"/>
          <w:highlight w:val="white"/>
        </w:rPr>
        <w:t>因公出国（境）费支出预算为</w:t>
      </w:r>
      <w:r w:rsidRPr="00FE24CF">
        <w:rPr>
          <w:rFonts w:ascii="宋体"/>
          <w:color w:val="000000"/>
          <w:kern w:val="0"/>
          <w:sz w:val="32"/>
          <w:szCs w:val="24"/>
          <w:highlight w:val="white"/>
        </w:rPr>
        <w:t>0</w:t>
      </w:r>
      <w:r w:rsidRPr="00FE24CF">
        <w:rPr>
          <w:rFonts w:ascii="宋体" w:hAnsi="宋体" w:hint="eastAsia"/>
          <w:color w:val="000000"/>
          <w:kern w:val="0"/>
          <w:sz w:val="32"/>
          <w:szCs w:val="24"/>
          <w:highlight w:val="white"/>
        </w:rPr>
        <w:t>万元，支出决算为</w:t>
      </w:r>
      <w:r w:rsidRPr="00FE24CF">
        <w:rPr>
          <w:rFonts w:ascii="宋体"/>
          <w:color w:val="000000"/>
          <w:kern w:val="0"/>
          <w:sz w:val="32"/>
          <w:szCs w:val="24"/>
          <w:highlight w:val="white"/>
        </w:rPr>
        <w:t>0</w:t>
      </w:r>
      <w:r w:rsidRPr="00FE24CF">
        <w:rPr>
          <w:rFonts w:ascii="宋体" w:hAnsi="宋体" w:hint="eastAsia"/>
          <w:color w:val="000000"/>
          <w:kern w:val="0"/>
          <w:sz w:val="32"/>
          <w:szCs w:val="24"/>
          <w:highlight w:val="white"/>
        </w:rPr>
        <w:t>万元，完成预算的</w:t>
      </w:r>
      <w:r w:rsidRPr="00FE24CF">
        <w:rPr>
          <w:rFonts w:ascii="宋体"/>
          <w:color w:val="000000"/>
          <w:kern w:val="0"/>
          <w:sz w:val="32"/>
          <w:szCs w:val="24"/>
          <w:highlight w:val="white"/>
        </w:rPr>
        <w:t>0</w:t>
      </w:r>
      <w:r w:rsidRPr="00FE24CF">
        <w:rPr>
          <w:rFonts w:ascii="宋体" w:hAnsi="宋体"/>
          <w:color w:val="000000"/>
          <w:kern w:val="0"/>
          <w:sz w:val="32"/>
          <w:szCs w:val="24"/>
          <w:highlight w:val="white"/>
        </w:rPr>
        <w:t>%</w:t>
      </w:r>
      <w:r w:rsidRPr="00FE24CF">
        <w:rPr>
          <w:rFonts w:ascii="宋体" w:hAnsi="宋体" w:hint="eastAsia"/>
          <w:color w:val="000000"/>
          <w:kern w:val="0"/>
          <w:sz w:val="32"/>
          <w:szCs w:val="24"/>
          <w:highlight w:val="white"/>
        </w:rPr>
        <w:t>，与上年相比减少（增加）</w:t>
      </w:r>
      <w:r w:rsidRPr="00FE24CF">
        <w:rPr>
          <w:rFonts w:ascii="宋体"/>
          <w:color w:val="000000"/>
          <w:kern w:val="0"/>
          <w:sz w:val="32"/>
          <w:szCs w:val="24"/>
          <w:highlight w:val="white"/>
        </w:rPr>
        <w:t>0</w:t>
      </w:r>
      <w:r w:rsidRPr="00FE24CF">
        <w:rPr>
          <w:rFonts w:ascii="宋体" w:hAnsi="宋体" w:hint="eastAsia"/>
          <w:color w:val="000000"/>
          <w:kern w:val="0"/>
          <w:sz w:val="32"/>
          <w:szCs w:val="24"/>
          <w:highlight w:val="white"/>
        </w:rPr>
        <w:t>万元，减少（增长）</w:t>
      </w:r>
      <w:r w:rsidRPr="00FE24CF">
        <w:rPr>
          <w:rFonts w:ascii="宋体" w:hAnsi="宋体"/>
          <w:color w:val="000000"/>
          <w:kern w:val="0"/>
          <w:sz w:val="32"/>
          <w:szCs w:val="24"/>
          <w:highlight w:val="white"/>
        </w:rPr>
        <w:t>0%</w:t>
      </w:r>
      <w:r w:rsidR="00FE1CE9">
        <w:rPr>
          <w:rFonts w:ascii="宋体" w:hAnsi="宋体" w:hint="eastAsia"/>
          <w:sz w:val="32"/>
          <w:szCs w:val="24"/>
          <w:highlight w:val="white"/>
          <w:lang w:val="zh-CN"/>
        </w:rPr>
        <w:t>；</w:t>
      </w:r>
      <w:r w:rsidR="00FE1CE9">
        <w:rPr>
          <w:rFonts w:ascii="宋体" w:hAnsi="宋体"/>
          <w:sz w:val="32"/>
          <w:szCs w:val="24"/>
          <w:highlight w:val="white"/>
          <w:lang w:val="zh-CN"/>
        </w:rPr>
        <w:t xml:space="preserve">   </w:t>
      </w:r>
    </w:p>
    <w:p w:rsidR="00FE1CE9" w:rsidRDefault="00FE1CE9">
      <w:pPr>
        <w:keepNext/>
        <w:keepLines/>
        <w:ind w:firstLine="640"/>
        <w:rPr>
          <w:rFonts w:ascii="宋体"/>
          <w:sz w:val="32"/>
          <w:szCs w:val="24"/>
          <w:highlight w:val="white"/>
          <w:lang w:val="zh-CN"/>
        </w:rPr>
      </w:pPr>
      <w:r>
        <w:rPr>
          <w:rFonts w:ascii="宋体" w:hAnsi="宋体" w:hint="eastAsia"/>
          <w:sz w:val="32"/>
          <w:szCs w:val="24"/>
          <w:highlight w:val="white"/>
          <w:lang w:val="zh-CN"/>
        </w:rPr>
        <w:t>无公务用车购置费及运行维护费支出预算与决算；</w:t>
      </w:r>
      <w:r>
        <w:rPr>
          <w:rFonts w:ascii="宋体" w:hAnsi="宋体"/>
          <w:sz w:val="32"/>
          <w:szCs w:val="24"/>
          <w:highlight w:val="white"/>
          <w:lang w:val="zh-CN"/>
        </w:rPr>
        <w:t xml:space="preserve">   </w:t>
      </w:r>
      <w:r>
        <w:rPr>
          <w:rFonts w:ascii="宋体" w:hAnsi="宋体" w:hint="eastAsia"/>
          <w:sz w:val="32"/>
          <w:szCs w:val="24"/>
          <w:highlight w:val="white"/>
          <w:lang w:val="zh-CN"/>
        </w:rPr>
        <w:t>与上年相比减少</w:t>
      </w:r>
      <w:r>
        <w:rPr>
          <w:rFonts w:ascii="宋体" w:hAnsi="宋体"/>
          <w:sz w:val="32"/>
          <w:szCs w:val="24"/>
          <w:highlight w:val="white"/>
          <w:lang w:val="zh-CN"/>
        </w:rPr>
        <w:t>2</w:t>
      </w:r>
      <w:r>
        <w:rPr>
          <w:rFonts w:ascii="宋体" w:hAnsi="宋体" w:hint="eastAsia"/>
          <w:sz w:val="32"/>
          <w:szCs w:val="24"/>
          <w:highlight w:val="white"/>
          <w:lang w:val="zh-CN"/>
        </w:rPr>
        <w:t>万元，减少</w:t>
      </w:r>
      <w:r>
        <w:rPr>
          <w:rFonts w:ascii="宋体" w:hAnsi="宋体"/>
          <w:sz w:val="32"/>
          <w:szCs w:val="24"/>
          <w:highlight w:val="white"/>
          <w:lang w:val="zh-CN"/>
        </w:rPr>
        <w:t>100%,</w:t>
      </w:r>
      <w:r>
        <w:rPr>
          <w:rFonts w:ascii="宋体" w:hAnsi="宋体" w:hint="eastAsia"/>
          <w:sz w:val="32"/>
          <w:szCs w:val="24"/>
          <w:highlight w:val="white"/>
          <w:lang w:val="zh-CN"/>
        </w:rPr>
        <w:t>减少主要原因是认真贯彻落实中央“八项规定”精神和厉行节约要求，从严控制“三公”经费开支，全年实际支出比上年有所压减。</w:t>
      </w:r>
    </w:p>
    <w:p w:rsidR="00FE1CE9" w:rsidRDefault="00FE1CE9">
      <w:pPr>
        <w:keepNext/>
        <w:keepLines/>
        <w:ind w:firstLine="640"/>
        <w:rPr>
          <w:rFonts w:ascii="宋体"/>
          <w:sz w:val="32"/>
          <w:szCs w:val="24"/>
          <w:highlight w:val="white"/>
          <w:lang w:val="zh-CN"/>
        </w:rPr>
      </w:pPr>
      <w:r>
        <w:rPr>
          <w:rFonts w:ascii="宋体" w:hAnsi="宋体" w:hint="eastAsia"/>
          <w:sz w:val="32"/>
          <w:szCs w:val="24"/>
          <w:highlight w:val="white"/>
          <w:lang w:val="zh-CN"/>
        </w:rPr>
        <w:t>公务接待费支出预算为</w:t>
      </w:r>
      <w:r>
        <w:rPr>
          <w:rFonts w:ascii="宋体" w:hAnsi="宋体"/>
          <w:sz w:val="32"/>
          <w:szCs w:val="24"/>
          <w:highlight w:val="white"/>
          <w:lang w:val="zh-CN"/>
        </w:rPr>
        <w:t>1.13</w:t>
      </w:r>
      <w:r>
        <w:rPr>
          <w:rFonts w:ascii="宋体" w:hAnsi="宋体" w:hint="eastAsia"/>
          <w:sz w:val="32"/>
          <w:szCs w:val="24"/>
          <w:highlight w:val="white"/>
          <w:lang w:val="zh-CN"/>
        </w:rPr>
        <w:t>万元，支出决算为</w:t>
      </w:r>
      <w:r>
        <w:rPr>
          <w:rFonts w:ascii="宋体" w:hAnsi="宋体"/>
          <w:sz w:val="32"/>
          <w:szCs w:val="24"/>
          <w:highlight w:val="white"/>
          <w:lang w:val="zh-CN"/>
        </w:rPr>
        <w:t>1.13</w:t>
      </w:r>
      <w:r>
        <w:rPr>
          <w:rFonts w:ascii="宋体" w:hAnsi="宋体" w:hint="eastAsia"/>
          <w:sz w:val="32"/>
          <w:szCs w:val="24"/>
          <w:highlight w:val="white"/>
          <w:lang w:val="zh-CN"/>
        </w:rPr>
        <w:t>万元</w:t>
      </w:r>
      <w:r>
        <w:rPr>
          <w:rFonts w:ascii="宋体"/>
          <w:sz w:val="32"/>
          <w:szCs w:val="24"/>
          <w:highlight w:val="white"/>
          <w:lang w:val="zh-CN"/>
        </w:rPr>
        <w:t>,</w:t>
      </w:r>
      <w:r>
        <w:rPr>
          <w:rFonts w:ascii="宋体" w:hAnsi="宋体" w:hint="eastAsia"/>
          <w:sz w:val="32"/>
          <w:szCs w:val="24"/>
          <w:highlight w:val="white"/>
          <w:lang w:val="zh-CN"/>
        </w:rPr>
        <w:t>完成预算的</w:t>
      </w:r>
      <w:r>
        <w:rPr>
          <w:rFonts w:ascii="宋体" w:hAnsi="宋体"/>
          <w:sz w:val="32"/>
          <w:szCs w:val="24"/>
          <w:highlight w:val="white"/>
          <w:lang w:val="zh-CN"/>
        </w:rPr>
        <w:t xml:space="preserve">100%, </w:t>
      </w:r>
      <w:r>
        <w:rPr>
          <w:rFonts w:ascii="宋体" w:hAnsi="宋体"/>
          <w:color w:val="FF0000"/>
          <w:sz w:val="32"/>
          <w:szCs w:val="24"/>
          <w:highlight w:val="white"/>
          <w:lang w:val="zh-CN"/>
        </w:rPr>
        <w:t xml:space="preserve"> </w:t>
      </w:r>
      <w:r>
        <w:rPr>
          <w:rFonts w:ascii="宋体" w:hAnsi="宋体" w:hint="eastAsia"/>
          <w:sz w:val="32"/>
          <w:szCs w:val="24"/>
          <w:highlight w:val="white"/>
          <w:lang w:val="zh-CN"/>
        </w:rPr>
        <w:t>决算数与预算数一致，我单位严格按预算执行决算。与上年相比减少</w:t>
      </w:r>
      <w:r>
        <w:rPr>
          <w:rFonts w:ascii="宋体" w:hAnsi="宋体"/>
          <w:sz w:val="32"/>
          <w:szCs w:val="24"/>
          <w:highlight w:val="white"/>
          <w:lang w:val="zh-CN"/>
        </w:rPr>
        <w:t>0.12</w:t>
      </w:r>
      <w:r>
        <w:rPr>
          <w:rFonts w:ascii="宋体" w:hAnsi="宋体" w:hint="eastAsia"/>
          <w:sz w:val="32"/>
          <w:szCs w:val="24"/>
          <w:highlight w:val="white"/>
          <w:lang w:val="zh-CN"/>
        </w:rPr>
        <w:t>万元，减少</w:t>
      </w:r>
      <w:r>
        <w:rPr>
          <w:rFonts w:ascii="宋体" w:hAnsi="宋体"/>
          <w:sz w:val="32"/>
          <w:szCs w:val="24"/>
          <w:highlight w:val="white"/>
          <w:lang w:val="zh-CN"/>
        </w:rPr>
        <w:t>9.53%,</w:t>
      </w:r>
      <w:r>
        <w:rPr>
          <w:rFonts w:ascii="宋体" w:hAnsi="宋体" w:hint="eastAsia"/>
          <w:sz w:val="32"/>
          <w:szCs w:val="24"/>
          <w:highlight w:val="white"/>
          <w:lang w:val="zh-CN"/>
        </w:rPr>
        <w:t>减少主要原因是认真贯彻落实中央“八项规定”精神和厉行节约要求，从严控制“三公”经费开支，全年支出比上年有所压减。</w:t>
      </w:r>
    </w:p>
    <w:p w:rsidR="00FE1CE9" w:rsidRDefault="00FE1CE9">
      <w:pPr>
        <w:keepNext/>
        <w:keepLines/>
        <w:ind w:firstLine="640"/>
        <w:rPr>
          <w:rFonts w:ascii="宋体"/>
          <w:b/>
          <w:sz w:val="32"/>
          <w:szCs w:val="24"/>
          <w:highlight w:val="white"/>
          <w:lang w:val="zh-CN"/>
        </w:rPr>
      </w:pPr>
      <w:r>
        <w:rPr>
          <w:rFonts w:ascii="宋体" w:hAnsi="宋体" w:hint="eastAsia"/>
          <w:b/>
          <w:sz w:val="32"/>
          <w:szCs w:val="24"/>
          <w:highlight w:val="white"/>
          <w:lang w:val="zh-CN"/>
        </w:rPr>
        <w:t>（二）“三公”经费财政拨款支出决算具体情况说明。</w:t>
      </w:r>
    </w:p>
    <w:p w:rsidR="00FE1CE9" w:rsidRDefault="00FE1CE9">
      <w:pPr>
        <w:keepNext/>
        <w:keepLines/>
        <w:ind w:firstLine="640"/>
        <w:rPr>
          <w:rFonts w:ascii="宋体"/>
          <w:sz w:val="32"/>
          <w:szCs w:val="24"/>
          <w:highlight w:val="white"/>
          <w:lang w:val="zh-CN"/>
        </w:rPr>
      </w:pPr>
      <w:r>
        <w:rPr>
          <w:rFonts w:ascii="宋体" w:hAnsi="宋体"/>
          <w:sz w:val="32"/>
          <w:szCs w:val="24"/>
          <w:highlight w:val="white"/>
          <w:lang w:val="zh-CN"/>
        </w:rPr>
        <w:t>2020</w:t>
      </w:r>
      <w:r>
        <w:rPr>
          <w:rFonts w:ascii="宋体" w:hAnsi="宋体" w:hint="eastAsia"/>
          <w:sz w:val="32"/>
          <w:szCs w:val="24"/>
          <w:highlight w:val="white"/>
          <w:lang w:val="zh-CN"/>
        </w:rPr>
        <w:t>年度“三公”经费财政拨款支出决算中，因公出国（境）费支出决算</w:t>
      </w:r>
      <w:r>
        <w:rPr>
          <w:rFonts w:ascii="宋体"/>
          <w:sz w:val="32"/>
          <w:szCs w:val="24"/>
          <w:highlight w:val="white"/>
          <w:lang w:val="zh-CN"/>
        </w:rPr>
        <w:t>0</w:t>
      </w:r>
      <w:r>
        <w:rPr>
          <w:rFonts w:ascii="宋体" w:hAnsi="宋体" w:hint="eastAsia"/>
          <w:sz w:val="32"/>
          <w:szCs w:val="24"/>
          <w:highlight w:val="white"/>
          <w:lang w:val="zh-CN"/>
        </w:rPr>
        <w:t>万元，公务用车购置费及运行维护费支出决算</w:t>
      </w:r>
      <w:r>
        <w:rPr>
          <w:rFonts w:ascii="宋体"/>
          <w:sz w:val="32"/>
          <w:szCs w:val="24"/>
          <w:highlight w:val="white"/>
          <w:lang w:val="zh-CN"/>
        </w:rPr>
        <w:t>0</w:t>
      </w:r>
      <w:r>
        <w:rPr>
          <w:rFonts w:ascii="宋体" w:hAnsi="宋体" w:hint="eastAsia"/>
          <w:sz w:val="32"/>
          <w:szCs w:val="24"/>
          <w:highlight w:val="white"/>
          <w:lang w:val="zh-CN"/>
        </w:rPr>
        <w:t>万元，公务接待费支出决算</w:t>
      </w:r>
      <w:r>
        <w:rPr>
          <w:rFonts w:ascii="宋体" w:hAnsi="宋体"/>
          <w:sz w:val="32"/>
          <w:szCs w:val="24"/>
          <w:highlight w:val="white"/>
          <w:lang w:val="zh-CN"/>
        </w:rPr>
        <w:t>1.13</w:t>
      </w:r>
      <w:r>
        <w:rPr>
          <w:rFonts w:ascii="宋体" w:hAnsi="宋体" w:hint="eastAsia"/>
          <w:sz w:val="32"/>
          <w:szCs w:val="24"/>
          <w:highlight w:val="white"/>
          <w:lang w:val="zh-CN"/>
        </w:rPr>
        <w:t>万元，占</w:t>
      </w:r>
      <w:r>
        <w:rPr>
          <w:rFonts w:ascii="宋体" w:hAnsi="宋体"/>
          <w:sz w:val="32"/>
          <w:szCs w:val="24"/>
          <w:highlight w:val="white"/>
          <w:lang w:val="zh-CN"/>
        </w:rPr>
        <w:t>100%</w:t>
      </w:r>
      <w:r>
        <w:rPr>
          <w:rFonts w:ascii="宋体" w:hAnsi="宋体" w:hint="eastAsia"/>
          <w:sz w:val="32"/>
          <w:szCs w:val="24"/>
          <w:highlight w:val="white"/>
          <w:lang w:val="zh-CN"/>
        </w:rPr>
        <w:t>。其中：</w:t>
      </w:r>
    </w:p>
    <w:p w:rsidR="00FE1CE9" w:rsidRDefault="00FE1CE9">
      <w:pPr>
        <w:keepNext/>
        <w:keepLines/>
        <w:ind w:firstLine="640"/>
        <w:rPr>
          <w:rFonts w:ascii="宋体"/>
          <w:sz w:val="32"/>
          <w:szCs w:val="24"/>
          <w:highlight w:val="white"/>
          <w:lang w:val="zh-CN"/>
        </w:rPr>
      </w:pPr>
      <w:r>
        <w:rPr>
          <w:rFonts w:ascii="宋体" w:hAnsi="宋体"/>
          <w:sz w:val="32"/>
          <w:szCs w:val="24"/>
          <w:highlight w:val="white"/>
          <w:lang w:val="zh-CN"/>
        </w:rPr>
        <w:t>1</w:t>
      </w:r>
      <w:r>
        <w:rPr>
          <w:rFonts w:ascii="宋体" w:hAnsi="宋体" w:hint="eastAsia"/>
          <w:sz w:val="32"/>
          <w:szCs w:val="24"/>
          <w:highlight w:val="white"/>
          <w:lang w:val="zh-CN"/>
        </w:rPr>
        <w:t>、因公出国（境）费支出决算为</w:t>
      </w:r>
      <w:r>
        <w:rPr>
          <w:rFonts w:ascii="宋体"/>
          <w:sz w:val="32"/>
          <w:szCs w:val="24"/>
          <w:highlight w:val="white"/>
          <w:lang w:val="zh-CN"/>
        </w:rPr>
        <w:t>0</w:t>
      </w:r>
      <w:r>
        <w:rPr>
          <w:rFonts w:ascii="宋体" w:hAnsi="宋体" w:hint="eastAsia"/>
          <w:sz w:val="32"/>
          <w:szCs w:val="24"/>
          <w:highlight w:val="white"/>
          <w:lang w:val="zh-CN"/>
        </w:rPr>
        <w:t>万元。</w:t>
      </w:r>
    </w:p>
    <w:p w:rsidR="00FE1CE9" w:rsidRDefault="00FE1CE9">
      <w:pPr>
        <w:keepNext/>
        <w:keepLines/>
        <w:ind w:firstLine="640"/>
        <w:rPr>
          <w:rFonts w:ascii="宋体"/>
          <w:sz w:val="32"/>
          <w:szCs w:val="24"/>
          <w:highlight w:val="white"/>
          <w:lang w:val="zh-CN"/>
        </w:rPr>
      </w:pPr>
      <w:r>
        <w:rPr>
          <w:rFonts w:ascii="宋体" w:hAnsi="宋体"/>
          <w:sz w:val="32"/>
          <w:szCs w:val="24"/>
          <w:highlight w:val="white"/>
        </w:rPr>
        <w:t>2</w:t>
      </w:r>
      <w:r>
        <w:rPr>
          <w:rFonts w:ascii="宋体" w:hAnsi="宋体" w:hint="eastAsia"/>
          <w:sz w:val="32"/>
          <w:szCs w:val="24"/>
          <w:highlight w:val="white"/>
        </w:rPr>
        <w:t>、</w:t>
      </w:r>
      <w:r>
        <w:rPr>
          <w:rFonts w:ascii="宋体" w:hAnsi="宋体" w:hint="eastAsia"/>
          <w:sz w:val="32"/>
          <w:szCs w:val="24"/>
          <w:highlight w:val="white"/>
          <w:lang w:val="zh-CN"/>
        </w:rPr>
        <w:t>公务接待费支出决算为</w:t>
      </w:r>
      <w:r>
        <w:rPr>
          <w:rFonts w:ascii="宋体" w:hAnsi="宋体"/>
          <w:sz w:val="32"/>
          <w:szCs w:val="24"/>
          <w:highlight w:val="white"/>
          <w:lang w:val="zh-CN"/>
        </w:rPr>
        <w:t>1.13</w:t>
      </w:r>
      <w:r>
        <w:rPr>
          <w:rFonts w:ascii="宋体" w:hAnsi="宋体" w:hint="eastAsia"/>
          <w:sz w:val="32"/>
          <w:szCs w:val="24"/>
          <w:highlight w:val="white"/>
          <w:lang w:val="zh-CN"/>
        </w:rPr>
        <w:t>万元，其中：其他国内公务接待支出</w:t>
      </w:r>
      <w:r>
        <w:rPr>
          <w:rFonts w:ascii="宋体" w:hAnsi="宋体"/>
          <w:sz w:val="32"/>
          <w:szCs w:val="24"/>
          <w:highlight w:val="white"/>
          <w:lang w:val="zh-CN"/>
        </w:rPr>
        <w:t>1.13</w:t>
      </w:r>
      <w:r>
        <w:rPr>
          <w:rFonts w:ascii="宋体" w:hAnsi="宋体" w:hint="eastAsia"/>
          <w:sz w:val="32"/>
          <w:szCs w:val="24"/>
          <w:highlight w:val="white"/>
          <w:lang w:val="zh-CN"/>
        </w:rPr>
        <w:t>万元。主要用于与有关单位交流工作情况及接受相关部门检查指导工作发生的接待支出。岳阳市南湖广场管理中心</w:t>
      </w:r>
      <w:r>
        <w:rPr>
          <w:rFonts w:ascii="宋体" w:hAnsi="宋体"/>
          <w:sz w:val="32"/>
          <w:szCs w:val="24"/>
          <w:highlight w:val="white"/>
          <w:lang w:val="zh-CN"/>
        </w:rPr>
        <w:t>2020</w:t>
      </w:r>
      <w:r>
        <w:rPr>
          <w:rFonts w:ascii="宋体" w:hAnsi="宋体" w:hint="eastAsia"/>
          <w:sz w:val="32"/>
          <w:szCs w:val="24"/>
          <w:highlight w:val="white"/>
          <w:lang w:val="zh-CN"/>
        </w:rPr>
        <w:t>年共接待国内公务接待批次</w:t>
      </w:r>
      <w:r>
        <w:rPr>
          <w:rFonts w:ascii="宋体" w:hAnsi="宋体"/>
          <w:sz w:val="32"/>
          <w:szCs w:val="24"/>
          <w:highlight w:val="white"/>
          <w:lang w:val="zh-CN"/>
        </w:rPr>
        <w:t>10</w:t>
      </w:r>
      <w:r>
        <w:rPr>
          <w:rFonts w:ascii="宋体" w:hAnsi="宋体" w:hint="eastAsia"/>
          <w:sz w:val="32"/>
          <w:szCs w:val="24"/>
          <w:highlight w:val="white"/>
          <w:lang w:val="zh-CN"/>
        </w:rPr>
        <w:t>个、接待人次</w:t>
      </w:r>
      <w:r>
        <w:rPr>
          <w:rFonts w:ascii="宋体" w:hAnsi="宋体"/>
          <w:sz w:val="32"/>
          <w:szCs w:val="24"/>
          <w:highlight w:val="white"/>
          <w:lang w:val="zh-CN"/>
        </w:rPr>
        <w:t>110</w:t>
      </w:r>
      <w:r>
        <w:rPr>
          <w:rFonts w:ascii="宋体" w:hAnsi="宋体" w:hint="eastAsia"/>
          <w:sz w:val="32"/>
          <w:szCs w:val="24"/>
          <w:highlight w:val="white"/>
          <w:lang w:val="zh-CN"/>
        </w:rPr>
        <w:t>人次（不包括陪同人员）。</w:t>
      </w:r>
    </w:p>
    <w:p w:rsidR="00FE1CE9" w:rsidRDefault="00FE1CE9">
      <w:pPr>
        <w:keepNext/>
        <w:keepLines/>
        <w:ind w:firstLine="640"/>
        <w:rPr>
          <w:rFonts w:ascii="宋体"/>
          <w:sz w:val="32"/>
          <w:szCs w:val="24"/>
          <w:highlight w:val="white"/>
        </w:rPr>
      </w:pPr>
      <w:r>
        <w:rPr>
          <w:rFonts w:ascii="宋体" w:hAnsi="宋体"/>
          <w:sz w:val="32"/>
          <w:szCs w:val="24"/>
          <w:highlight w:val="white"/>
          <w:lang w:val="zh-CN"/>
        </w:rPr>
        <w:t>3</w:t>
      </w:r>
      <w:r>
        <w:rPr>
          <w:rFonts w:ascii="宋体" w:hAnsi="宋体" w:hint="eastAsia"/>
          <w:sz w:val="32"/>
          <w:szCs w:val="24"/>
          <w:highlight w:val="white"/>
          <w:lang w:val="zh-CN"/>
        </w:rPr>
        <w:t>、公务用车购置费及运行维护费支出决算为</w:t>
      </w:r>
      <w:r>
        <w:rPr>
          <w:rFonts w:ascii="宋体"/>
          <w:sz w:val="32"/>
          <w:szCs w:val="24"/>
          <w:highlight w:val="white"/>
        </w:rPr>
        <w:t>0</w:t>
      </w:r>
      <w:r>
        <w:rPr>
          <w:rFonts w:ascii="宋体" w:hAnsi="宋体" w:hint="eastAsia"/>
          <w:sz w:val="32"/>
          <w:szCs w:val="24"/>
          <w:highlight w:val="white"/>
          <w:lang w:val="zh-CN"/>
        </w:rPr>
        <w:t>万元，其中：公务用车购置费</w:t>
      </w:r>
      <w:r>
        <w:rPr>
          <w:rFonts w:ascii="宋体"/>
          <w:sz w:val="32"/>
          <w:szCs w:val="24"/>
          <w:highlight w:val="white"/>
          <w:lang w:val="zh-CN"/>
        </w:rPr>
        <w:t>0</w:t>
      </w:r>
      <w:r>
        <w:rPr>
          <w:rFonts w:ascii="宋体" w:hAnsi="宋体" w:hint="eastAsia"/>
          <w:sz w:val="32"/>
          <w:szCs w:val="24"/>
          <w:highlight w:val="white"/>
          <w:lang w:val="zh-CN"/>
        </w:rPr>
        <w:t>万元。公务用车运行维护费</w:t>
      </w:r>
      <w:r>
        <w:rPr>
          <w:rFonts w:ascii="宋体"/>
          <w:sz w:val="32"/>
          <w:szCs w:val="24"/>
          <w:highlight w:val="white"/>
        </w:rPr>
        <w:t>0</w:t>
      </w:r>
      <w:r>
        <w:rPr>
          <w:rFonts w:ascii="宋体" w:hAnsi="宋体" w:hint="eastAsia"/>
          <w:sz w:val="32"/>
          <w:szCs w:val="24"/>
          <w:highlight w:val="white"/>
          <w:lang w:val="zh-CN"/>
        </w:rPr>
        <w:t>万元，主要是公务用车燃料费、车辆维修费、车辆保险费等支出，截止</w:t>
      </w:r>
      <w:r>
        <w:rPr>
          <w:rFonts w:ascii="宋体" w:hAnsi="宋体"/>
          <w:sz w:val="32"/>
          <w:szCs w:val="24"/>
          <w:highlight w:val="white"/>
          <w:lang w:val="zh-CN"/>
        </w:rPr>
        <w:t>2020</w:t>
      </w:r>
      <w:r>
        <w:rPr>
          <w:rFonts w:ascii="宋体" w:hAnsi="宋体" w:hint="eastAsia"/>
          <w:sz w:val="32"/>
          <w:szCs w:val="24"/>
          <w:highlight w:val="white"/>
          <w:lang w:val="zh-CN"/>
        </w:rPr>
        <w:t>年</w:t>
      </w:r>
      <w:r>
        <w:rPr>
          <w:rFonts w:ascii="宋体" w:hAnsi="宋体"/>
          <w:sz w:val="32"/>
          <w:szCs w:val="24"/>
          <w:highlight w:val="white"/>
          <w:lang w:val="zh-CN"/>
        </w:rPr>
        <w:t>12</w:t>
      </w:r>
      <w:r>
        <w:rPr>
          <w:rFonts w:ascii="宋体" w:hAnsi="宋体" w:hint="eastAsia"/>
          <w:sz w:val="32"/>
          <w:szCs w:val="24"/>
          <w:highlight w:val="white"/>
          <w:lang w:val="zh-CN"/>
        </w:rPr>
        <w:t>月</w:t>
      </w:r>
      <w:r>
        <w:rPr>
          <w:rFonts w:ascii="宋体" w:hAnsi="宋体"/>
          <w:sz w:val="32"/>
          <w:szCs w:val="24"/>
          <w:highlight w:val="white"/>
          <w:lang w:val="zh-CN"/>
        </w:rPr>
        <w:t>31</w:t>
      </w:r>
      <w:r>
        <w:rPr>
          <w:rFonts w:ascii="宋体" w:hAnsi="宋体" w:hint="eastAsia"/>
          <w:sz w:val="32"/>
          <w:szCs w:val="24"/>
          <w:highlight w:val="white"/>
          <w:lang w:val="zh-CN"/>
        </w:rPr>
        <w:t>日，我单位开支财政拨款的公务用车保有量为</w:t>
      </w:r>
      <w:r>
        <w:rPr>
          <w:rFonts w:ascii="宋体"/>
          <w:sz w:val="32"/>
          <w:szCs w:val="24"/>
          <w:highlight w:val="white"/>
        </w:rPr>
        <w:t>0</w:t>
      </w:r>
      <w:r>
        <w:rPr>
          <w:rFonts w:ascii="宋体" w:hAnsi="宋体" w:hint="eastAsia"/>
          <w:sz w:val="32"/>
          <w:szCs w:val="24"/>
          <w:highlight w:val="white"/>
          <w:lang w:val="zh-CN"/>
        </w:rPr>
        <w:t>辆。</w:t>
      </w:r>
    </w:p>
    <w:p w:rsidR="00FE1CE9" w:rsidRDefault="00FE1CE9">
      <w:pPr>
        <w:keepNext/>
        <w:keepLines/>
        <w:ind w:firstLine="640"/>
        <w:rPr>
          <w:rFonts w:ascii="黑体" w:eastAsia="黑体" w:hAnsi="黑体"/>
          <w:kern w:val="0"/>
          <w:sz w:val="32"/>
          <w:szCs w:val="24"/>
          <w:highlight w:val="white"/>
        </w:rPr>
      </w:pPr>
      <w:r>
        <w:rPr>
          <w:rFonts w:ascii="黑体" w:eastAsia="黑体" w:hAnsi="黑体" w:hint="eastAsia"/>
          <w:kern w:val="0"/>
          <w:sz w:val="32"/>
          <w:szCs w:val="24"/>
          <w:highlight w:val="white"/>
        </w:rPr>
        <w:lastRenderedPageBreak/>
        <w:t>八、政府性基金预算收入支出决算情况</w:t>
      </w:r>
    </w:p>
    <w:p w:rsidR="00FE1CE9" w:rsidRDefault="00FE1CE9">
      <w:pPr>
        <w:keepNext/>
        <w:keepLines/>
        <w:ind w:firstLine="640"/>
        <w:rPr>
          <w:rFonts w:ascii="宋体"/>
          <w:kern w:val="0"/>
          <w:sz w:val="32"/>
          <w:szCs w:val="24"/>
          <w:highlight w:val="white"/>
        </w:rPr>
      </w:pPr>
      <w:r>
        <w:rPr>
          <w:rFonts w:ascii="宋体" w:hAnsi="宋体"/>
          <w:kern w:val="0"/>
          <w:sz w:val="32"/>
          <w:szCs w:val="24"/>
          <w:highlight w:val="white"/>
        </w:rPr>
        <w:t>2020</w:t>
      </w:r>
      <w:r>
        <w:rPr>
          <w:rFonts w:ascii="宋体" w:hAnsi="宋体" w:hint="eastAsia"/>
          <w:kern w:val="0"/>
          <w:sz w:val="32"/>
          <w:szCs w:val="24"/>
          <w:highlight w:val="white"/>
        </w:rPr>
        <w:t>年本单位没有使用政府性基金预算财政拨款安排的收支。</w:t>
      </w:r>
    </w:p>
    <w:p w:rsidR="00FE1CE9" w:rsidRDefault="00FE1CE9">
      <w:pPr>
        <w:keepNext/>
        <w:keepLines/>
        <w:ind w:firstLine="640"/>
        <w:rPr>
          <w:rFonts w:ascii="黑体" w:eastAsia="黑体" w:hAnsi="黑体"/>
          <w:kern w:val="0"/>
          <w:sz w:val="32"/>
          <w:szCs w:val="24"/>
          <w:highlight w:val="white"/>
        </w:rPr>
      </w:pPr>
      <w:r>
        <w:rPr>
          <w:rFonts w:ascii="黑体" w:eastAsia="黑体" w:hAnsi="黑体" w:hint="eastAsia"/>
          <w:kern w:val="0"/>
          <w:sz w:val="32"/>
          <w:szCs w:val="24"/>
          <w:highlight w:val="white"/>
        </w:rPr>
        <w:t>九、</w:t>
      </w:r>
      <w:r>
        <w:rPr>
          <w:rFonts w:ascii="黑体" w:eastAsia="黑体" w:hAnsi="黑体" w:hint="eastAsia"/>
          <w:sz w:val="32"/>
          <w:szCs w:val="24"/>
          <w:lang w:val="zh-CN"/>
        </w:rPr>
        <w:t>国有资本经营预算财政拨款支出决算情况</w:t>
      </w:r>
    </w:p>
    <w:p w:rsidR="00FE1CE9" w:rsidRDefault="00FE1CE9">
      <w:pPr>
        <w:keepNext/>
        <w:keepLines/>
        <w:ind w:firstLine="640"/>
        <w:rPr>
          <w:rFonts w:ascii="黑体" w:eastAsia="黑体" w:hAnsi="黑体"/>
          <w:kern w:val="0"/>
          <w:sz w:val="32"/>
          <w:szCs w:val="24"/>
          <w:highlight w:val="white"/>
        </w:rPr>
      </w:pPr>
      <w:r>
        <w:rPr>
          <w:rFonts w:ascii="宋体" w:hAnsi="宋体"/>
          <w:sz w:val="32"/>
          <w:szCs w:val="24"/>
          <w:highlight w:val="white"/>
          <w:lang w:val="zh-CN"/>
        </w:rPr>
        <w:t>2020</w:t>
      </w:r>
      <w:r>
        <w:rPr>
          <w:rFonts w:ascii="宋体" w:hAnsi="宋体" w:hint="eastAsia"/>
          <w:sz w:val="32"/>
          <w:szCs w:val="24"/>
          <w:highlight w:val="white"/>
          <w:lang w:val="zh-CN"/>
        </w:rPr>
        <w:t>年本单位没有使用国有资本经营预算安排的支出。</w:t>
      </w:r>
    </w:p>
    <w:p w:rsidR="00FE1CE9" w:rsidRDefault="00FE1CE9">
      <w:pPr>
        <w:keepNext/>
        <w:keepLines/>
        <w:ind w:firstLine="641"/>
        <w:rPr>
          <w:rFonts w:ascii="黑体" w:eastAsia="黑体" w:hAnsi="黑体"/>
          <w:sz w:val="32"/>
          <w:szCs w:val="24"/>
          <w:highlight w:val="white"/>
        </w:rPr>
      </w:pPr>
      <w:r>
        <w:rPr>
          <w:rFonts w:ascii="黑体" w:eastAsia="黑体" w:hAnsi="黑体" w:hint="eastAsia"/>
          <w:sz w:val="32"/>
          <w:szCs w:val="24"/>
          <w:highlight w:val="white"/>
        </w:rPr>
        <w:t>十、关于机关运行经费支出说明</w:t>
      </w:r>
    </w:p>
    <w:p w:rsidR="00FE1CE9" w:rsidRDefault="00FE1CE9">
      <w:pPr>
        <w:keepNext/>
        <w:keepLines/>
        <w:ind w:firstLine="640"/>
        <w:rPr>
          <w:rFonts w:ascii="宋体"/>
          <w:color w:val="FF0000"/>
          <w:kern w:val="0"/>
          <w:sz w:val="32"/>
          <w:szCs w:val="24"/>
          <w:highlight w:val="white"/>
        </w:rPr>
      </w:pPr>
      <w:r>
        <w:rPr>
          <w:rFonts w:ascii="宋体" w:hAnsi="宋体" w:hint="eastAsia"/>
          <w:sz w:val="32"/>
          <w:szCs w:val="24"/>
          <w:highlight w:val="white"/>
        </w:rPr>
        <w:t>岳阳市南湖广场管理中心单位性质为财政补助事业单位，部门决算报表没有机关运行经费统计数据。</w:t>
      </w:r>
    </w:p>
    <w:p w:rsidR="00FE1CE9" w:rsidRDefault="00FE1CE9">
      <w:pPr>
        <w:keepNext/>
        <w:keepLines/>
        <w:ind w:firstLine="640"/>
        <w:rPr>
          <w:rFonts w:ascii="黑体" w:eastAsia="黑体" w:hAnsi="黑体"/>
          <w:color w:val="000000"/>
          <w:kern w:val="0"/>
          <w:sz w:val="32"/>
          <w:szCs w:val="24"/>
          <w:highlight w:val="white"/>
        </w:rPr>
      </w:pPr>
      <w:r>
        <w:rPr>
          <w:rFonts w:ascii="黑体" w:eastAsia="黑体" w:hAnsi="黑体" w:hint="eastAsia"/>
          <w:sz w:val="32"/>
          <w:szCs w:val="24"/>
          <w:highlight w:val="white"/>
        </w:rPr>
        <w:t>十一、</w:t>
      </w:r>
      <w:r>
        <w:rPr>
          <w:rFonts w:ascii="黑体" w:eastAsia="黑体" w:hAnsi="黑体" w:hint="eastAsia"/>
          <w:color w:val="000000"/>
          <w:kern w:val="0"/>
          <w:sz w:val="32"/>
          <w:szCs w:val="24"/>
          <w:highlight w:val="white"/>
        </w:rPr>
        <w:t>一般性支出情况</w:t>
      </w:r>
    </w:p>
    <w:p w:rsidR="006631BD" w:rsidRPr="00FE24CF" w:rsidRDefault="006631BD" w:rsidP="006631BD">
      <w:pPr>
        <w:ind w:firstLineChars="200" w:firstLine="640"/>
        <w:rPr>
          <w:rFonts w:ascii="宋体"/>
          <w:color w:val="000000"/>
          <w:kern w:val="0"/>
          <w:sz w:val="32"/>
          <w:szCs w:val="24"/>
          <w:highlight w:val="white"/>
        </w:rPr>
      </w:pPr>
      <w:r w:rsidRPr="00FE24CF">
        <w:rPr>
          <w:rFonts w:ascii="宋体" w:hAnsi="宋体"/>
          <w:color w:val="000000"/>
          <w:kern w:val="0"/>
          <w:sz w:val="32"/>
          <w:szCs w:val="24"/>
          <w:highlight w:val="white"/>
        </w:rPr>
        <w:t>2020</w:t>
      </w:r>
      <w:r w:rsidRPr="00FE24CF">
        <w:rPr>
          <w:rFonts w:ascii="宋体" w:hAnsi="宋体" w:hint="eastAsia"/>
          <w:color w:val="000000"/>
          <w:kern w:val="0"/>
          <w:sz w:val="32"/>
          <w:szCs w:val="24"/>
          <w:highlight w:val="white"/>
        </w:rPr>
        <w:t>年本部门未举办节庆、晚会、论坛、赛事活动，开支</w:t>
      </w:r>
      <w:r w:rsidRPr="00FE24CF">
        <w:rPr>
          <w:rFonts w:ascii="宋体"/>
          <w:color w:val="000000"/>
          <w:kern w:val="0"/>
          <w:sz w:val="32"/>
          <w:szCs w:val="24"/>
          <w:highlight w:val="white"/>
        </w:rPr>
        <w:t>0</w:t>
      </w:r>
      <w:r w:rsidRPr="00FE24CF">
        <w:rPr>
          <w:rFonts w:ascii="宋体" w:hAnsi="宋体" w:hint="eastAsia"/>
          <w:color w:val="000000"/>
          <w:kern w:val="0"/>
          <w:sz w:val="32"/>
          <w:szCs w:val="24"/>
          <w:highlight w:val="white"/>
        </w:rPr>
        <w:t>万元。</w:t>
      </w:r>
      <w:r w:rsidR="009463AD">
        <w:rPr>
          <w:rFonts w:ascii="宋体" w:hAnsi="宋体" w:hint="eastAsia"/>
          <w:color w:val="000000"/>
          <w:kern w:val="0"/>
          <w:sz w:val="32"/>
          <w:szCs w:val="24"/>
          <w:highlight w:val="white"/>
        </w:rPr>
        <w:t>开支会议费为</w:t>
      </w:r>
      <w:r w:rsidR="009463AD">
        <w:rPr>
          <w:rFonts w:ascii="宋体"/>
          <w:color w:val="000000"/>
          <w:kern w:val="0"/>
          <w:sz w:val="32"/>
          <w:szCs w:val="24"/>
          <w:highlight w:val="white"/>
        </w:rPr>
        <w:t>0</w:t>
      </w:r>
      <w:r w:rsidR="009463AD">
        <w:rPr>
          <w:rFonts w:ascii="宋体" w:hAnsi="宋体" w:hint="eastAsia"/>
          <w:color w:val="000000"/>
          <w:kern w:val="0"/>
          <w:sz w:val="32"/>
          <w:szCs w:val="24"/>
          <w:highlight w:val="white"/>
        </w:rPr>
        <w:t>万元；开支培训费</w:t>
      </w:r>
      <w:r w:rsidR="009463AD">
        <w:rPr>
          <w:rFonts w:ascii="宋体" w:hAnsi="宋体"/>
          <w:color w:val="000000"/>
          <w:kern w:val="0"/>
          <w:sz w:val="32"/>
          <w:szCs w:val="24"/>
          <w:highlight w:val="white"/>
        </w:rPr>
        <w:t>0.16</w:t>
      </w:r>
      <w:r w:rsidR="009463AD">
        <w:rPr>
          <w:rFonts w:ascii="宋体" w:hAnsi="宋体" w:hint="eastAsia"/>
          <w:color w:val="000000"/>
          <w:kern w:val="0"/>
          <w:sz w:val="32"/>
          <w:szCs w:val="24"/>
          <w:highlight w:val="white"/>
        </w:rPr>
        <w:t>万元，用于开展业务科室培训，人数</w:t>
      </w:r>
      <w:r w:rsidR="009463AD">
        <w:rPr>
          <w:rFonts w:ascii="宋体" w:hAnsi="宋体"/>
          <w:color w:val="000000"/>
          <w:kern w:val="0"/>
          <w:sz w:val="32"/>
          <w:szCs w:val="24"/>
          <w:highlight w:val="white"/>
        </w:rPr>
        <w:t>1</w:t>
      </w:r>
      <w:r w:rsidR="00C25FFC">
        <w:rPr>
          <w:rFonts w:ascii="宋体" w:hAnsi="宋体" w:hint="eastAsia"/>
          <w:color w:val="000000"/>
          <w:kern w:val="0"/>
          <w:sz w:val="32"/>
          <w:szCs w:val="24"/>
          <w:highlight w:val="white"/>
        </w:rPr>
        <w:t>人，内容为园林</w:t>
      </w:r>
      <w:r w:rsidR="009463AD">
        <w:rPr>
          <w:rFonts w:ascii="宋体" w:hAnsi="宋体" w:hint="eastAsia"/>
          <w:color w:val="000000"/>
          <w:kern w:val="0"/>
          <w:sz w:val="32"/>
          <w:szCs w:val="24"/>
          <w:highlight w:val="white"/>
        </w:rPr>
        <w:t>培训。</w:t>
      </w:r>
    </w:p>
    <w:p w:rsidR="00FE1CE9" w:rsidRDefault="00FE1CE9">
      <w:pPr>
        <w:keepNext/>
        <w:keepLines/>
        <w:ind w:firstLine="640"/>
        <w:rPr>
          <w:rFonts w:ascii="黑体" w:eastAsia="黑体" w:hAnsi="黑体"/>
          <w:sz w:val="32"/>
          <w:szCs w:val="24"/>
          <w:highlight w:val="white"/>
        </w:rPr>
      </w:pPr>
      <w:r>
        <w:rPr>
          <w:rFonts w:ascii="黑体" w:eastAsia="黑体" w:hAnsi="黑体" w:hint="eastAsia"/>
          <w:kern w:val="0"/>
          <w:sz w:val="32"/>
          <w:szCs w:val="24"/>
          <w:highlight w:val="white"/>
        </w:rPr>
        <w:t>十二、关于</w:t>
      </w:r>
      <w:r>
        <w:rPr>
          <w:rFonts w:ascii="黑体" w:eastAsia="黑体" w:hAnsi="黑体" w:hint="eastAsia"/>
          <w:sz w:val="32"/>
          <w:szCs w:val="24"/>
          <w:highlight w:val="white"/>
        </w:rPr>
        <w:t>政府采购支出说明</w:t>
      </w:r>
    </w:p>
    <w:p w:rsidR="00FE1CE9" w:rsidRDefault="00FE1CE9">
      <w:pPr>
        <w:keepNext/>
        <w:keepLines/>
        <w:ind w:firstLine="640"/>
        <w:rPr>
          <w:rFonts w:ascii="宋体"/>
          <w:kern w:val="0"/>
          <w:sz w:val="32"/>
          <w:szCs w:val="24"/>
          <w:highlight w:val="white"/>
        </w:rPr>
      </w:pPr>
      <w:r>
        <w:rPr>
          <w:rFonts w:ascii="宋体" w:hAnsi="宋体" w:hint="eastAsia"/>
          <w:sz w:val="32"/>
          <w:szCs w:val="24"/>
          <w:highlight w:val="white"/>
        </w:rPr>
        <w:t>岳阳市南湖广场管理中心</w:t>
      </w:r>
      <w:r>
        <w:rPr>
          <w:rFonts w:ascii="宋体" w:hAnsi="宋体"/>
          <w:sz w:val="32"/>
          <w:szCs w:val="24"/>
          <w:highlight w:val="white"/>
        </w:rPr>
        <w:t>2020</w:t>
      </w:r>
      <w:r>
        <w:rPr>
          <w:rFonts w:ascii="宋体" w:hAnsi="宋体" w:hint="eastAsia"/>
          <w:sz w:val="32"/>
          <w:szCs w:val="24"/>
          <w:highlight w:val="white"/>
        </w:rPr>
        <w:t>年度政府采购支出总额</w:t>
      </w:r>
      <w:r>
        <w:rPr>
          <w:rFonts w:ascii="宋体" w:hAnsi="宋体"/>
          <w:sz w:val="32"/>
          <w:szCs w:val="24"/>
          <w:highlight w:val="white"/>
        </w:rPr>
        <w:t>12.11</w:t>
      </w:r>
      <w:r>
        <w:rPr>
          <w:rFonts w:ascii="宋体" w:hAnsi="宋体" w:hint="eastAsia"/>
          <w:sz w:val="32"/>
          <w:szCs w:val="24"/>
          <w:highlight w:val="white"/>
        </w:rPr>
        <w:t>万元，其中：政府采购货物支出</w:t>
      </w:r>
      <w:r>
        <w:rPr>
          <w:rFonts w:ascii="宋体" w:hAnsi="宋体"/>
          <w:sz w:val="32"/>
          <w:szCs w:val="24"/>
          <w:highlight w:val="white"/>
        </w:rPr>
        <w:t>12.11</w:t>
      </w:r>
      <w:r>
        <w:rPr>
          <w:rFonts w:ascii="宋体" w:hAnsi="宋体" w:hint="eastAsia"/>
          <w:sz w:val="32"/>
          <w:szCs w:val="24"/>
          <w:highlight w:val="white"/>
        </w:rPr>
        <w:t>万元；</w:t>
      </w:r>
      <w:r>
        <w:rPr>
          <w:rFonts w:ascii="宋体" w:hAnsi="宋体"/>
          <w:sz w:val="32"/>
          <w:szCs w:val="24"/>
          <w:highlight w:val="white"/>
        </w:rPr>
        <w:t xml:space="preserve"> </w:t>
      </w:r>
      <w:r>
        <w:rPr>
          <w:rFonts w:ascii="宋体" w:hAnsi="宋体" w:hint="eastAsia"/>
          <w:sz w:val="32"/>
          <w:szCs w:val="24"/>
          <w:highlight w:val="white"/>
        </w:rPr>
        <w:t>授予中小企业合同金额</w:t>
      </w:r>
      <w:r>
        <w:rPr>
          <w:rFonts w:ascii="宋体" w:hAnsi="宋体"/>
          <w:sz w:val="32"/>
          <w:szCs w:val="24"/>
          <w:highlight w:val="white"/>
        </w:rPr>
        <w:t>12.11</w:t>
      </w:r>
      <w:r>
        <w:rPr>
          <w:rFonts w:ascii="宋体" w:hAnsi="宋体" w:hint="eastAsia"/>
          <w:sz w:val="32"/>
          <w:szCs w:val="24"/>
          <w:highlight w:val="white"/>
        </w:rPr>
        <w:t>万元，占政府采购支出总额的</w:t>
      </w:r>
      <w:r>
        <w:rPr>
          <w:rFonts w:ascii="宋体" w:hAnsi="宋体"/>
          <w:sz w:val="32"/>
          <w:szCs w:val="24"/>
          <w:highlight w:val="white"/>
        </w:rPr>
        <w:t>100%</w:t>
      </w:r>
      <w:r>
        <w:rPr>
          <w:rFonts w:ascii="宋体" w:hAnsi="宋体" w:hint="eastAsia"/>
          <w:sz w:val="32"/>
          <w:szCs w:val="24"/>
          <w:highlight w:val="white"/>
        </w:rPr>
        <w:t>，</w:t>
      </w:r>
      <w:r>
        <w:rPr>
          <w:rFonts w:ascii="宋体" w:hAnsi="宋体"/>
          <w:sz w:val="32"/>
          <w:szCs w:val="24"/>
          <w:highlight w:val="white"/>
        </w:rPr>
        <w:t xml:space="preserve"> </w:t>
      </w:r>
      <w:r>
        <w:rPr>
          <w:rFonts w:ascii="宋体" w:hAnsi="宋体" w:hint="eastAsia"/>
          <w:sz w:val="32"/>
          <w:szCs w:val="24"/>
          <w:highlight w:val="white"/>
        </w:rPr>
        <w:t>其中：授予小微企业合同金额</w:t>
      </w:r>
      <w:r>
        <w:rPr>
          <w:rFonts w:ascii="宋体" w:hAnsi="宋体"/>
          <w:sz w:val="32"/>
          <w:szCs w:val="24"/>
          <w:highlight w:val="white"/>
        </w:rPr>
        <w:t>12.11</w:t>
      </w:r>
      <w:r>
        <w:rPr>
          <w:rFonts w:ascii="宋体" w:hAnsi="宋体" w:hint="eastAsia"/>
          <w:sz w:val="32"/>
          <w:szCs w:val="24"/>
          <w:highlight w:val="white"/>
        </w:rPr>
        <w:t>万元，占政府采购支出总额的</w:t>
      </w:r>
      <w:r>
        <w:rPr>
          <w:rFonts w:ascii="宋体" w:hAnsi="宋体"/>
          <w:sz w:val="32"/>
          <w:szCs w:val="24"/>
          <w:highlight w:val="white"/>
        </w:rPr>
        <w:t>100%</w:t>
      </w:r>
      <w:r>
        <w:rPr>
          <w:rFonts w:ascii="宋体" w:hAnsi="宋体" w:hint="eastAsia"/>
          <w:sz w:val="32"/>
          <w:szCs w:val="24"/>
          <w:highlight w:val="white"/>
        </w:rPr>
        <w:t>。</w:t>
      </w:r>
      <w:r>
        <w:rPr>
          <w:rFonts w:ascii="宋体" w:hAnsi="宋体"/>
          <w:sz w:val="32"/>
          <w:szCs w:val="24"/>
          <w:highlight w:val="white"/>
        </w:rPr>
        <w:t xml:space="preserve"> </w:t>
      </w:r>
    </w:p>
    <w:p w:rsidR="00FE1CE9" w:rsidRDefault="00FE1CE9">
      <w:pPr>
        <w:keepNext/>
        <w:keepLines/>
        <w:ind w:firstLine="640"/>
        <w:rPr>
          <w:rFonts w:ascii="黑体" w:eastAsia="黑体" w:hAnsi="黑体"/>
          <w:color w:val="000000"/>
          <w:kern w:val="0"/>
          <w:sz w:val="32"/>
          <w:szCs w:val="24"/>
          <w:highlight w:val="white"/>
        </w:rPr>
      </w:pPr>
      <w:r>
        <w:rPr>
          <w:rFonts w:ascii="黑体" w:eastAsia="黑体" w:hAnsi="黑体" w:hint="eastAsia"/>
          <w:sz w:val="32"/>
          <w:szCs w:val="24"/>
          <w:highlight w:val="white"/>
        </w:rPr>
        <w:t>十三、关于国有资产占有情况</w:t>
      </w:r>
      <w:r>
        <w:rPr>
          <w:rFonts w:ascii="黑体" w:eastAsia="黑体" w:hAnsi="黑体" w:hint="eastAsia"/>
          <w:color w:val="000000"/>
          <w:kern w:val="0"/>
          <w:sz w:val="32"/>
          <w:szCs w:val="24"/>
          <w:highlight w:val="white"/>
        </w:rPr>
        <w:t>说明</w:t>
      </w:r>
    </w:p>
    <w:p w:rsidR="00FE1CE9" w:rsidRDefault="00FE1CE9">
      <w:pPr>
        <w:keepNext/>
        <w:keepLines/>
        <w:ind w:firstLine="640"/>
        <w:rPr>
          <w:rFonts w:ascii="宋体"/>
          <w:sz w:val="32"/>
          <w:szCs w:val="24"/>
          <w:highlight w:val="white"/>
        </w:rPr>
      </w:pPr>
      <w:r>
        <w:rPr>
          <w:rFonts w:ascii="宋体" w:hAnsi="宋体" w:hint="eastAsia"/>
          <w:sz w:val="32"/>
          <w:szCs w:val="24"/>
          <w:highlight w:val="white"/>
        </w:rPr>
        <w:t>本单位年末无车辆。年末无单价</w:t>
      </w:r>
      <w:r>
        <w:rPr>
          <w:rFonts w:ascii="宋体" w:hAnsi="宋体"/>
          <w:sz w:val="32"/>
          <w:szCs w:val="24"/>
          <w:highlight w:val="white"/>
        </w:rPr>
        <w:t>50</w:t>
      </w:r>
      <w:r>
        <w:rPr>
          <w:rFonts w:ascii="宋体" w:hAnsi="宋体" w:hint="eastAsia"/>
          <w:sz w:val="32"/>
          <w:szCs w:val="24"/>
          <w:highlight w:val="white"/>
        </w:rPr>
        <w:t>万元以上通用设备，年末无单价</w:t>
      </w:r>
      <w:r>
        <w:rPr>
          <w:rFonts w:ascii="宋体" w:hAnsi="宋体"/>
          <w:sz w:val="32"/>
          <w:szCs w:val="24"/>
          <w:highlight w:val="white"/>
        </w:rPr>
        <w:t>100</w:t>
      </w:r>
      <w:r>
        <w:rPr>
          <w:rFonts w:ascii="宋体" w:hAnsi="宋体" w:hint="eastAsia"/>
          <w:sz w:val="32"/>
          <w:szCs w:val="24"/>
          <w:highlight w:val="white"/>
        </w:rPr>
        <w:t>万元以上通用设备。</w:t>
      </w:r>
    </w:p>
    <w:p w:rsidR="00FE1CE9" w:rsidRDefault="00FE1CE9">
      <w:pPr>
        <w:jc w:val="left"/>
        <w:rPr>
          <w:rFonts w:ascii="黑体" w:eastAsia="黑体" w:hAnsi="黑体"/>
          <w:color w:val="000000"/>
          <w:kern w:val="0"/>
          <w:sz w:val="32"/>
          <w:szCs w:val="24"/>
        </w:rPr>
      </w:pPr>
      <w:r>
        <w:rPr>
          <w:rFonts w:ascii="黑体" w:eastAsia="黑体" w:hAnsi="黑体"/>
          <w:color w:val="000000"/>
          <w:kern w:val="0"/>
          <w:sz w:val="32"/>
          <w:szCs w:val="24"/>
        </w:rPr>
        <w:t xml:space="preserve">    </w:t>
      </w:r>
      <w:r>
        <w:rPr>
          <w:rFonts w:ascii="黑体" w:eastAsia="黑体" w:hAnsi="黑体" w:hint="eastAsia"/>
          <w:color w:val="000000"/>
          <w:kern w:val="0"/>
          <w:sz w:val="32"/>
          <w:szCs w:val="24"/>
        </w:rPr>
        <w:t>十四、关于</w:t>
      </w:r>
      <w:r>
        <w:rPr>
          <w:rFonts w:ascii="黑体" w:eastAsia="黑体" w:hAnsi="黑体"/>
          <w:color w:val="000000"/>
          <w:kern w:val="0"/>
          <w:sz w:val="32"/>
          <w:szCs w:val="24"/>
        </w:rPr>
        <w:t>2020</w:t>
      </w:r>
      <w:r>
        <w:rPr>
          <w:rFonts w:ascii="黑体" w:eastAsia="黑体" w:hAnsi="黑体" w:hint="eastAsia"/>
          <w:color w:val="000000"/>
          <w:kern w:val="0"/>
          <w:sz w:val="32"/>
          <w:szCs w:val="24"/>
        </w:rPr>
        <w:t>年度预算绩效情况的说明</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一、坚定信心、全力以赴做好新冠疫情防控工作</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自</w:t>
      </w:r>
      <w:r>
        <w:rPr>
          <w:rFonts w:ascii="宋体" w:hAnsi="宋体" w:cs="宋体"/>
          <w:sz w:val="32"/>
          <w:szCs w:val="32"/>
        </w:rPr>
        <w:t>2020</w:t>
      </w:r>
      <w:r>
        <w:rPr>
          <w:rFonts w:ascii="宋体" w:hAnsi="宋体" w:cs="宋体" w:hint="eastAsia"/>
          <w:sz w:val="32"/>
          <w:szCs w:val="32"/>
        </w:rPr>
        <w:t>年春节新冠肺炎疫情暴发以来，我中心把新冠疫情防控工作作为最紧迫、最重要的政治任务来抓，认真贯彻落实党中央、省市政府以及城管局党组、园林中心党委决策部署，严阵以待、严防死守、严密筛查，上下团结一心、真抓实干，</w:t>
      </w:r>
      <w:r>
        <w:rPr>
          <w:rFonts w:ascii="宋体" w:hAnsi="宋体" w:cs="宋体" w:hint="eastAsia"/>
          <w:sz w:val="32"/>
          <w:szCs w:val="32"/>
        </w:rPr>
        <w:lastRenderedPageBreak/>
        <w:t>与上级部门同频共振，疫情防控取得良好态势。我们的具体做法如下：</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加强组织领导，确保责任落实到位。</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及时成立由单位主职领导担任组长的领导小组，制定实施方案，设南湖广场北岗亭为疫情防控党员示范岗，组建党员防控先锋队，日常工作按区域、分工划分，分为五个小分队，有广场执勤分队、体温检测分队、消毒分队、后勤保障分队、联络宣传分队，力促疫情防控工作全面有序开展。</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加强排查管控，确保工作措施到位。</w:t>
      </w:r>
    </w:p>
    <w:p w:rsidR="00FE1CE9" w:rsidRDefault="00FE1CE9">
      <w:pPr>
        <w:spacing w:line="560" w:lineRule="exact"/>
        <w:ind w:firstLineChars="200" w:firstLine="640"/>
        <w:rPr>
          <w:rFonts w:ascii="宋体" w:cs="宋体"/>
          <w:sz w:val="32"/>
          <w:szCs w:val="32"/>
        </w:rPr>
      </w:pPr>
      <w:r>
        <w:rPr>
          <w:rFonts w:ascii="宋体" w:hAnsi="宋体" w:cs="宋体"/>
          <w:sz w:val="32"/>
          <w:szCs w:val="32"/>
        </w:rPr>
        <w:t xml:space="preserve"> </w:t>
      </w:r>
      <w:r>
        <w:rPr>
          <w:rFonts w:ascii="宋体" w:hAnsi="宋体" w:cs="宋体" w:hint="eastAsia"/>
          <w:sz w:val="32"/>
          <w:szCs w:val="32"/>
        </w:rPr>
        <w:t>一是深入开展摸底排查。落实健康监测日报制，明确专人做好中心干部职工的健康监测（测量体温和咳嗽状况了解），建立台账并且每天上报。二是着力加强人员管理。中心</w:t>
      </w:r>
      <w:r>
        <w:rPr>
          <w:rFonts w:ascii="宋体" w:hAnsi="宋体" w:cs="宋体"/>
          <w:sz w:val="32"/>
          <w:szCs w:val="32"/>
        </w:rPr>
        <w:t>2</w:t>
      </w:r>
      <w:r>
        <w:rPr>
          <w:rFonts w:ascii="宋体" w:hAnsi="宋体" w:cs="宋体" w:hint="eastAsia"/>
          <w:sz w:val="32"/>
          <w:szCs w:val="32"/>
        </w:rPr>
        <w:t>名职工年前与湖北人有接触，督查严格执行居家隔离观察</w:t>
      </w:r>
      <w:r>
        <w:rPr>
          <w:rFonts w:ascii="宋体" w:hAnsi="宋体" w:cs="宋体"/>
          <w:sz w:val="32"/>
          <w:szCs w:val="32"/>
        </w:rPr>
        <w:t>14</w:t>
      </w:r>
      <w:r>
        <w:rPr>
          <w:rFonts w:ascii="宋体" w:hAnsi="宋体" w:cs="宋体" w:hint="eastAsia"/>
          <w:sz w:val="32"/>
          <w:szCs w:val="32"/>
        </w:rPr>
        <w:t>天的要求，每天测量体温</w:t>
      </w:r>
      <w:r>
        <w:rPr>
          <w:rFonts w:ascii="宋体" w:hAnsi="宋体" w:cs="宋体"/>
          <w:sz w:val="32"/>
          <w:szCs w:val="32"/>
        </w:rPr>
        <w:t>2</w:t>
      </w:r>
      <w:r>
        <w:rPr>
          <w:rFonts w:ascii="宋体" w:hAnsi="宋体" w:cs="宋体" w:hint="eastAsia"/>
          <w:sz w:val="32"/>
          <w:szCs w:val="32"/>
        </w:rPr>
        <w:t>次，及时跟进了解身体状况。三是广场内公共区域坚持“日清洗、日消毒、垃圾日产日清”制度。每天对广场厕所，健身器材，座椅，值班岗亭，办公区等进行消毒并张贴告之牌。四是南湖广场取消一切聚集性文旅活动，关闭东入口休闲区域，并安排专人适时劝阻来休闲区娱乐打牌的市民、游客，防止人群聚集，减少潜在传染风险。五是在广场主要入口处设立人员出行管控公告牌，电子屏温馨提示所有人员进入公共场所必须佩戴口罩，对未戴口罩市民游客劝离。</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加强宣传教育，确保宣传引导到位。</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lastRenderedPageBreak/>
        <w:t>先后印发《新型冠状病毒感染的肺炎防控知识手册》和市应急指挥部通知等文件资料，充分利用微信、横幅、电子屏、广播等各种宣传方式，广大职工防范意识、大局意识不断提高，配合中心防控工作，主动取消宴请，减少各类聚会聚餐活动。按照不聚集、少开会原则，建立南湖广场疫情防控群，第一时间发布指令、信息，上报落实情况，联防联控，确保了疫情防控工作全覆盖、零死角。</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加强物资储备，确保应急保障到位。</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一是面对疫情自筹资金采购一批防控物资：消杀设备、酒精壶、防护服、体温枪等。二是对全体干部职工发放防护物资（医用口罩、洗手液、消毒水、中药），要求干部职工做好个人防护。</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二、把握重点，挖潜增效为市民提供良好公共服务。</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南湖广场作为广大市民休闲、娱乐、观光的窗口单位，我们的职责职能就是管理和服务，今年来，我们在做好日常工作的同时，结合园林中心“</w:t>
      </w:r>
      <w:r>
        <w:rPr>
          <w:rFonts w:ascii="宋体" w:hAnsi="宋体" w:cs="宋体"/>
          <w:sz w:val="32"/>
          <w:szCs w:val="32"/>
        </w:rPr>
        <w:t>2020</w:t>
      </w:r>
      <w:r>
        <w:rPr>
          <w:rFonts w:ascii="宋体" w:hAnsi="宋体" w:cs="宋体" w:hint="eastAsia"/>
          <w:sz w:val="32"/>
          <w:szCs w:val="32"/>
        </w:rPr>
        <w:t>年度重点工程”建设任务，认真做好了广场绿化养护、秩序维护、卫生环境、设施设备维护四项核心工作。</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（一）狠抓园林绿化工作，园林景观得到提升。</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为提高广场绿化景观品位，确保广场整体绿化管养精细化，针对广场苗木老化加剧、品位不高的现状，坚持“在全面整治提升的基础上，突出重点，打造靓点”的理念，着重开展了以下工作：</w:t>
      </w:r>
    </w:p>
    <w:p w:rsidR="00FE1CE9" w:rsidRDefault="00FE1CE9">
      <w:pPr>
        <w:spacing w:line="560" w:lineRule="exact"/>
        <w:ind w:firstLineChars="200" w:firstLine="640"/>
        <w:rPr>
          <w:rFonts w:ascii="宋体" w:cs="宋体"/>
          <w:sz w:val="32"/>
          <w:szCs w:val="32"/>
        </w:rPr>
      </w:pPr>
      <w:r>
        <w:rPr>
          <w:rFonts w:ascii="宋体" w:hAnsi="宋体" w:cs="宋体"/>
          <w:sz w:val="32"/>
          <w:szCs w:val="32"/>
        </w:rPr>
        <w:lastRenderedPageBreak/>
        <w:t>1</w:t>
      </w:r>
      <w:r>
        <w:rPr>
          <w:rFonts w:ascii="宋体" w:hAnsi="宋体" w:cs="宋体" w:hint="eastAsia"/>
          <w:sz w:val="32"/>
          <w:szCs w:val="32"/>
        </w:rPr>
        <w:t>、绿化养护科学精细，病虫害防治及时合理。</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严格按照园林绿化一级养护标准，认真做好整形修剪、病虫害防治、中耕施肥、除草除杂、抗旱防冻等日常养护工作，提高绿化养护质量。根据“线条优美、弧度自然、层次分明”的原则，在生长旺季对广场绿地的花灌木、草坪、桩球景和部分乔木的下垂枝和枯吊枝进行整形修剪，全年修剪总面积达</w:t>
      </w:r>
      <w:r>
        <w:rPr>
          <w:rFonts w:ascii="宋体" w:hAnsi="宋体" w:cs="宋体"/>
          <w:sz w:val="32"/>
          <w:szCs w:val="32"/>
        </w:rPr>
        <w:t>13</w:t>
      </w:r>
      <w:r>
        <w:rPr>
          <w:rFonts w:ascii="宋体" w:hAnsi="宋体" w:cs="宋体" w:hint="eastAsia"/>
          <w:sz w:val="32"/>
          <w:szCs w:val="32"/>
        </w:rPr>
        <w:t>万余平方米，樟球景</w:t>
      </w:r>
      <w:r>
        <w:rPr>
          <w:rFonts w:ascii="宋体" w:hAnsi="宋体" w:cs="宋体"/>
          <w:sz w:val="32"/>
          <w:szCs w:val="32"/>
        </w:rPr>
        <w:t>600</w:t>
      </w:r>
      <w:r>
        <w:rPr>
          <w:rFonts w:ascii="宋体" w:hAnsi="宋体" w:cs="宋体" w:hint="eastAsia"/>
          <w:sz w:val="32"/>
          <w:szCs w:val="32"/>
        </w:rPr>
        <w:t>余株，既保证四季常绿，乔、灌、花、草又达到整齐、均匀、有层次感的视觉效果。广场苗木种植密度大，面积集中，不通风、不采光，病虫害感染频率高，传播速度快，危害大。我们针对实际情况和病虫害发生、发展规律，遵循“综合治理、预防为主”的原则，采取病虫兼治的办法，全年病虫全面防治</w:t>
      </w:r>
      <w:r>
        <w:rPr>
          <w:rFonts w:ascii="宋体" w:hAnsi="宋体" w:cs="宋体"/>
          <w:sz w:val="32"/>
          <w:szCs w:val="32"/>
        </w:rPr>
        <w:t>4</w:t>
      </w:r>
      <w:r>
        <w:rPr>
          <w:rFonts w:ascii="宋体" w:hAnsi="宋体" w:cs="宋体" w:hint="eastAsia"/>
          <w:sz w:val="32"/>
          <w:szCs w:val="32"/>
        </w:rPr>
        <w:t>次，局部防治</w:t>
      </w:r>
      <w:r>
        <w:rPr>
          <w:rFonts w:ascii="宋体" w:hAnsi="宋体" w:cs="宋体"/>
          <w:sz w:val="32"/>
          <w:szCs w:val="32"/>
        </w:rPr>
        <w:t>6—-8</w:t>
      </w:r>
      <w:r>
        <w:rPr>
          <w:rFonts w:ascii="宋体" w:hAnsi="宋体" w:cs="宋体" w:hint="eastAsia"/>
          <w:sz w:val="32"/>
          <w:szCs w:val="32"/>
        </w:rPr>
        <w:t>次，防治面积达到</w:t>
      </w:r>
      <w:r>
        <w:rPr>
          <w:rFonts w:ascii="宋体" w:hAnsi="宋体" w:cs="宋体"/>
          <w:sz w:val="32"/>
          <w:szCs w:val="32"/>
        </w:rPr>
        <w:t>32</w:t>
      </w:r>
      <w:r>
        <w:rPr>
          <w:rFonts w:ascii="宋体" w:hAnsi="宋体" w:cs="宋体" w:hint="eastAsia"/>
          <w:sz w:val="32"/>
          <w:szCs w:val="32"/>
        </w:rPr>
        <w:t>万平米，较好控制了病虫害对苗木的危害。</w:t>
      </w:r>
    </w:p>
    <w:p w:rsidR="00FE1CE9" w:rsidRDefault="00FE1CE9">
      <w:pPr>
        <w:spacing w:line="560" w:lineRule="exact"/>
        <w:ind w:firstLineChars="200" w:firstLine="640"/>
        <w:rPr>
          <w:rFonts w:ascii="宋体" w:cs="宋体"/>
          <w:sz w:val="32"/>
          <w:szCs w:val="32"/>
        </w:rPr>
      </w:pPr>
      <w:r>
        <w:rPr>
          <w:rFonts w:ascii="宋体" w:hAnsi="宋体" w:cs="宋体"/>
          <w:sz w:val="32"/>
          <w:szCs w:val="32"/>
        </w:rPr>
        <w:t>2</w:t>
      </w:r>
      <w:r>
        <w:rPr>
          <w:rFonts w:ascii="宋体" w:hAnsi="宋体" w:cs="宋体" w:hint="eastAsia"/>
          <w:sz w:val="32"/>
          <w:szCs w:val="32"/>
        </w:rPr>
        <w:t>、提质改造井然有序，景观效果有效提升。</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为了确保广场整体景观品位的提升，今年做了大量的工作。一是对部分老化苗木进行了改造，更换长势不好大桂花</w:t>
      </w:r>
      <w:r>
        <w:rPr>
          <w:rFonts w:ascii="宋体" w:hAnsi="宋体" w:cs="宋体"/>
          <w:sz w:val="32"/>
          <w:szCs w:val="32"/>
        </w:rPr>
        <w:t>2</w:t>
      </w:r>
      <w:r>
        <w:rPr>
          <w:rFonts w:ascii="宋体" w:hAnsi="宋体" w:cs="宋体" w:hint="eastAsia"/>
          <w:sz w:val="32"/>
          <w:szCs w:val="32"/>
        </w:rPr>
        <w:t>株、马褂木</w:t>
      </w:r>
      <w:r>
        <w:rPr>
          <w:rFonts w:ascii="宋体" w:hAnsi="宋体" w:cs="宋体"/>
          <w:sz w:val="32"/>
          <w:szCs w:val="32"/>
        </w:rPr>
        <w:t>1</w:t>
      </w:r>
      <w:r>
        <w:rPr>
          <w:rFonts w:ascii="宋体" w:hAnsi="宋体" w:cs="宋体" w:hint="eastAsia"/>
          <w:sz w:val="32"/>
          <w:szCs w:val="32"/>
        </w:rPr>
        <w:t>株。废除老化七里香、金叶女贞等苗木</w:t>
      </w:r>
      <w:r>
        <w:rPr>
          <w:rFonts w:ascii="宋体" w:hAnsi="宋体" w:cs="宋体"/>
          <w:sz w:val="32"/>
          <w:szCs w:val="32"/>
        </w:rPr>
        <w:t>340</w:t>
      </w:r>
      <w:r>
        <w:rPr>
          <w:rFonts w:ascii="宋体" w:hAnsi="宋体" w:cs="宋体" w:hint="eastAsia"/>
          <w:sz w:val="32"/>
          <w:szCs w:val="32"/>
        </w:rPr>
        <w:t>平米，更换成适合生长的麦冬草、吉祥草、红叶石楠、月月桂等苗木。二是种植时令鲜花美化景观，全年进行四次花卉更换，在喷泉周边，将原有老化灌木和地被清除，分批次栽植玛格丽特、紫娇花、金光菊、马鞭草、三色堇，彩化面积达</w:t>
      </w:r>
      <w:r>
        <w:rPr>
          <w:rFonts w:ascii="宋体" w:hAnsi="宋体" w:cs="宋体"/>
          <w:sz w:val="32"/>
          <w:szCs w:val="32"/>
        </w:rPr>
        <w:t>200</w:t>
      </w:r>
      <w:r>
        <w:rPr>
          <w:rFonts w:ascii="宋体" w:hAnsi="宋体" w:cs="宋体" w:hint="eastAsia"/>
          <w:sz w:val="32"/>
          <w:szCs w:val="32"/>
        </w:rPr>
        <w:t>平米，保证广场四季有花。</w:t>
      </w:r>
    </w:p>
    <w:p w:rsidR="00FE1CE9" w:rsidRDefault="00FE1CE9">
      <w:pPr>
        <w:spacing w:line="560" w:lineRule="exact"/>
        <w:ind w:firstLineChars="200" w:firstLine="640"/>
        <w:rPr>
          <w:rFonts w:ascii="宋体" w:cs="宋体"/>
          <w:sz w:val="32"/>
          <w:szCs w:val="32"/>
        </w:rPr>
      </w:pPr>
      <w:r>
        <w:rPr>
          <w:rFonts w:ascii="宋体" w:hAnsi="宋体" w:cs="宋体"/>
          <w:sz w:val="32"/>
          <w:szCs w:val="32"/>
        </w:rPr>
        <w:t>3</w:t>
      </w:r>
      <w:r>
        <w:rPr>
          <w:rFonts w:ascii="宋体" w:hAnsi="宋体" w:cs="宋体" w:hint="eastAsia"/>
          <w:sz w:val="32"/>
          <w:szCs w:val="32"/>
        </w:rPr>
        <w:t>、管养考评反馈问题，整改落实多措并举。</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lastRenderedPageBreak/>
        <w:t>积极配合园林中心公园绿地标准化管养考评，搞好每月的考评工作，针对考评中反馈的问题，逐一落实，上下联动整改到位，不断提高绿地养护管理精细化水平。同时，积极配合数字信息平台做好各类投诉信息的处理和回复工作，全年累积处置平台信息</w:t>
      </w:r>
      <w:r>
        <w:rPr>
          <w:rFonts w:ascii="宋体" w:hAnsi="宋体" w:cs="宋体"/>
          <w:sz w:val="32"/>
          <w:szCs w:val="32"/>
        </w:rPr>
        <w:t>100</w:t>
      </w:r>
      <w:r>
        <w:rPr>
          <w:rFonts w:ascii="宋体" w:hAnsi="宋体" w:cs="宋体" w:hint="eastAsia"/>
          <w:sz w:val="32"/>
          <w:szCs w:val="32"/>
        </w:rPr>
        <w:t>余起。生产考评人员自查、自究，每天对广场进行巡查，发现问题及时通知各相关股室，并进行现场处置，共处置突发事件</w:t>
      </w:r>
      <w:r>
        <w:rPr>
          <w:rFonts w:ascii="宋体" w:hAnsi="宋体" w:cs="宋体"/>
          <w:sz w:val="32"/>
          <w:szCs w:val="32"/>
        </w:rPr>
        <w:t>40</w:t>
      </w:r>
      <w:r>
        <w:rPr>
          <w:rFonts w:ascii="宋体" w:hAnsi="宋体" w:cs="宋体" w:hint="eastAsia"/>
          <w:sz w:val="32"/>
          <w:szCs w:val="32"/>
        </w:rPr>
        <w:t>余起，巡查发现问题</w:t>
      </w:r>
      <w:r>
        <w:rPr>
          <w:rFonts w:ascii="宋体" w:hAnsi="宋体" w:cs="宋体"/>
          <w:sz w:val="32"/>
          <w:szCs w:val="32"/>
        </w:rPr>
        <w:t>60</w:t>
      </w:r>
      <w:r>
        <w:rPr>
          <w:rFonts w:ascii="宋体" w:hAnsi="宋体" w:cs="宋体" w:hint="eastAsia"/>
          <w:sz w:val="32"/>
          <w:szCs w:val="32"/>
        </w:rPr>
        <w:t>余起，均已解决。</w:t>
      </w:r>
    </w:p>
    <w:p w:rsidR="00FE1CE9" w:rsidRDefault="00FE1CE9">
      <w:pPr>
        <w:spacing w:line="560" w:lineRule="exact"/>
        <w:ind w:firstLineChars="200" w:firstLine="640"/>
        <w:rPr>
          <w:rFonts w:ascii="宋体" w:cs="宋体"/>
          <w:sz w:val="32"/>
          <w:szCs w:val="32"/>
        </w:rPr>
      </w:pPr>
      <w:r>
        <w:rPr>
          <w:rFonts w:ascii="宋体" w:hAnsi="宋体" w:cs="宋体" w:hint="eastAsia"/>
          <w:sz w:val="32"/>
          <w:szCs w:val="32"/>
        </w:rPr>
        <w:t>（二）加强秩序维护工作，创平安文明广场</w:t>
      </w:r>
    </w:p>
    <w:p w:rsidR="00FE1CE9" w:rsidRDefault="00FE1CE9">
      <w:pPr>
        <w:keepNext/>
        <w:keepLines/>
        <w:ind w:firstLine="640"/>
        <w:rPr>
          <w:rFonts w:ascii="宋体"/>
          <w:kern w:val="0"/>
          <w:sz w:val="32"/>
          <w:szCs w:val="24"/>
          <w:highlight w:val="white"/>
        </w:rPr>
      </w:pPr>
      <w:r>
        <w:rPr>
          <w:rFonts w:ascii="宋体" w:hAnsi="宋体" w:cs="宋体" w:hint="eastAsia"/>
          <w:sz w:val="32"/>
          <w:szCs w:val="32"/>
        </w:rPr>
        <w:lastRenderedPageBreak/>
        <w:t>南湖广场是市民群众休闲娱乐重要场所，为营造广场“文明、安全、有序”的休闲环境，树立窗口形象。我中心一是在秩序维护方面，进一步加大整治力度，加强了节假日和晚班的巡查和劝导力度，开展“极速自行车”“遛狗”“娱乐团队噪音扰民”等专项治理活动，对广场内骑车、遛狗、滑冰等不文明行为进行及时制止。今年以来广场歌舞团队娱乐的音量得到有效控制，噪音扰民投诉明显减少，为广场周边住户、单位创造了一个良好的居住和办公环境，娱乐团队对我们的工作也给予支持肯定。二是在安全保卫方面，采用定岗位、定责任区、定要求，定任务的办法，有效的遏制了设施设备的偷盗和破坏事件的发生。三是强化人员管理，对执法人员进行了相应的培训，配备了新式城市管理执法服装和行政执法记录仪，全面提高了管理效能，提升了队伍形象。</w:t>
      </w:r>
    </w:p>
    <w:p w:rsidR="00FE1CE9" w:rsidRDefault="00FE1CE9">
      <w:pPr>
        <w:keepNext/>
        <w:keepLines/>
        <w:ind w:firstLine="640"/>
        <w:rPr>
          <w:rFonts w:eastAsia="Times New Roman"/>
          <w:sz w:val="32"/>
          <w:szCs w:val="24"/>
          <w:highlight w:val="white"/>
        </w:rPr>
      </w:pPr>
      <w:r>
        <w:rPr>
          <w:rFonts w:ascii="黑体" w:eastAsia="黑体" w:hAnsi="黑体" w:hint="eastAsia"/>
          <w:sz w:val="32"/>
          <w:szCs w:val="24"/>
          <w:highlight w:val="white"/>
        </w:rPr>
        <w:t>第四部分</w:t>
      </w:r>
      <w:r>
        <w:rPr>
          <w:rFonts w:ascii="黑体" w:eastAsia="黑体" w:hAnsi="黑体"/>
          <w:sz w:val="32"/>
          <w:szCs w:val="24"/>
          <w:highlight w:val="white"/>
        </w:rPr>
        <w:t xml:space="preserve"> </w:t>
      </w:r>
      <w:r>
        <w:rPr>
          <w:rFonts w:ascii="黑体" w:eastAsia="黑体" w:hAnsi="黑体" w:hint="eastAsia"/>
          <w:sz w:val="32"/>
          <w:szCs w:val="24"/>
          <w:highlight w:val="white"/>
        </w:rPr>
        <w:t>名词解释</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财政拨款收入：指本级财政当年拨付的资金。</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其他收入：指除上述“财政拨款收入”、“上级补助收入”、“事业收入”、“经营收入”、“附属单位上缴收入”等以外的收入。</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上年结转和结余：指以前年度尚未完成、结转到本年按有关规定继续使用的资金。</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结余分配：指事业单位按规定对非财政补助结余资金提取的职工福利基金、事业基金和缴纳的所得税，以及减少单位按规定应缴回的基本建设竣工项目结余资金。</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年末结转和结余资金：指本年度或以前年度预算安排、因客观条件发生变化无法按原计划实施，需要延迟到以后年度按有关规定继续使用的资金。</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lastRenderedPageBreak/>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卫生健康支出（类）：是指用于医疗卫生与计划生育方面的支出，包括保障机构正常运转、完成日常和特定的工作任务或事业发展目标的支出。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城乡社区支出（类）：是指用于城乡社区事务支出，包括保障机构正常运转、完成日常和特定的工作任务或事业发展目标的支出。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基本支出：指保障机构正常运转、完成支日常工作任务而发生的人员支出和公用支出。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项目支出：指在基本支出之外为完成特定行政任务和事业发展目标所发生的支出。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政府采购</w:t>
      </w:r>
      <w:r>
        <w:rPr>
          <w:rFonts w:ascii="宋体" w:hAnsi="宋体"/>
          <w:color w:val="000000"/>
          <w:kern w:val="0"/>
          <w:sz w:val="32"/>
          <w:szCs w:val="24"/>
          <w:highlight w:val="white"/>
        </w:rPr>
        <w:t xml:space="preserve"> </w:t>
      </w:r>
      <w:r>
        <w:rPr>
          <w:rFonts w:ascii="宋体" w:hAnsi="宋体" w:hint="eastAsia"/>
          <w:color w:val="000000"/>
          <w:kern w:val="0"/>
          <w:sz w:val="32"/>
          <w:szCs w:val="24"/>
          <w:highlight w:val="white"/>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工资福利支出：反映单位开支的在职职工和编制外长期聘用人员的各类劳动报酬，以及为上述人员缴纳的各项社会保险费等。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lastRenderedPageBreak/>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highlight w:val="white"/>
        </w:rPr>
        <w:t>(</w:t>
      </w:r>
      <w:r>
        <w:rPr>
          <w:rFonts w:ascii="宋体" w:hAnsi="宋体" w:hint="eastAsia"/>
          <w:color w:val="000000"/>
          <w:kern w:val="0"/>
          <w:sz w:val="32"/>
          <w:szCs w:val="24"/>
          <w:highlight w:val="white"/>
        </w:rPr>
        <w:t>见习期</w:t>
      </w:r>
      <w:r>
        <w:rPr>
          <w:rFonts w:ascii="宋体" w:hAnsi="宋体"/>
          <w:color w:val="000000"/>
          <w:kern w:val="0"/>
          <w:sz w:val="32"/>
          <w:szCs w:val="24"/>
          <w:highlight w:val="white"/>
        </w:rPr>
        <w:t>)</w:t>
      </w:r>
      <w:r>
        <w:rPr>
          <w:rFonts w:ascii="宋体" w:hAnsi="宋体" w:hint="eastAsia"/>
          <w:color w:val="000000"/>
          <w:kern w:val="0"/>
          <w:sz w:val="32"/>
          <w:szCs w:val="24"/>
          <w:highlight w:val="white"/>
        </w:rPr>
        <w:t>工资、新参加工作工人学徒期、熟练期工资；军队（武警）军官、文职干部的职务（专业技术等级）工资、军衔（级别）工资、基础工资和军龄工资；军队士官的军衔等级工资、基础工资和军龄工资等。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伙食补助费：反映单位发给职工的伙食补助费，如误餐补助等。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绩效工资：反映事业单位工作人员的绩效工资。</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机关事业单位基本养老保险缴费：反映机关事业单位缴纳的基本养老保险费。由单位代扣的工作人员基本养老保险缴费，不在此科目反映。</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职工基本医疗保险缴费：反映单位为职工缴纳的基本医疗保险费。</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住房公积金：反映行政事业单位按人力资源和社会保障部、财政部规定的基本工资和津贴补贴以及规定比例为职工缴纳的住房公积金。</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商品和服务支出：反映单位购买商品和服务的支出（不包括用于购置固定资产的支出、战略性和应急储备支出）。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办公费：反映单位购买按财务会计制度规定不符合固定资产确认标准的日常办公用品、书报杂志等支出。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电费：反映单位的电费支出。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lastRenderedPageBreak/>
        <w:t>邮电费：反映单位开支的信函、包裹、货物等物品的邮寄费及电话费、电报费、传真费、网络通讯费等。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差旅费：反映单位工作人员出差发生的城市间交通费、住宿费、伙食补贴费和市内交通费。</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培训费：反映除因公出国（境）培训费以外的各类培训支出。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公务接待费：反映单位按规定开支的各类公务接待（含外宾接待）费用。</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劳务费：反映支付给单位和个人的劳务费用，如临时聘用人员、钟点工工资，稿费、翻译费，评审费等。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工会经费：反映单位按规定提取的工会经费。</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其他交通费用：反映单位除公务用车运行维护费以外的其他交通费用。如公务交通补贴，租车费用、出租车费用，飞机、船舶等的燃料费、维修费、保险费等。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其他商品和服务支出：反映上述科目未包括的日常公用支出。如行政赔偿费和诉讼费、国内组织的会员费、来访费、广告宣传、其他劳务费及离休人员特需费、公用经费等。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对个人和家庭的补助：反映政府用于对个人和家庭的补助支出。</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lastRenderedPageBreak/>
        <w:t>办公设备购置：反映用于购置并按财务会计制度规定纳入固定资产核算范围的办公家具和办公设备的支出，以及按规定提取的修购基金。</w:t>
      </w:r>
    </w:p>
    <w:p w:rsidR="00FE1CE9" w:rsidRDefault="00FE1CE9">
      <w:pPr>
        <w:keepNext/>
        <w:keepLines/>
        <w:ind w:firstLine="640"/>
        <w:rPr>
          <w:rFonts w:ascii="宋体"/>
          <w:color w:val="000000"/>
          <w:kern w:val="0"/>
          <w:sz w:val="32"/>
          <w:szCs w:val="24"/>
          <w:highlight w:val="white"/>
        </w:rPr>
      </w:pPr>
      <w:r>
        <w:rPr>
          <w:rFonts w:ascii="宋体" w:hAnsi="宋体" w:hint="eastAsia"/>
          <w:color w:val="000000"/>
          <w:kern w:val="0"/>
          <w:sz w:val="32"/>
          <w:szCs w:val="24"/>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FE1CE9" w:rsidRDefault="00FE1CE9">
      <w:pPr>
        <w:keepNext/>
        <w:keepLines/>
        <w:ind w:firstLine="640"/>
        <w:rPr>
          <w:rFonts w:eastAsia="Times New Roman"/>
          <w:sz w:val="32"/>
          <w:szCs w:val="24"/>
          <w:highlight w:val="white"/>
        </w:rPr>
      </w:pPr>
      <w:r>
        <w:rPr>
          <w:rFonts w:ascii="黑体" w:eastAsia="黑体" w:hAnsi="黑体" w:hint="eastAsia"/>
          <w:sz w:val="32"/>
          <w:szCs w:val="24"/>
          <w:highlight w:val="white"/>
        </w:rPr>
        <w:t>第五部分</w:t>
      </w:r>
      <w:r>
        <w:rPr>
          <w:rFonts w:ascii="黑体" w:eastAsia="黑体" w:hAnsi="黑体"/>
          <w:sz w:val="32"/>
          <w:szCs w:val="24"/>
          <w:highlight w:val="white"/>
        </w:rPr>
        <w:t xml:space="preserve"> </w:t>
      </w:r>
      <w:r>
        <w:rPr>
          <w:rFonts w:ascii="黑体" w:eastAsia="黑体" w:hAnsi="黑体" w:hint="eastAsia"/>
          <w:sz w:val="32"/>
          <w:szCs w:val="24"/>
          <w:highlight w:val="white"/>
        </w:rPr>
        <w:t>附件</w:t>
      </w:r>
    </w:p>
    <w:p w:rsidR="00FE1CE9" w:rsidRDefault="00FE1CE9">
      <w:pPr>
        <w:jc w:val="left"/>
        <w:rPr>
          <w:rFonts w:ascii="宋体"/>
          <w:sz w:val="32"/>
          <w:szCs w:val="24"/>
          <w:highlight w:val="white"/>
        </w:rPr>
      </w:pPr>
      <w:r>
        <w:rPr>
          <w:rFonts w:ascii="宋体" w:hAnsi="宋体"/>
          <w:sz w:val="32"/>
          <w:szCs w:val="24"/>
          <w:highlight w:val="white"/>
        </w:rPr>
        <w:t>2020</w:t>
      </w:r>
      <w:r>
        <w:rPr>
          <w:rFonts w:ascii="宋体" w:hAnsi="宋体" w:hint="eastAsia"/>
          <w:sz w:val="32"/>
          <w:szCs w:val="24"/>
          <w:highlight w:val="white"/>
        </w:rPr>
        <w:t>年度岳阳市南湖广场管理中心部门决算公开表格</w:t>
      </w:r>
    </w:p>
    <w:p w:rsidR="00FE1CE9" w:rsidRDefault="00FE1CE9">
      <w:pPr>
        <w:jc w:val="left"/>
        <w:rPr>
          <w:rFonts w:ascii="宋体"/>
          <w:sz w:val="32"/>
          <w:szCs w:val="24"/>
          <w:highlight w:val="white"/>
        </w:rPr>
      </w:pPr>
      <w:r>
        <w:rPr>
          <w:rFonts w:ascii="宋体" w:hAnsi="宋体" w:hint="eastAsia"/>
          <w:sz w:val="32"/>
          <w:szCs w:val="24"/>
          <w:highlight w:val="white"/>
        </w:rPr>
        <w:t>岳阳市</w:t>
      </w:r>
      <w:r>
        <w:rPr>
          <w:rFonts w:ascii="宋体" w:hAnsi="宋体"/>
          <w:sz w:val="32"/>
          <w:szCs w:val="24"/>
          <w:highlight w:val="white"/>
        </w:rPr>
        <w:t>2020</w:t>
      </w:r>
      <w:r>
        <w:rPr>
          <w:rFonts w:ascii="宋体" w:hAnsi="宋体" w:hint="eastAsia"/>
          <w:sz w:val="32"/>
          <w:szCs w:val="24"/>
          <w:highlight w:val="white"/>
        </w:rPr>
        <w:t>年度部门整体支出绩效评价自评报告</w:t>
      </w:r>
    </w:p>
    <w:p w:rsidR="00FE1CE9" w:rsidRDefault="00FE1CE9">
      <w:pPr>
        <w:jc w:val="left"/>
        <w:rPr>
          <w:rFonts w:ascii="宋体"/>
          <w:sz w:val="32"/>
          <w:szCs w:val="24"/>
          <w:highlight w:val="white"/>
          <w:lang w:val="zh-CN"/>
        </w:rPr>
      </w:pPr>
    </w:p>
    <w:sectPr w:rsidR="00FE1CE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A97" w:rsidRDefault="00760A97">
      <w:pPr>
        <w:widowControl w:val="0"/>
        <w:autoSpaceDE w:val="0"/>
        <w:autoSpaceDN w:val="0"/>
        <w:adjustRightInd w:val="0"/>
        <w:jc w:val="left"/>
        <w:rPr>
          <w:kern w:val="0"/>
          <w:sz w:val="24"/>
          <w:szCs w:val="24"/>
        </w:rPr>
      </w:pPr>
      <w:r>
        <w:rPr>
          <w:kern w:val="0"/>
          <w:sz w:val="24"/>
          <w:szCs w:val="24"/>
        </w:rPr>
        <w:separator/>
      </w:r>
    </w:p>
  </w:endnote>
  <w:endnote w:type="continuationSeparator" w:id="0">
    <w:p w:rsidR="00760A97" w:rsidRDefault="00760A97">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3" w:usb1="080E0000" w:usb2="00000010" w:usb3="00000000" w:csb0="00040001" w:csb1="00000000"/>
  </w:font>
  <w:font w:name="仿宋_GB2312">
    <w:altName w:val="新宋体"/>
    <w:panose1 w:val="00000000000000000000"/>
    <w:charset w:val="86"/>
    <w:family w:val="modern"/>
    <w:notTrueType/>
    <w:pitch w:val="default"/>
    <w:sig w:usb0="00000001" w:usb1="080E0000" w:usb2="00000010" w:usb3="00000000" w:csb0="00040000" w:csb1="00000000"/>
  </w:font>
  <w:font w:name="新宋体">
    <w:altName w:val="新宋体"/>
    <w:panose1 w:val="02010609030101010101"/>
    <w:charset w:val="86"/>
    <w:family w:val="modern"/>
    <w:pitch w:val="fixed"/>
    <w:sig w:usb0="00000003" w:usb1="288F0000" w:usb2="00000016" w:usb3="00000000" w:csb0="00040001" w:csb1="00000000"/>
  </w:font>
  <w:font w:name="仿宋">
    <w:altName w:val="新宋体"/>
    <w:panose1 w:val="00000000000000000000"/>
    <w:charset w:val="86"/>
    <w:family w:val="modern"/>
    <w:notTrueType/>
    <w:pitch w:val="fixed"/>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A97" w:rsidRDefault="00760A97">
      <w:pPr>
        <w:widowControl w:val="0"/>
        <w:autoSpaceDE w:val="0"/>
        <w:autoSpaceDN w:val="0"/>
        <w:adjustRightInd w:val="0"/>
        <w:jc w:val="left"/>
        <w:rPr>
          <w:kern w:val="0"/>
          <w:sz w:val="24"/>
          <w:szCs w:val="24"/>
        </w:rPr>
      </w:pPr>
      <w:r>
        <w:rPr>
          <w:kern w:val="0"/>
          <w:sz w:val="24"/>
          <w:szCs w:val="24"/>
        </w:rPr>
        <w:separator/>
      </w:r>
    </w:p>
  </w:footnote>
  <w:footnote w:type="continuationSeparator" w:id="0">
    <w:p w:rsidR="00760A97" w:rsidRDefault="00760A97">
      <w:pPr>
        <w:widowControl w:val="0"/>
        <w:autoSpaceDE w:val="0"/>
        <w:autoSpaceDN w:val="0"/>
        <w:adjustRightInd w:val="0"/>
        <w:jc w:val="left"/>
        <w:rPr>
          <w:kern w:val="0"/>
          <w:sz w:val="24"/>
          <w:szCs w:val="24"/>
        </w:rPr>
      </w:pPr>
      <w:r>
        <w:rPr>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1BD"/>
    <w:rsid w:val="00000000"/>
    <w:rsid w:val="005B7A92"/>
    <w:rsid w:val="006631BD"/>
    <w:rsid w:val="00760A97"/>
    <w:rsid w:val="009463AD"/>
    <w:rsid w:val="00C25FFC"/>
    <w:rsid w:val="00FE1CE9"/>
    <w:rsid w:val="00FE2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nhideWhenUsed="1" w:qFormat="0"/>
    <w:lsdException w:name="Revision"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style>
  <w:style w:type="character" w:default="1" w:styleId="a0">
    <w:name w:val="Default Paragraph Font"/>
    <w:uiPriority w:val="99"/>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wlepff</dc:creator>
  <cp:lastModifiedBy>xbany</cp:lastModifiedBy>
  <cp:revision>2</cp:revision>
  <dcterms:created xsi:type="dcterms:W3CDTF">2022-08-24T08:51:00Z</dcterms:created>
  <dcterms:modified xsi:type="dcterms:W3CDTF">2022-08-24T08:51:00Z</dcterms:modified>
</cp:coreProperties>
</file>