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898F2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疗 广 告 审 查 证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14:paraId="3D11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2CA1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 w14:paraId="6817D2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9135"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岳阳市南湖新区星齿健恒悦口腔门诊部</w:t>
            </w:r>
          </w:p>
        </w:tc>
      </w:tr>
      <w:tr w14:paraId="30C4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016C"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97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PDY00067943069217D1522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2477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 w14:paraId="35113CF1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3FE0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陆冲</w:t>
            </w:r>
          </w:p>
        </w:tc>
      </w:tr>
      <w:tr w14:paraId="524B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C76E"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00D4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16BF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3BDA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430621199108012712</w:t>
            </w:r>
          </w:p>
        </w:tc>
      </w:tr>
      <w:tr w14:paraId="0B2E7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5F79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26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岳阳市南湖新区湖滨街道八仙台社区九岳山语湖4栋201号门面</w:t>
            </w:r>
          </w:p>
        </w:tc>
      </w:tr>
      <w:tr w14:paraId="668A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CDE8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AD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D748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3E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口腔门诊部</w:t>
            </w:r>
          </w:p>
        </w:tc>
      </w:tr>
      <w:tr w14:paraId="3A4E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F3E3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05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口腔科;牙体牙髓病专业;牙周病专业;儿童口腔专业;口腔颌面外科专业;口腔修复专业;口腔正畸专业;口腔种植专业;口腔麻醉专业;口腔颌面医学影像专业;预防口腔专业******</w:t>
            </w:r>
          </w:p>
        </w:tc>
      </w:tr>
      <w:tr w14:paraId="0D4B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74D0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38D0"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  <w:lang w:val="en-US" w:eastAsia="zh-CN"/>
              </w:rPr>
              <w:t>7</w:t>
            </w:r>
            <w:r>
              <w:rPr>
                <w:rFonts w:hint="eastAsia" w:eastAsia="方正小标宋简体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5775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AD67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08:00-</w:t>
            </w:r>
            <w:r>
              <w:rPr>
                <w:rFonts w:hint="eastAsia" w:eastAsia="楷体_GB2312"/>
                <w:sz w:val="24"/>
                <w:lang w:val="en-US" w:eastAsia="zh-CN"/>
              </w:rPr>
              <w:t>20</w:t>
            </w:r>
            <w:r>
              <w:rPr>
                <w:rFonts w:hint="eastAsia" w:eastAsia="楷体_GB2312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1DA7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FEC8">
            <w:pPr>
              <w:spacing w:line="440" w:lineRule="exact"/>
              <w:ind w:left="1400" w:hanging="1400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0730-8188966</w:t>
            </w:r>
          </w:p>
        </w:tc>
      </w:tr>
      <w:tr w14:paraId="4B9B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DB87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 w14:paraId="40262CAD"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E9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网络、户外、印刷品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9180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8C6E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52AA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64A3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0069"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 w14:paraId="4EA6597B"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2025007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号</w:t>
            </w:r>
          </w:p>
        </w:tc>
      </w:tr>
      <w:tr w14:paraId="062C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6EF1402"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（自2025年0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日起，至2026年0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14:paraId="511E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CA37"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湘.岳医广【2025】第0</w:t>
            </w:r>
            <w:r>
              <w:rPr>
                <w:rFonts w:hint="eastAsia"/>
                <w:sz w:val="24"/>
                <w:lang w:val="en-US" w:eastAsia="zh-CN"/>
              </w:rPr>
              <w:t>813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007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14:paraId="42E6A9FE"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 w14:paraId="4B9C2D95"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 w14:paraId="22B53110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2025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</w:t>
      </w:r>
      <w:r>
        <w:rPr>
          <w:rFonts w:hint="eastAsia" w:eastAsia="仿宋_GB2312"/>
          <w:bCs/>
          <w:sz w:val="28"/>
          <w:szCs w:val="28"/>
          <w:lang w:val="en-US" w:eastAsia="zh-CN"/>
        </w:rPr>
        <w:t>8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lang w:val="en-US" w:eastAsia="zh-CN"/>
        </w:rPr>
        <w:t>13</w:t>
      </w:r>
      <w:r>
        <w:rPr>
          <w:rFonts w:eastAsia="仿宋_GB2312"/>
          <w:bCs/>
          <w:sz w:val="28"/>
          <w:szCs w:val="28"/>
        </w:rPr>
        <w:t>日</w:t>
      </w:r>
    </w:p>
    <w:p w14:paraId="0DFAD7EF"/>
    <w:p w14:paraId="6A24FEA0"/>
    <w:p w14:paraId="252B1143"/>
    <w:p w14:paraId="1403872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2606040"/>
            <wp:effectExtent l="0" t="0" r="7620" b="3810"/>
            <wp:docPr id="1" name="图片 1" descr="b009df98cb26b5c4b11f6fab9928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09df98cb26b5c4b11f6fab9928e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D06D0"/>
    <w:p w14:paraId="48256802"/>
    <w:p w14:paraId="37A30B0C"/>
    <w:p w14:paraId="54D75438"/>
    <w:p w14:paraId="37230932"/>
    <w:p w14:paraId="5D6D6F77">
      <w:pPr>
        <w:tabs>
          <w:tab w:val="left" w:pos="653"/>
        </w:tabs>
      </w:pPr>
      <w:bookmarkStart w:id="0" w:name="_GoBack"/>
      <w:bookmarkEnd w:id="0"/>
    </w:p>
    <w:p w14:paraId="36F03F28">
      <w:pPr>
        <w:tabs>
          <w:tab w:val="left" w:pos="653"/>
        </w:tabs>
      </w:pPr>
    </w:p>
    <w:p w14:paraId="2F412513">
      <w:pPr>
        <w:tabs>
          <w:tab w:val="left" w:pos="653"/>
        </w:tabs>
      </w:pPr>
    </w:p>
    <w:p w14:paraId="2C1718FD">
      <w:pPr>
        <w:tabs>
          <w:tab w:val="left" w:pos="653"/>
        </w:tabs>
      </w:pPr>
    </w:p>
    <w:p w14:paraId="473F727A">
      <w:pPr>
        <w:tabs>
          <w:tab w:val="left" w:pos="653"/>
        </w:tabs>
      </w:pP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B28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D19C8"/>
    <w:rsid w:val="009E3223"/>
    <w:rsid w:val="009F2D37"/>
    <w:rsid w:val="009F3851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37A5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D1DEE"/>
    <w:rsid w:val="00FE26B5"/>
    <w:rsid w:val="00FE38C3"/>
    <w:rsid w:val="00FE707A"/>
    <w:rsid w:val="00FF631C"/>
    <w:rsid w:val="00FF79B4"/>
    <w:rsid w:val="32F91469"/>
    <w:rsid w:val="43D314D6"/>
    <w:rsid w:val="53BC021E"/>
    <w:rsid w:val="5AC64E5E"/>
    <w:rsid w:val="6E1B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456</Words>
  <Characters>561</Characters>
  <Lines>4</Lines>
  <Paragraphs>1</Paragraphs>
  <TotalTime>415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2025-03-04T08:51:00Z</dcterms:created>
  <dc:creator>赵卫华</dc:creator>
  <cp:lastModifiedBy>琴崽</cp:lastModifiedBy>
  <cp:lastPrinted>2025-08-13T02:29:00Z</cp:lastPrinted>
  <dcterms:modified xsi:type="dcterms:W3CDTF">2025-08-13T03:44:25Z</dcterms:modified>
  <dc:title>医 疗 广 告 审 查 证 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eyJoZGlkIjoiNWZjMGU2MmEwMjVkMTg3ODE4ZDkxNmQ1YzExMjUwNmEiLCJ1c2VySWQiOiI0Mzc3OTQ0NDEifQ==</vt:lpwstr>
  </property>
  <property fmtid="{D5CDD505-2E9C-101B-9397-08002B2CF9AE}" pid="4" name="ICV">
    <vt:lpwstr>02F483BD75194FC780053CBE01E5FFFE_12</vt:lpwstr>
  </property>
</Properties>
</file>