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sz w:val="30"/>
          <w:szCs w:val="30"/>
        </w:rPr>
      </w:pPr>
      <w:bookmarkStart w:id="1" w:name="_GoBack"/>
      <w:bookmarkEnd w:id="1"/>
      <w:bookmarkStart w:id="0" w:name="_Hlk76999924"/>
      <w:bookmarkEnd w:id="0"/>
      <w:r>
        <w:rPr>
          <w:rFonts w:hint="eastAsia" w:ascii="仿宋" w:hAnsi="仿宋" w:eastAsia="仿宋"/>
          <w:b/>
          <w:sz w:val="30"/>
          <w:szCs w:val="30"/>
        </w:rPr>
        <w:t>202</w:t>
      </w:r>
      <w:r>
        <w:rPr>
          <w:rFonts w:ascii="仿宋" w:hAnsi="仿宋" w:eastAsia="仿宋"/>
          <w:b/>
          <w:sz w:val="30"/>
          <w:szCs w:val="30"/>
        </w:rPr>
        <w:t>3</w:t>
      </w:r>
      <w:r>
        <w:rPr>
          <w:rFonts w:hint="eastAsia" w:ascii="仿宋" w:hAnsi="仿宋" w:eastAsia="仿宋"/>
          <w:b/>
          <w:sz w:val="30"/>
          <w:szCs w:val="30"/>
        </w:rPr>
        <w:t>年湖南省中小学生信息素养提升实践活动</w:t>
      </w:r>
    </w:p>
    <w:p>
      <w:pPr>
        <w:jc w:val="center"/>
        <w:rPr>
          <w:rFonts w:ascii="仿宋" w:hAnsi="仿宋" w:eastAsia="仿宋"/>
          <w:b/>
          <w:sz w:val="30"/>
          <w:szCs w:val="30"/>
        </w:rPr>
      </w:pPr>
      <w:r>
        <w:rPr>
          <w:rFonts w:hint="eastAsia" w:ascii="仿宋" w:hAnsi="仿宋" w:eastAsia="仿宋"/>
          <w:b/>
          <w:sz w:val="30"/>
          <w:szCs w:val="30"/>
        </w:rPr>
        <w:t>智能机器人项目任务书</w:t>
      </w:r>
    </w:p>
    <w:p>
      <w:pPr>
        <w:spacing w:line="360" w:lineRule="auto"/>
        <w:jc w:val="center"/>
        <w:rPr>
          <w:rFonts w:ascii="仿宋" w:hAnsi="仿宋" w:eastAsia="仿宋" w:cs="宋体"/>
          <w:b/>
          <w:sz w:val="30"/>
          <w:szCs w:val="30"/>
        </w:rPr>
      </w:pPr>
      <w:r>
        <w:rPr>
          <w:rFonts w:hint="eastAsia" w:ascii="仿宋" w:hAnsi="仿宋" w:eastAsia="仿宋" w:cs="宋体"/>
          <w:b/>
          <w:sz w:val="30"/>
          <w:szCs w:val="30"/>
        </w:rPr>
        <w:t>（B类 小学组）</w:t>
      </w:r>
    </w:p>
    <w:p>
      <w:pPr>
        <w:spacing w:line="360" w:lineRule="auto"/>
        <w:jc w:val="center"/>
        <w:rPr>
          <w:rFonts w:ascii="仿宋" w:hAnsi="仿宋" w:eastAsia="仿宋"/>
          <w:sz w:val="30"/>
          <w:szCs w:val="30"/>
        </w:rPr>
      </w:pPr>
    </w:p>
    <w:p>
      <w:pPr>
        <w:pStyle w:val="5"/>
        <w:rPr>
          <w:rFonts w:ascii="仿宋" w:hAnsi="仿宋" w:eastAsia="仿宋"/>
          <w:sz w:val="30"/>
          <w:szCs w:val="30"/>
        </w:rPr>
      </w:pPr>
      <w:r>
        <w:rPr>
          <w:rFonts w:hint="eastAsia" w:ascii="仿宋" w:hAnsi="仿宋" w:eastAsia="仿宋"/>
          <w:sz w:val="30"/>
          <w:szCs w:val="30"/>
        </w:rPr>
        <w:t>机器人类型：B类（轮式或履带式行走机器人 ）。</w:t>
      </w:r>
    </w:p>
    <w:p>
      <w:pPr>
        <w:pStyle w:val="10"/>
        <w:spacing w:line="360" w:lineRule="auto"/>
        <w:ind w:firstLineChars="0"/>
        <w:rPr>
          <w:rFonts w:ascii="仿宋" w:hAnsi="仿宋" w:eastAsia="仿宋"/>
          <w:b/>
          <w:sz w:val="30"/>
          <w:szCs w:val="30"/>
        </w:rPr>
      </w:pPr>
      <w:r>
        <w:rPr>
          <w:rFonts w:hint="eastAsia" w:ascii="仿宋" w:hAnsi="仿宋" w:eastAsia="仿宋"/>
          <w:b/>
          <w:sz w:val="30"/>
          <w:szCs w:val="30"/>
        </w:rPr>
        <w:t>一、任务目标</w:t>
      </w:r>
    </w:p>
    <w:p>
      <w:pPr>
        <w:spacing w:line="360" w:lineRule="auto"/>
        <w:ind w:firstLine="600" w:firstLineChars="200"/>
        <w:rPr>
          <w:rFonts w:ascii="仿宋" w:hAnsi="仿宋" w:eastAsia="仿宋"/>
          <w:b/>
          <w:sz w:val="30"/>
          <w:szCs w:val="30"/>
        </w:rPr>
      </w:pPr>
      <w:r>
        <w:rPr>
          <w:rFonts w:hint="eastAsia" w:ascii="仿宋" w:hAnsi="仿宋" w:eastAsia="仿宋"/>
          <w:sz w:val="30"/>
          <w:szCs w:val="30"/>
        </w:rPr>
        <w:t>本届活动的主题是“物品分类”。</w:t>
      </w:r>
      <w:r>
        <w:rPr>
          <w:rFonts w:hint="eastAsia" w:ascii="仿宋" w:hAnsi="仿宋" w:eastAsia="仿宋"/>
          <w:bCs/>
          <w:sz w:val="30"/>
          <w:szCs w:val="30"/>
        </w:rPr>
        <w:t>机器人需要将放置区和待处理区的物品按指定要求运送至摆放区。</w:t>
      </w:r>
    </w:p>
    <w:p>
      <w:pPr>
        <w:spacing w:line="360" w:lineRule="auto"/>
        <w:ind w:firstLine="420"/>
        <w:rPr>
          <w:rFonts w:ascii="仿宋" w:hAnsi="仿宋" w:eastAsia="仿宋"/>
          <w:b/>
          <w:sz w:val="30"/>
          <w:szCs w:val="30"/>
        </w:rPr>
      </w:pPr>
      <w:r>
        <w:rPr>
          <w:rFonts w:hint="eastAsia" w:ascii="仿宋" w:hAnsi="仿宋" w:eastAsia="仿宋"/>
          <w:b/>
          <w:sz w:val="30"/>
          <w:szCs w:val="30"/>
        </w:rPr>
        <w:t>二、场地说明</w:t>
      </w:r>
    </w:p>
    <w:p>
      <w:pPr>
        <w:spacing w:line="360" w:lineRule="auto"/>
        <w:ind w:left="420"/>
        <w:rPr>
          <w:rFonts w:ascii="仿宋" w:hAnsi="仿宋" w:eastAsia="仿宋"/>
          <w:b/>
          <w:bCs/>
          <w:sz w:val="30"/>
          <w:szCs w:val="30"/>
        </w:rPr>
      </w:pPr>
      <w:r>
        <w:rPr>
          <w:rFonts w:hint="eastAsia" w:ascii="仿宋" w:hAnsi="仿宋" w:eastAsia="仿宋"/>
          <w:b/>
          <w:bCs/>
          <w:sz w:val="30"/>
          <w:szCs w:val="30"/>
        </w:rPr>
        <w:t>1.任务场地图</w:t>
      </w:r>
    </w:p>
    <w:p>
      <w:pPr>
        <w:spacing w:line="360" w:lineRule="auto"/>
        <w:rPr>
          <w:rFonts w:ascii="仿宋" w:hAnsi="仿宋" w:eastAsia="仿宋"/>
          <w:sz w:val="30"/>
          <w:szCs w:val="30"/>
        </w:rPr>
      </w:pPr>
      <w:r>
        <w:rPr>
          <w:rFonts w:ascii="仿宋" w:hAnsi="仿宋" w:eastAsia="仿宋"/>
          <w:sz w:val="30"/>
          <w:szCs w:val="30"/>
        </w:rPr>
        <mc:AlternateContent>
          <mc:Choice Requires="wpg">
            <w:drawing>
              <wp:anchor distT="0" distB="0" distL="114300" distR="114300" simplePos="0" relativeHeight="251663360" behindDoc="0" locked="0" layoutInCell="1" allowOverlap="1">
                <wp:simplePos x="0" y="0"/>
                <wp:positionH relativeFrom="column">
                  <wp:posOffset>1742440</wp:posOffset>
                </wp:positionH>
                <wp:positionV relativeFrom="paragraph">
                  <wp:posOffset>641985</wp:posOffset>
                </wp:positionV>
                <wp:extent cx="762000" cy="483870"/>
                <wp:effectExtent l="0" t="0" r="12700" b="11430"/>
                <wp:wrapNone/>
                <wp:docPr id="23" name="组合 23"/>
                <wp:cNvGraphicFramePr/>
                <a:graphic xmlns:a="http://schemas.openxmlformats.org/drawingml/2006/main">
                  <a:graphicData uri="http://schemas.microsoft.com/office/word/2010/wordprocessingGroup">
                    <wpg:wgp>
                      <wpg:cNvGrpSpPr/>
                      <wpg:grpSpPr>
                        <a:xfrm>
                          <a:off x="0" y="0"/>
                          <a:ext cx="762001" cy="483945"/>
                          <a:chOff x="0" y="0"/>
                          <a:chExt cx="762001" cy="483945"/>
                        </a:xfrm>
                        <a:solidFill>
                          <a:schemeClr val="bg1"/>
                        </a:solidFill>
                      </wpg:grpSpPr>
                      <wps:wsp>
                        <wps:cNvPr id="24" name="椭圆 24"/>
                        <wps:cNvSpPr/>
                        <wps:spPr>
                          <a:xfrm>
                            <a:off x="0" y="0"/>
                            <a:ext cx="161365" cy="17033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5" name="椭圆 25"/>
                        <wps:cNvSpPr/>
                        <wps:spPr>
                          <a:xfrm>
                            <a:off x="197224" y="0"/>
                            <a:ext cx="161365" cy="17033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6" name="椭圆 26"/>
                        <wps:cNvSpPr/>
                        <wps:spPr>
                          <a:xfrm>
                            <a:off x="403412" y="0"/>
                            <a:ext cx="161365" cy="17033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7" name="椭圆 27"/>
                        <wps:cNvSpPr/>
                        <wps:spPr>
                          <a:xfrm>
                            <a:off x="600636" y="8965"/>
                            <a:ext cx="161365" cy="17033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8" name="椭圆 28"/>
                        <wps:cNvSpPr/>
                        <wps:spPr>
                          <a:xfrm>
                            <a:off x="8965" y="313765"/>
                            <a:ext cx="161290" cy="17018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9" name="椭圆 29"/>
                        <wps:cNvSpPr/>
                        <wps:spPr>
                          <a:xfrm>
                            <a:off x="206189" y="304800"/>
                            <a:ext cx="161290" cy="17018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0" name="椭圆 30"/>
                        <wps:cNvSpPr/>
                        <wps:spPr>
                          <a:xfrm>
                            <a:off x="403412" y="304800"/>
                            <a:ext cx="161290" cy="17018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1" name="椭圆 31"/>
                        <wps:cNvSpPr/>
                        <wps:spPr>
                          <a:xfrm>
                            <a:off x="600636" y="313765"/>
                            <a:ext cx="161290" cy="17018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137.2pt;margin-top:50.55pt;height:38.1pt;width:60pt;z-index:251663360;mso-width-relative:page;mso-height-relative:page;" coordsize="762001,483945" o:gfxdata="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">
                <o:lock v:ext="edit" aspectratio="f"/>
                <v:shape id="_x0000_s1026" o:spid="_x0000_s1026" o:spt="3" type="#_x0000_t3" style="position:absolute;left:0;top:0;height:170330;width:161365;v-text-anchor:middle;" filled="t" stroked="t" coordsize="21600,21600" o:gfxdata="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3h+P7L0AAADbAAAADwAAAAAAAAABACAAAAA4AAAAZHJzL2Rvd25yZXYu&#10;eG1sUEsBAhQAFAAAAAgAh07iQDMvBZ47AAAAOQAAABAAAAAAAAAAAQAgAAAAIgEAAGRycy9zaGFw&#10;ZXhtbC54bWxQSwUGAAAAAAYABgBbAQAAzAMAAAAA&#10;">
                  <v:fill on="t" focussize="0,0"/>
                  <v:stroke weight="1pt" color="#A5A5A5 [3206]" miterlimit="8" joinstyle="miter"/>
                  <v:imagedata o:title=""/>
                  <o:lock v:ext="edit" aspectratio="f"/>
                </v:shape>
                <v:shape id="_x0000_s1026" o:spid="_x0000_s1026" o:spt="3" type="#_x0000_t3" style="position:absolute;left:197224;top:0;height:170330;width:161365;v-text-anchor:middle;" filled="t" stroked="t" coordsize="21600,21600" o:gfxdata="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LFTKne+AAAA2wAAAA8AAAAAAAAAAQAgAAAAOAAAAGRycy9kb3ducmV2&#10;LnhtbFBLAQIUABQAAAAIAIdO4kAzLwWeOwAAADkAAAAQAAAAAAAAAAEAIAAAACMBAABkcnMvc2hh&#10;cGV4bWwueG1sUEsFBgAAAAAGAAYAWwEAAM0DAAAAAA==&#10;">
                  <v:fill on="t" focussize="0,0"/>
                  <v:stroke weight="1pt" color="#A5A5A5 [3206]" miterlimit="8" joinstyle="miter"/>
                  <v:imagedata o:title=""/>
                  <o:lock v:ext="edit" aspectratio="f"/>
                </v:shape>
                <v:shape id="_x0000_s1026" o:spid="_x0000_s1026" o:spt="3" type="#_x0000_t3" style="position:absolute;left:403412;top:0;height:170330;width:161365;v-text-anchor:middle;" filled="t" stroked="t" coordsize="21600,21600" o:gfxdata="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QYG0AL0AAADbAAAADwAAAAAAAAABACAAAAA4AAAAZHJzL2Rvd25yZXYu&#10;eG1sUEsBAhQAFAAAAAgAh07iQDMvBZ47AAAAOQAAABAAAAAAAAAAAQAgAAAAIgEAAGRycy9zaGFw&#10;ZXhtbC54bWxQSwUGAAAAAAYABgBbAQAAzAMAAAAA&#10;">
                  <v:fill on="t" focussize="0,0"/>
                  <v:stroke weight="1pt" color="#A5A5A5 [3206]" miterlimit="8" joinstyle="miter"/>
                  <v:imagedata o:title=""/>
                  <o:lock v:ext="edit" aspectratio="f"/>
                </v:shape>
                <v:shape id="_x0000_s1026" o:spid="_x0000_s1026" o:spt="3" type="#_x0000_t3" style="position:absolute;left:600636;top:8965;height:170330;width:161365;v-text-anchor:middle;" filled="t" stroked="t" coordsize="21600,21600" o:gfxdata="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AuzRGbvwAAANsAAAAPAAAAAAAAAAEAIAAAADgAAABkcnMvZG93bnJl&#10;di54bWxQSwECFAAUAAAACACHTuJAMy8FnjsAAAA5AAAAEAAAAAAAAAABACAAAAAkAQAAZHJzL3No&#10;YXBleG1sLnhtbFBLBQYAAAAABgAGAFsBAADOAwAAAAA=&#10;">
                  <v:fill on="t" focussize="0,0"/>
                  <v:stroke weight="1pt" color="#A5A5A5 [3206]" miterlimit="8" joinstyle="miter"/>
                  <v:imagedata o:title=""/>
                  <o:lock v:ext="edit" aspectratio="f"/>
                </v:shape>
                <v:shape id="_x0000_s1026" o:spid="_x0000_s1026" o:spt="3" type="#_x0000_t3" style="position:absolute;left:8965;top:313765;height:170180;width:161290;v-text-anchor:middle;" filled="t" stroked="t" coordsize="21600,21600" o:gfxdata="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">
                  <v:fill on="t" focussize="0,0"/>
                  <v:stroke weight="1pt" color="#A5A5A5 [3206]" miterlimit="8" joinstyle="miter"/>
                  <v:imagedata o:title=""/>
                  <o:lock v:ext="edit" aspectratio="f"/>
                </v:shape>
                <v:shape id="_x0000_s1026" o:spid="_x0000_s1026" o:spt="3" type="#_x0000_t3" style="position:absolute;left:206189;top:304800;height:170180;width:161290;v-text-anchor:middle;" filled="t" stroked="t" coordsize="21600,21600" o:gfxdata="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DAeIHK+AAAA2wAAAA8AAAAAAAAAAQAgAAAAOAAAAGRycy9kb3ducmV2&#10;LnhtbFBLAQIUABQAAAAIAIdO4kAzLwWeOwAAADkAAAAQAAAAAAAAAAEAIAAAACMBAABkcnMvc2hh&#10;cGV4bWwueG1sUEsFBgAAAAAGAAYAWwEAAM0DAAAAAA==&#10;">
                  <v:fill on="t" focussize="0,0"/>
                  <v:stroke weight="1pt" color="#A5A5A5 [3206]" miterlimit="8" joinstyle="miter"/>
                  <v:imagedata o:title=""/>
                  <o:lock v:ext="edit" aspectratio="f"/>
                </v:shape>
                <v:shape id="_x0000_s1026" o:spid="_x0000_s1026" o:spt="3" type="#_x0000_t3" style="position:absolute;left:403412;top:304800;height:170180;width:161290;v-text-anchor:middle;" filled="t" stroked="t" coordsize="21600,21600" o:gfxdata="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Ak/R8yvAAAANsAAAAPAAAAAAAAAAEAIAAAADgAAABkcnMvZG93bnJldi54&#10;bWxQSwECFAAUAAAACACHTuJAMy8FnjsAAAA5AAAAEAAAAAAAAAABACAAAAAhAQAAZHJzL3NoYXBl&#10;eG1sLnhtbFBLBQYAAAAABgAGAFsBAADLAwAAAAA=&#10;">
                  <v:fill on="t" focussize="0,0"/>
                  <v:stroke weight="1pt" color="#A5A5A5 [3206]" miterlimit="8" joinstyle="miter"/>
                  <v:imagedata o:title=""/>
                  <o:lock v:ext="edit" aspectratio="f"/>
                </v:shape>
                <v:shape id="_x0000_s1026" o:spid="_x0000_s1026" o:spt="3" type="#_x0000_t3" style="position:absolute;left:600636;top:313765;height:170180;width:161290;v-text-anchor:middle;" filled="t" stroked="t" coordsize="21600,21600" o:gfxdata="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S7G6qb0AAADbAAAADwAAAAAAAAABACAAAAA4AAAAZHJzL2Rvd25yZXYu&#10;eG1sUEsBAhQAFAAAAAgAh07iQDMvBZ47AAAAOQAAABAAAAAAAAAAAQAgAAAAIgEAAGRycy9zaGFw&#10;ZXhtbC54bWxQSwUGAAAAAAYABgBbAQAAzAMAAAAA&#10;">
                  <v:fill on="t" focussize="0,0"/>
                  <v:stroke weight="1pt" color="#A5A5A5 [3206]" miterlimit="8" joinstyle="miter"/>
                  <v:imagedata o:title=""/>
                  <o:lock v:ext="edit" aspectratio="f"/>
                </v:shape>
              </v:group>
            </w:pict>
          </mc:Fallback>
        </mc:AlternateContent>
      </w:r>
      <w:r>
        <w:rPr>
          <w:rFonts w:ascii="仿宋" w:hAnsi="仿宋" w:eastAsia="仿宋"/>
          <w:sz w:val="30"/>
          <w:szCs w:val="30"/>
        </w:rPr>
        <mc:AlternateContent>
          <mc:Choice Requires="wpg">
            <w:drawing>
              <wp:anchor distT="0" distB="0" distL="114300" distR="114300" simplePos="0" relativeHeight="251662336" behindDoc="0" locked="0" layoutInCell="1" allowOverlap="1">
                <wp:simplePos x="0" y="0"/>
                <wp:positionH relativeFrom="column">
                  <wp:posOffset>642620</wp:posOffset>
                </wp:positionH>
                <wp:positionV relativeFrom="paragraph">
                  <wp:posOffset>642620</wp:posOffset>
                </wp:positionV>
                <wp:extent cx="762000" cy="483870"/>
                <wp:effectExtent l="0" t="0" r="12700" b="11430"/>
                <wp:wrapNone/>
                <wp:docPr id="12" name="组合 12"/>
                <wp:cNvGraphicFramePr/>
                <a:graphic xmlns:a="http://schemas.openxmlformats.org/drawingml/2006/main">
                  <a:graphicData uri="http://schemas.microsoft.com/office/word/2010/wordprocessingGroup">
                    <wpg:wgp>
                      <wpg:cNvGrpSpPr/>
                      <wpg:grpSpPr>
                        <a:xfrm>
                          <a:off x="0" y="0"/>
                          <a:ext cx="762001" cy="483945"/>
                          <a:chOff x="0" y="0"/>
                          <a:chExt cx="762001" cy="483945"/>
                        </a:xfrm>
                        <a:solidFill>
                          <a:schemeClr val="bg1"/>
                        </a:solidFill>
                      </wpg:grpSpPr>
                      <wps:wsp>
                        <wps:cNvPr id="4" name="椭圆 4"/>
                        <wps:cNvSpPr/>
                        <wps:spPr>
                          <a:xfrm>
                            <a:off x="0" y="0"/>
                            <a:ext cx="161365" cy="17033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5" name="椭圆 5"/>
                        <wps:cNvSpPr/>
                        <wps:spPr>
                          <a:xfrm>
                            <a:off x="197224" y="0"/>
                            <a:ext cx="161365" cy="17033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6" name="椭圆 6"/>
                        <wps:cNvSpPr/>
                        <wps:spPr>
                          <a:xfrm>
                            <a:off x="403412" y="0"/>
                            <a:ext cx="161365" cy="17033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7" name="椭圆 7"/>
                        <wps:cNvSpPr/>
                        <wps:spPr>
                          <a:xfrm>
                            <a:off x="600636" y="8965"/>
                            <a:ext cx="161365" cy="17033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8" name="椭圆 8"/>
                        <wps:cNvSpPr/>
                        <wps:spPr>
                          <a:xfrm>
                            <a:off x="8965" y="313765"/>
                            <a:ext cx="161290" cy="17018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9" name="椭圆 9"/>
                        <wps:cNvSpPr/>
                        <wps:spPr>
                          <a:xfrm>
                            <a:off x="206189" y="304800"/>
                            <a:ext cx="161290" cy="17018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0" name="椭圆 10"/>
                        <wps:cNvSpPr/>
                        <wps:spPr>
                          <a:xfrm>
                            <a:off x="403412" y="304800"/>
                            <a:ext cx="161290" cy="17018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1" name="椭圆 11"/>
                        <wps:cNvSpPr/>
                        <wps:spPr>
                          <a:xfrm>
                            <a:off x="600636" y="313765"/>
                            <a:ext cx="161290" cy="17018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50.6pt;margin-top:50.6pt;height:38.1pt;width:60pt;z-index:251662336;mso-width-relative:page;mso-height-relative:page;" coordsize="762001,483945" o:gfxdata="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">
                <o:lock v:ext="edit" aspectratio="f"/>
                <v:shape id="_x0000_s1026" o:spid="_x0000_s1026" o:spt="3" type="#_x0000_t3" style="position:absolute;left:0;top:0;height:170330;width:161365;v-text-anchor:middle;" filled="t" stroked="t" coordsize="21600,21600" o:gfxdata="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PVcZYC+AAAA2gAAAA8AAAAAAAAAAQAgAAAAOAAAAGRycy9kb3ducmV2&#10;LnhtbFBLAQIUABQAAAAIAIdO4kAzLwWeOwAAADkAAAAQAAAAAAAAAAEAIAAAACMBAABkcnMvc2hh&#10;cGV4bWwueG1sUEsFBgAAAAAGAAYAWwEAAM0DAAAAAA==&#10;">
                  <v:fill on="t" focussize="0,0"/>
                  <v:stroke weight="1pt" color="#A5A5A5 [3206]" miterlimit="8" joinstyle="miter"/>
                  <v:imagedata o:title=""/>
                  <o:lock v:ext="edit" aspectratio="f"/>
                </v:shape>
                <v:shape id="_x0000_s1026" o:spid="_x0000_s1026" o:spt="3" type="#_x0000_t3" style="position:absolute;left:197224;top:0;height:170330;width:161365;v-text-anchor:middle;" filled="t" stroked="t" coordsize="21600,21600" o:gfxdata="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mhDAG70AAADaAAAADwAAAAAAAAABACAAAAA4AAAAZHJzL2Rvd25yZXYu&#10;eG1sUEsBAhQAFAAAAAgAh07iQDMvBZ47AAAAOQAAABAAAAAAAAAAAQAgAAAAIgEAAGRycy9zaGFw&#10;ZXhtbC54bWxQSwUGAAAAAAYABgBbAQAAzAMAAAAA&#10;">
                  <v:fill on="t" focussize="0,0"/>
                  <v:stroke weight="1pt" color="#A5A5A5 [3206]" miterlimit="8" joinstyle="miter"/>
                  <v:imagedata o:title=""/>
                  <o:lock v:ext="edit" aspectratio="f"/>
                </v:shape>
                <v:shape id="_x0000_s1026" o:spid="_x0000_s1026" o:spt="3" type="#_x0000_t3" style="position:absolute;left:403412;top:0;height:170330;width:161365;v-text-anchor:middle;" filled="t" stroked="t" coordsize="21600,21600" o:gfxdata="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GrCXmy+AAAA2gAAAA8AAAAAAAAAAQAgAAAAOAAAAGRycy9kb3ducmV2&#10;LnhtbFBLAQIUABQAAAAIAIdO4kAzLwWeOwAAADkAAAAQAAAAAAAAAAEAIAAAACMBAABkcnMvc2hh&#10;cGV4bWwueG1sUEsFBgAAAAAGAAYAWwEAAM0DAAAAAA==&#10;">
                  <v:fill on="t" focussize="0,0"/>
                  <v:stroke weight="1pt" color="#A5A5A5 [3206]" miterlimit="8" joinstyle="miter"/>
                  <v:imagedata o:title=""/>
                  <o:lock v:ext="edit" aspectratio="f"/>
                </v:shape>
                <v:shape id="_x0000_s1026" o:spid="_x0000_s1026" o:spt="3" type="#_x0000_t3" style="position:absolute;left:600636;top:8965;height:170330;width:161365;v-text-anchor:middle;" filled="t" stroked="t" coordsize="21600,21600" o:gfxdata="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AFjvv3vAAAANoAAAAPAAAAAAAAAAEAIAAAADgAAABkcnMvZG93bnJldi54&#10;bWxQSwECFAAUAAAACACHTuJAMy8FnjsAAAA5AAAAEAAAAAAAAAABACAAAAAhAQAAZHJzL3NoYXBl&#10;eG1sLnhtbFBLBQYAAAAABgAGAFsBAADLAwAAAAA=&#10;">
                  <v:fill on="t" focussize="0,0"/>
                  <v:stroke weight="1pt" color="#A5A5A5 [3206]" miterlimit="8" joinstyle="miter"/>
                  <v:imagedata o:title=""/>
                  <o:lock v:ext="edit" aspectratio="f"/>
                </v:shape>
                <v:shape id="_x0000_s1026" o:spid="_x0000_s1026" o:spt="3" type="#_x0000_t3" style="position:absolute;left:8965;top:313765;height:170180;width:161290;v-text-anchor:middle;" filled="t" stroked="t" coordsize="21600,21600" o:gfxdata="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">
                  <v:fill on="t" focussize="0,0"/>
                  <v:stroke weight="1pt" color="#A5A5A5 [3206]" miterlimit="8" joinstyle="miter"/>
                  <v:imagedata o:title=""/>
                  <o:lock v:ext="edit" aspectratio="f"/>
                </v:shape>
                <v:shape id="_x0000_s1026" o:spid="_x0000_s1026" o:spt="3" type="#_x0000_t3" style="position:absolute;left:206189;top:304800;height:170180;width:161290;v-text-anchor:middle;" filled="t" stroked="t" coordsize="21600,21600" o:gfxdata="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G13KHr0AAADaAAAADwAAAAAAAAABACAAAAA4AAAAZHJzL2Rvd25yZXYu&#10;eG1sUEsBAhQAFAAAAAgAh07iQDMvBZ47AAAAOQAAABAAAAAAAAAAAQAgAAAAIgEAAGRycy9zaGFw&#10;ZXhtbC54bWxQSwUGAAAAAAYABgBbAQAAzAMAAAAA&#10;">
                  <v:fill on="t" focussize="0,0"/>
                  <v:stroke weight="1pt" color="#A5A5A5 [3206]" miterlimit="8" joinstyle="miter"/>
                  <v:imagedata o:title=""/>
                  <o:lock v:ext="edit" aspectratio="f"/>
                </v:shape>
                <v:shape id="_x0000_s1026" o:spid="_x0000_s1026" o:spt="3" type="#_x0000_t3" style="position:absolute;left:403412;top:304800;height:170180;width:161290;v-text-anchor:middle;" filled="t" stroked="t" coordsize="21600,21600" o:gfxdata="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G9IQ1K+AAAA2wAAAA8AAAAAAAAAAQAgAAAAOAAAAGRycy9kb3ducmV2&#10;LnhtbFBLAQIUABQAAAAIAIdO4kAzLwWeOwAAADkAAAAQAAAAAAAAAAEAIAAAACMBAABkcnMvc2hh&#10;cGV4bWwueG1sUEsFBgAAAAAGAAYAWwEAAM0DAAAAAA==&#10;">
                  <v:fill on="t" focussize="0,0"/>
                  <v:stroke weight="1pt" color="#A5A5A5 [3206]" miterlimit="8" joinstyle="miter"/>
                  <v:imagedata o:title=""/>
                  <o:lock v:ext="edit" aspectratio="f"/>
                </v:shape>
                <v:shape id="_x0000_s1026" o:spid="_x0000_s1026" o:spt="3" type="#_x0000_t3" style="position:absolute;left:600636;top:313765;height:170180;width:161290;v-text-anchor:middle;" filled="t" stroked="t" coordsize="21600,21600" o:gfxdata="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AABObJvAAAANsAAAAPAAAAAAAAAAEAIAAAADgAAABkcnMvZG93bnJldi54&#10;bWxQSwECFAAUAAAACACHTuJAMy8FnjsAAAA5AAAAEAAAAAAAAAABACAAAAAhAQAAZHJzL3NoYXBl&#10;eG1sLnhtbFBLBQYAAAAABgAGAFsBAADLAwAAAAA=&#10;">
                  <v:fill on="t" focussize="0,0"/>
                  <v:stroke weight="1pt" color="#A5A5A5 [3206]" miterlimit="8" joinstyle="miter"/>
                  <v:imagedata o:title=""/>
                  <o:lock v:ext="edit" aspectratio="f"/>
                </v:shape>
              </v:group>
            </w:pict>
          </mc:Fallback>
        </mc:AlternateContent>
      </w:r>
      <w:r>
        <w:rPr>
          <w:rFonts w:ascii="仿宋" w:hAnsi="仿宋" w:eastAsia="仿宋"/>
          <w:sz w:val="30"/>
          <w:szCs w:val="30"/>
        </w:rPr>
        <w:drawing>
          <wp:inline distT="0" distB="0" distL="0" distR="0">
            <wp:extent cx="5278120" cy="3916045"/>
            <wp:effectExtent l="0" t="0" r="508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5278120" cy="3916045"/>
                    </a:xfrm>
                    <a:prstGeom prst="rect">
                      <a:avLst/>
                    </a:prstGeom>
                  </pic:spPr>
                </pic:pic>
              </a:graphicData>
            </a:graphic>
          </wp:inline>
        </w:drawing>
      </w:r>
      <w:r>
        <w:rPr>
          <w:rFonts w:ascii="仿宋" w:hAnsi="仿宋" w:eastAsia="仿宋"/>
          <w:sz w:val="30"/>
          <w:szCs w:val="30"/>
        </w:rPr>
        <mc:AlternateContent>
          <mc:Choice Requires="wps">
            <w:drawing>
              <wp:anchor distT="0" distB="0" distL="114300" distR="114300" simplePos="0" relativeHeight="251659264" behindDoc="0" locked="0" layoutInCell="1" allowOverlap="1">
                <wp:simplePos x="0" y="0"/>
                <wp:positionH relativeFrom="column">
                  <wp:posOffset>1764665</wp:posOffset>
                </wp:positionH>
                <wp:positionV relativeFrom="paragraph">
                  <wp:posOffset>181610</wp:posOffset>
                </wp:positionV>
                <wp:extent cx="2240915" cy="31115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2240915" cy="3111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等线" w:hAnsi="等线" w:eastAsia="等线"/>
                                <w:sz w:val="22"/>
                                <w:szCs w:val="28"/>
                              </w:rPr>
                            </w:pPr>
                            <w:r>
                              <w:rPr>
                                <w:rFonts w:hint="eastAsia" w:ascii="等线" w:hAnsi="等线" w:eastAsia="等线"/>
                                <w:sz w:val="22"/>
                                <w:szCs w:val="28"/>
                              </w:rPr>
                              <w:t>图1场地布置图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8.95pt;margin-top:14.3pt;height:24.5pt;width:176.45pt;z-index:251659264;mso-width-relative:page;mso-height-relative:page;" filled="f" stroked="f" coordsize="21600,21600" o:gfxdata="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WAAAAZHJzL1BLAQIUABQAAAAIAIdO4kAEwzjc2gAAAAkB&#10;AAAPAAAAAAAAAAEAIAAAADgAAABkcnMvZG93bnJldi54bWxQSwECFAAUAAAACACHTuJAdkjA1DwC&#10;AABoBAAADgAAAAAAAAABACAAAAA/AQAAZHJzL2Uyb0RvYy54bWxQSwUGAAAAAAYABgBZAQAA7QUA&#10;AAAA&#10;">
                <v:fill on="f" focussize="0,0"/>
                <v:stroke on="f" weight="0.5pt"/>
                <v:imagedata o:title=""/>
                <o:lock v:ext="edit" aspectratio="f"/>
                <v:textbox>
                  <w:txbxContent>
                    <w:p>
                      <w:pPr>
                        <w:rPr>
                          <w:rFonts w:ascii="等线" w:hAnsi="等线" w:eastAsia="等线"/>
                          <w:sz w:val="22"/>
                          <w:szCs w:val="28"/>
                        </w:rPr>
                      </w:pPr>
                      <w:r>
                        <w:rPr>
                          <w:rFonts w:hint="eastAsia" w:ascii="等线" w:hAnsi="等线" w:eastAsia="等线"/>
                          <w:sz w:val="22"/>
                          <w:szCs w:val="28"/>
                        </w:rPr>
                        <w:t>图1场地布置图</w:t>
                      </w:r>
                    </w:p>
                  </w:txbxContent>
                </v:textbox>
              </v:shape>
            </w:pict>
          </mc:Fallback>
        </mc:AlternateContent>
      </w:r>
    </w:p>
    <w:p>
      <w:pPr>
        <w:spacing w:line="360" w:lineRule="auto"/>
        <w:rPr>
          <w:rFonts w:ascii="仿宋" w:hAnsi="仿宋" w:eastAsia="仿宋"/>
          <w:sz w:val="30"/>
          <w:szCs w:val="30"/>
        </w:rPr>
      </w:pPr>
    </w:p>
    <w:p>
      <w:pPr>
        <w:spacing w:line="360" w:lineRule="auto"/>
        <w:ind w:left="420"/>
        <w:rPr>
          <w:rFonts w:ascii="仿宋" w:hAnsi="仿宋" w:eastAsia="仿宋" w:cs="仿宋"/>
          <w:kern w:val="0"/>
          <w:sz w:val="30"/>
          <w:szCs w:val="30"/>
          <w:lang w:bidi="ar"/>
        </w:rPr>
      </w:pPr>
      <w:r>
        <w:rPr>
          <w:rFonts w:hint="eastAsia" w:ascii="仿宋" w:hAnsi="仿宋" w:eastAsia="仿宋"/>
          <w:sz w:val="30"/>
          <w:szCs w:val="30"/>
        </w:rPr>
        <w:t>（1）场地尺寸为</w:t>
      </w:r>
      <w:r>
        <w:rPr>
          <w:rFonts w:hint="eastAsia" w:ascii="仿宋" w:hAnsi="仿宋" w:eastAsia="仿宋" w:cs="仿宋"/>
          <w:kern w:val="0"/>
          <w:sz w:val="30"/>
          <w:szCs w:val="30"/>
          <w:lang w:bidi="ar"/>
        </w:rPr>
        <w:t>22</w:t>
      </w:r>
      <w:r>
        <w:rPr>
          <w:rFonts w:ascii="仿宋" w:hAnsi="仿宋" w:eastAsia="仿宋" w:cs="仿宋"/>
          <w:kern w:val="0"/>
          <w:sz w:val="30"/>
          <w:szCs w:val="30"/>
          <w:lang w:bidi="ar"/>
        </w:rPr>
        <w:t>5</w:t>
      </w:r>
      <w:r>
        <w:rPr>
          <w:rFonts w:hint="eastAsia" w:ascii="仿宋" w:hAnsi="仿宋" w:eastAsia="仿宋" w:cs="仿宋"/>
          <w:kern w:val="0"/>
          <w:sz w:val="30"/>
          <w:szCs w:val="30"/>
          <w:lang w:bidi="ar"/>
        </w:rPr>
        <w:t>cm×180cm，场地中设有4种类型的区域。</w:t>
      </w:r>
    </w:p>
    <w:p>
      <w:pPr>
        <w:spacing w:line="360" w:lineRule="auto"/>
        <w:ind w:left="420"/>
        <w:rPr>
          <w:rFonts w:ascii="仿宋" w:hAnsi="仿宋" w:eastAsia="仿宋" w:cs="仿宋"/>
          <w:kern w:val="0"/>
          <w:sz w:val="30"/>
          <w:szCs w:val="30"/>
          <w:lang w:bidi="ar"/>
        </w:rPr>
      </w:pPr>
      <w:r>
        <w:rPr>
          <w:rFonts w:hint="eastAsia" w:ascii="仿宋" w:hAnsi="仿宋" w:eastAsia="仿宋"/>
          <w:sz w:val="30"/>
          <w:szCs w:val="30"/>
        </w:rPr>
        <w:t>（2）</w:t>
      </w:r>
      <w:r>
        <w:rPr>
          <w:rFonts w:hint="eastAsia" w:ascii="仿宋" w:hAnsi="仿宋" w:eastAsia="仿宋" w:cs="仿宋"/>
          <w:kern w:val="0"/>
          <w:sz w:val="30"/>
          <w:szCs w:val="30"/>
          <w:lang w:bidi="ar"/>
        </w:rPr>
        <w:t>出发区：机器人出发区的尺寸为30cm×30cm，位于场地的左下角。</w:t>
      </w:r>
    </w:p>
    <w:p>
      <w:pPr>
        <w:spacing w:line="360" w:lineRule="auto"/>
        <w:ind w:left="420"/>
        <w:rPr>
          <w:rFonts w:ascii="仿宋" w:hAnsi="仿宋" w:eastAsia="仿宋" w:cs="仿宋"/>
          <w:kern w:val="0"/>
          <w:sz w:val="30"/>
          <w:szCs w:val="30"/>
          <w:lang w:bidi="ar"/>
        </w:rPr>
      </w:pPr>
      <w:r>
        <w:rPr>
          <w:rFonts w:hint="eastAsia" w:ascii="仿宋" w:hAnsi="仿宋" w:eastAsia="仿宋"/>
          <w:sz w:val="30"/>
          <w:szCs w:val="30"/>
        </w:rPr>
        <w:t>（3）</w:t>
      </w:r>
      <w:r>
        <w:rPr>
          <w:rFonts w:hint="eastAsia" w:ascii="仿宋" w:hAnsi="仿宋" w:eastAsia="仿宋" w:cs="仿宋"/>
          <w:kern w:val="0"/>
          <w:sz w:val="30"/>
          <w:szCs w:val="30"/>
          <w:lang w:bidi="ar"/>
        </w:rPr>
        <w:t>放置区：尺寸均为</w:t>
      </w:r>
      <w:r>
        <w:rPr>
          <w:rFonts w:ascii="仿宋" w:hAnsi="仿宋" w:eastAsia="仿宋" w:cs="仿宋"/>
          <w:kern w:val="0"/>
          <w:sz w:val="30"/>
          <w:szCs w:val="30"/>
          <w:lang w:bidi="ar"/>
        </w:rPr>
        <w:t>4</w:t>
      </w:r>
      <w:r>
        <w:rPr>
          <w:rFonts w:hint="eastAsia" w:ascii="仿宋" w:hAnsi="仿宋" w:eastAsia="仿宋" w:cs="仿宋"/>
          <w:kern w:val="0"/>
          <w:sz w:val="30"/>
          <w:szCs w:val="30"/>
          <w:lang w:bidi="ar"/>
        </w:rPr>
        <w:t>5cm×</w:t>
      </w:r>
      <w:r>
        <w:rPr>
          <w:rFonts w:ascii="仿宋" w:hAnsi="仿宋" w:eastAsia="仿宋" w:cs="仿宋"/>
          <w:kern w:val="0"/>
          <w:sz w:val="30"/>
          <w:szCs w:val="30"/>
          <w:lang w:bidi="ar"/>
        </w:rPr>
        <w:t>30</w:t>
      </w:r>
      <w:r>
        <w:rPr>
          <w:rFonts w:hint="eastAsia" w:ascii="仿宋" w:hAnsi="仿宋" w:eastAsia="仿宋" w:cs="仿宋"/>
          <w:kern w:val="0"/>
          <w:sz w:val="30"/>
          <w:szCs w:val="30"/>
          <w:lang w:bidi="ar"/>
        </w:rPr>
        <w:t>cm，位于场地的左上角，分为放置区A、放置区B。</w:t>
      </w:r>
    </w:p>
    <w:p>
      <w:pPr>
        <w:spacing w:line="360" w:lineRule="auto"/>
        <w:ind w:left="420"/>
        <w:rPr>
          <w:rFonts w:ascii="仿宋" w:hAnsi="仿宋" w:eastAsia="仿宋" w:cs="仿宋"/>
          <w:kern w:val="0"/>
          <w:sz w:val="30"/>
          <w:szCs w:val="30"/>
          <w:lang w:bidi="ar"/>
        </w:rPr>
      </w:pPr>
      <w:r>
        <w:rPr>
          <w:rFonts w:hint="eastAsia" w:ascii="仿宋" w:hAnsi="仿宋" w:eastAsia="仿宋"/>
          <w:sz w:val="30"/>
          <w:szCs w:val="30"/>
        </w:rPr>
        <w:t>（4）摆放区：</w:t>
      </w:r>
      <w:r>
        <w:rPr>
          <w:rFonts w:hint="eastAsia" w:ascii="仿宋" w:hAnsi="仿宋" w:eastAsia="仿宋" w:cs="仿宋"/>
          <w:kern w:val="0"/>
          <w:sz w:val="30"/>
          <w:szCs w:val="30"/>
          <w:lang w:bidi="ar"/>
        </w:rPr>
        <w:t>尺寸均为</w:t>
      </w:r>
      <w:r>
        <w:rPr>
          <w:rFonts w:ascii="仿宋" w:hAnsi="仿宋" w:eastAsia="仿宋" w:cs="仿宋"/>
          <w:kern w:val="0"/>
          <w:sz w:val="30"/>
          <w:szCs w:val="30"/>
          <w:lang w:bidi="ar"/>
        </w:rPr>
        <w:t>4</w:t>
      </w:r>
      <w:r>
        <w:rPr>
          <w:rFonts w:hint="eastAsia" w:ascii="仿宋" w:hAnsi="仿宋" w:eastAsia="仿宋" w:cs="仿宋"/>
          <w:kern w:val="0"/>
          <w:sz w:val="30"/>
          <w:szCs w:val="30"/>
          <w:lang w:bidi="ar"/>
        </w:rPr>
        <w:t>5cm×</w:t>
      </w:r>
      <w:r>
        <w:rPr>
          <w:rFonts w:ascii="仿宋" w:hAnsi="仿宋" w:eastAsia="仿宋" w:cs="仿宋"/>
          <w:kern w:val="0"/>
          <w:sz w:val="30"/>
          <w:szCs w:val="30"/>
          <w:lang w:bidi="ar"/>
        </w:rPr>
        <w:t>30</w:t>
      </w:r>
      <w:r>
        <w:rPr>
          <w:rFonts w:hint="eastAsia" w:ascii="仿宋" w:hAnsi="仿宋" w:eastAsia="仿宋" w:cs="仿宋"/>
          <w:kern w:val="0"/>
          <w:sz w:val="30"/>
          <w:szCs w:val="30"/>
          <w:lang w:bidi="ar"/>
        </w:rPr>
        <w:t>cm，位于场地的右侧，共有3个。</w:t>
      </w:r>
    </w:p>
    <w:p>
      <w:pPr>
        <w:spacing w:line="360" w:lineRule="auto"/>
        <w:ind w:left="420"/>
        <w:rPr>
          <w:rFonts w:ascii="仿宋" w:hAnsi="仿宋" w:eastAsia="仿宋" w:cs="仿宋"/>
          <w:kern w:val="0"/>
          <w:sz w:val="30"/>
          <w:szCs w:val="30"/>
          <w:lang w:bidi="ar"/>
        </w:rPr>
      </w:pPr>
      <w:r>
        <w:rPr>
          <w:rFonts w:hint="eastAsia" w:ascii="仿宋" w:hAnsi="仿宋" w:eastAsia="仿宋"/>
          <w:sz w:val="30"/>
          <w:szCs w:val="30"/>
        </w:rPr>
        <w:t>（5）</w:t>
      </w:r>
      <w:r>
        <w:rPr>
          <w:rFonts w:hint="eastAsia" w:ascii="仿宋" w:hAnsi="仿宋" w:eastAsia="仿宋" w:cs="仿宋"/>
          <w:kern w:val="0"/>
          <w:sz w:val="30"/>
          <w:szCs w:val="30"/>
          <w:lang w:bidi="ar"/>
        </w:rPr>
        <w:t>待处理区：尺寸均为</w:t>
      </w:r>
      <w:r>
        <w:rPr>
          <w:rFonts w:ascii="仿宋" w:hAnsi="仿宋" w:eastAsia="仿宋" w:cs="仿宋"/>
          <w:kern w:val="0"/>
          <w:sz w:val="30"/>
          <w:szCs w:val="30"/>
          <w:lang w:bidi="ar"/>
        </w:rPr>
        <w:t>4</w:t>
      </w:r>
      <w:r>
        <w:rPr>
          <w:rFonts w:hint="eastAsia" w:ascii="仿宋" w:hAnsi="仿宋" w:eastAsia="仿宋" w:cs="仿宋"/>
          <w:kern w:val="0"/>
          <w:sz w:val="30"/>
          <w:szCs w:val="30"/>
          <w:lang w:bidi="ar"/>
        </w:rPr>
        <w:t>5cm×</w:t>
      </w:r>
      <w:r>
        <w:rPr>
          <w:rFonts w:ascii="仿宋" w:hAnsi="仿宋" w:eastAsia="仿宋" w:cs="仿宋"/>
          <w:kern w:val="0"/>
          <w:sz w:val="30"/>
          <w:szCs w:val="30"/>
          <w:lang w:bidi="ar"/>
        </w:rPr>
        <w:t>30</w:t>
      </w:r>
      <w:r>
        <w:rPr>
          <w:rFonts w:hint="eastAsia" w:ascii="仿宋" w:hAnsi="仿宋" w:eastAsia="仿宋" w:cs="仿宋"/>
          <w:kern w:val="0"/>
          <w:sz w:val="30"/>
          <w:szCs w:val="30"/>
          <w:lang w:bidi="ar"/>
        </w:rPr>
        <w:t>cm，位于出发区右侧。</w:t>
      </w:r>
    </w:p>
    <w:p>
      <w:pPr>
        <w:spacing w:line="360" w:lineRule="auto"/>
        <w:ind w:left="420"/>
        <w:rPr>
          <w:rFonts w:ascii="仿宋" w:hAnsi="仿宋" w:eastAsia="仿宋" w:cs="仿宋"/>
          <w:kern w:val="0"/>
          <w:sz w:val="30"/>
          <w:szCs w:val="30"/>
          <w:lang w:bidi="ar"/>
        </w:rPr>
      </w:pPr>
      <w:r>
        <w:rPr>
          <w:rFonts w:hint="eastAsia" w:ascii="仿宋" w:hAnsi="仿宋" w:eastAsia="仿宋"/>
          <w:sz w:val="30"/>
          <w:szCs w:val="30"/>
        </w:rPr>
        <w:t>（6）引导线与边框线：</w:t>
      </w:r>
      <w:r>
        <w:rPr>
          <w:rFonts w:hint="eastAsia" w:ascii="仿宋" w:hAnsi="仿宋" w:eastAsia="仿宋" w:cs="仿宋"/>
          <w:sz w:val="30"/>
          <w:szCs w:val="30"/>
          <w:lang w:bidi="ar"/>
        </w:rPr>
        <w:t>宽度为 1.5cm。</w:t>
      </w:r>
      <w:r>
        <w:rPr>
          <w:rFonts w:hint="eastAsia" w:ascii="仿宋" w:hAnsi="仿宋" w:eastAsia="仿宋"/>
          <w:sz w:val="30"/>
          <w:szCs w:val="30"/>
        </w:rPr>
        <w:t>完全在某区的概念为垂直投影完全在黑线内，可以压线但不超出黑线。</w:t>
      </w:r>
    </w:p>
    <w:p>
      <w:pPr>
        <w:pStyle w:val="10"/>
        <w:spacing w:line="360" w:lineRule="auto"/>
        <w:ind w:firstLine="600"/>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7</w:t>
      </w:r>
      <w:r>
        <w:rPr>
          <w:rFonts w:hint="eastAsia" w:ascii="仿宋" w:hAnsi="仿宋" w:eastAsia="仿宋"/>
          <w:sz w:val="30"/>
          <w:szCs w:val="30"/>
        </w:rPr>
        <w:t>）比赛场地环境为冷光源、低照度、无磁场干扰。但由于一般赛场环境的不确定因素较多，例如，场地表面可能有纹路和不平整，边框上有裂缝，光照条件有变化等等。参赛队在设计机器人时应考虑各种应对措施。</w:t>
      </w:r>
    </w:p>
    <w:p>
      <w:pPr>
        <w:numPr>
          <w:ilvl w:val="255"/>
          <w:numId w:val="0"/>
        </w:numPr>
        <w:spacing w:line="360" w:lineRule="auto"/>
        <w:ind w:firstLine="420"/>
        <w:rPr>
          <w:rFonts w:ascii="仿宋" w:hAnsi="仿宋" w:eastAsia="仿宋"/>
          <w:b/>
          <w:bCs/>
          <w:sz w:val="30"/>
          <w:szCs w:val="30"/>
        </w:rPr>
      </w:pPr>
      <w:r>
        <w:rPr>
          <w:rFonts w:hint="eastAsia" w:ascii="仿宋" w:hAnsi="仿宋" w:eastAsia="仿宋"/>
          <w:b/>
          <w:bCs/>
          <w:sz w:val="30"/>
          <w:szCs w:val="30"/>
        </w:rPr>
        <w:t>2.任务道具</w:t>
      </w:r>
    </w:p>
    <w:p>
      <w:pPr>
        <w:pStyle w:val="10"/>
        <w:spacing w:line="360" w:lineRule="auto"/>
        <w:ind w:firstLineChars="0"/>
        <w:rPr>
          <w:rFonts w:ascii="仿宋" w:hAnsi="仿宋" w:eastAsia="仿宋" w:cs="仿宋"/>
          <w:kern w:val="0"/>
          <w:sz w:val="30"/>
          <w:szCs w:val="30"/>
          <w:lang w:bidi="ar"/>
        </w:rPr>
      </w:pPr>
      <w:r>
        <w:rPr>
          <w:rFonts w:hint="eastAsia" w:ascii="仿宋" w:hAnsi="仿宋" w:eastAsia="仿宋"/>
          <w:sz w:val="30"/>
          <w:szCs w:val="30"/>
        </w:rPr>
        <w:t>（1）本次任务中的“物品”均为喝水用的一次性纸杯，</w:t>
      </w:r>
      <w:r>
        <w:rPr>
          <w:rFonts w:hint="eastAsia" w:ascii="仿宋" w:hAnsi="仿宋" w:eastAsia="仿宋" w:cs="仿宋"/>
          <w:kern w:val="0"/>
          <w:sz w:val="30"/>
          <w:szCs w:val="30"/>
          <w:lang w:bidi="ar"/>
        </w:rPr>
        <w:t>杯口直径约7.5cm,杯底直径约5.3cm，高度约8.6cm，重量不做要求，提倡旧杯再利用。外表颜色分别为红色（参考色值为M100 Y100）、黄色（参考色值为M100 Y0）</w:t>
      </w:r>
      <w:r>
        <w:rPr>
          <w:rFonts w:hint="eastAsia" w:ascii="仿宋" w:hAnsi="仿宋" w:eastAsia="仿宋" w:cs="仿宋"/>
          <w:kern w:val="0"/>
          <w:sz w:val="30"/>
          <w:szCs w:val="30"/>
          <w:highlight w:val="yellow"/>
          <w:lang w:bidi="ar"/>
        </w:rPr>
        <w:t>绿色（参考色值C100 Y100）</w:t>
      </w:r>
      <w:r>
        <w:rPr>
          <w:rFonts w:hint="eastAsia" w:ascii="仿宋" w:hAnsi="仿宋" w:eastAsia="仿宋" w:cs="仿宋"/>
          <w:kern w:val="0"/>
          <w:sz w:val="30"/>
          <w:szCs w:val="30"/>
          <w:lang w:bidi="ar"/>
        </w:rPr>
        <w:t>，杯子底部和杯身标注 1，2，3，4 字样便于机器人识别，见图 2。</w:t>
      </w:r>
    </w:p>
    <w:p>
      <w:pPr>
        <w:widowControl/>
        <w:jc w:val="left"/>
        <w:rPr>
          <w:rFonts w:ascii="仿宋" w:hAnsi="仿宋" w:eastAsia="仿宋" w:cs="宋体"/>
          <w:kern w:val="0"/>
          <w:sz w:val="30"/>
          <w:szCs w:val="30"/>
        </w:rPr>
      </w:pPr>
      <w:r>
        <w:rPr>
          <w:rFonts w:ascii="仿宋" w:hAnsi="仿宋" w:eastAsia="仿宋" w:cs="宋体"/>
          <w:kern w:val="0"/>
          <w:sz w:val="30"/>
          <w:szCs w:val="30"/>
        </w:rPr>
        <w:fldChar w:fldCharType="begin"/>
      </w:r>
      <w:r>
        <w:instrText xml:space="preserve"> INCLUDEPICTURE "../Library/Containers/com.tencent.xinWeChat/Data/Library/Application Support/com.tencent.xinWeChat/2.0b4.0.9/9b31d1f99d779590cc028a165cd77d0c/Message/MessageTemp/9b31d1f99d779590cc028a165cd77d0c/File/" \* MERGEFORMAT </w:instrText>
      </w:r>
      <w:r>
        <w:rPr>
          <w:rFonts w:ascii="仿宋" w:hAnsi="仿宋" w:eastAsia="仿宋" w:cs="宋体"/>
          <w:kern w:val="0"/>
          <w:sz w:val="30"/>
          <w:szCs w:val="30"/>
        </w:rPr>
        <w:fldChar w:fldCharType="separate"/>
      </w:r>
      <w:r>
        <w:rPr>
          <w:rFonts w:ascii="仿宋" w:hAnsi="仿宋" w:eastAsia="仿宋" w:cs="宋体"/>
          <w:kern w:val="0"/>
          <w:sz w:val="30"/>
          <w:szCs w:val="30"/>
        </w:rPr>
        <w:drawing>
          <wp:inline distT="0" distB="0" distL="0" distR="0">
            <wp:extent cx="1559560" cy="457200"/>
            <wp:effectExtent l="0" t="0" r="2540" b="0"/>
            <wp:docPr id="47" name="图片 47" descr="page3image10003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descr="page3image1000380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559560" cy="457200"/>
                    </a:xfrm>
                    <a:prstGeom prst="rect">
                      <a:avLst/>
                    </a:prstGeom>
                    <a:noFill/>
                    <a:ln>
                      <a:noFill/>
                    </a:ln>
                  </pic:spPr>
                </pic:pic>
              </a:graphicData>
            </a:graphic>
          </wp:inline>
        </w:drawing>
      </w:r>
      <w:r>
        <w:rPr>
          <w:rFonts w:ascii="仿宋" w:hAnsi="仿宋" w:eastAsia="仿宋" w:cs="宋体"/>
          <w:kern w:val="0"/>
          <w:sz w:val="30"/>
          <w:szCs w:val="30"/>
        </w:rPr>
        <w:fldChar w:fldCharType="end"/>
      </w:r>
      <w:r>
        <w:rPr>
          <w:rFonts w:ascii="仿宋" w:hAnsi="仿宋" w:eastAsia="仿宋" w:cs="宋体"/>
          <w:kern w:val="0"/>
          <w:sz w:val="30"/>
          <w:szCs w:val="30"/>
        </w:rPr>
        <w:t xml:space="preserve">   </w:t>
      </w:r>
      <w:r>
        <w:rPr>
          <w:rFonts w:ascii="仿宋" w:hAnsi="仿宋" w:eastAsia="仿宋" w:cs="宋体"/>
          <w:kern w:val="0"/>
          <w:sz w:val="30"/>
          <w:szCs w:val="30"/>
        </w:rPr>
        <w:fldChar w:fldCharType="begin"/>
      </w:r>
      <w:r>
        <w:instrText xml:space="preserve"> INCLUDEPICTURE "../Library/Containers/com.tencent.xinWeChat/Data/Library/Application Support/com.tencent.xinWeChat/2.0b4.0.9/9b31d1f99d779590cc028a165cd77d0c/Message/MessageTemp/9b31d1f99d779590cc028a165cd77d0c/File/" \* MERGEFORMAT </w:instrText>
      </w:r>
      <w:r>
        <w:rPr>
          <w:rFonts w:ascii="仿宋" w:hAnsi="仿宋" w:eastAsia="仿宋" w:cs="宋体"/>
          <w:kern w:val="0"/>
          <w:sz w:val="30"/>
          <w:szCs w:val="30"/>
        </w:rPr>
        <w:fldChar w:fldCharType="separate"/>
      </w:r>
      <w:r>
        <w:rPr>
          <w:rFonts w:ascii="仿宋" w:hAnsi="仿宋" w:eastAsia="仿宋" w:cs="宋体"/>
          <w:kern w:val="0"/>
          <w:sz w:val="30"/>
          <w:szCs w:val="30"/>
        </w:rPr>
        <w:drawing>
          <wp:inline distT="0" distB="0" distL="0" distR="0">
            <wp:extent cx="358775" cy="421640"/>
            <wp:effectExtent l="0" t="0" r="0" b="0"/>
            <wp:docPr id="82" name="图片 82" descr="page3image10002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descr="page3image1000235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358775" cy="421640"/>
                    </a:xfrm>
                    <a:prstGeom prst="rect">
                      <a:avLst/>
                    </a:prstGeom>
                    <a:noFill/>
                    <a:ln>
                      <a:noFill/>
                    </a:ln>
                  </pic:spPr>
                </pic:pic>
              </a:graphicData>
            </a:graphic>
          </wp:inline>
        </w:drawing>
      </w:r>
      <w:r>
        <w:rPr>
          <w:rFonts w:ascii="仿宋" w:hAnsi="仿宋" w:eastAsia="仿宋" w:cs="宋体"/>
          <w:kern w:val="0"/>
          <w:sz w:val="30"/>
          <w:szCs w:val="30"/>
        </w:rPr>
        <w:fldChar w:fldCharType="end"/>
      </w:r>
      <w:r>
        <w:rPr>
          <w:rFonts w:ascii="仿宋" w:hAnsi="仿宋" w:eastAsia="仿宋" w:cs="宋体"/>
          <w:kern w:val="0"/>
          <w:sz w:val="30"/>
          <w:szCs w:val="30"/>
        </w:rPr>
        <w:fldChar w:fldCharType="begin"/>
      </w:r>
      <w:r>
        <w:instrText xml:space="preserve"> INCLUDEPICTURE "../Library/Containers/com.tencent.xinWeChat/Data/Library/Application Support/com.tencent.xinWeChat/2.0b4.0.9/9b31d1f99d779590cc028a165cd77d0c/Message/MessageTemp/9b31d1f99d779590cc028a165cd77d0c/File/" \* MERGEFORMAT </w:instrText>
      </w:r>
      <w:r>
        <w:rPr>
          <w:rFonts w:ascii="仿宋" w:hAnsi="仿宋" w:eastAsia="仿宋" w:cs="宋体"/>
          <w:kern w:val="0"/>
          <w:sz w:val="30"/>
          <w:szCs w:val="30"/>
        </w:rPr>
        <w:fldChar w:fldCharType="separate"/>
      </w:r>
      <w:r>
        <w:rPr>
          <w:rFonts w:ascii="仿宋" w:hAnsi="仿宋" w:eastAsia="仿宋" w:cs="宋体"/>
          <w:kern w:val="0"/>
          <w:sz w:val="30"/>
          <w:szCs w:val="30"/>
        </w:rPr>
        <w:drawing>
          <wp:inline distT="0" distB="0" distL="0" distR="0">
            <wp:extent cx="358775" cy="421640"/>
            <wp:effectExtent l="0" t="0" r="0" b="0"/>
            <wp:docPr id="83" name="图片 83" descr="page3image9994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descr="page3image999424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58775" cy="421640"/>
                    </a:xfrm>
                    <a:prstGeom prst="rect">
                      <a:avLst/>
                    </a:prstGeom>
                    <a:noFill/>
                    <a:ln>
                      <a:noFill/>
                    </a:ln>
                  </pic:spPr>
                </pic:pic>
              </a:graphicData>
            </a:graphic>
          </wp:inline>
        </w:drawing>
      </w:r>
      <w:r>
        <w:rPr>
          <w:rFonts w:ascii="仿宋" w:hAnsi="仿宋" w:eastAsia="仿宋" w:cs="宋体"/>
          <w:kern w:val="0"/>
          <w:sz w:val="30"/>
          <w:szCs w:val="30"/>
        </w:rPr>
        <w:fldChar w:fldCharType="end"/>
      </w:r>
      <w:r>
        <w:rPr>
          <w:rFonts w:ascii="仿宋" w:hAnsi="仿宋" w:eastAsia="仿宋" w:cs="宋体"/>
          <w:kern w:val="0"/>
          <w:sz w:val="30"/>
          <w:szCs w:val="30"/>
        </w:rPr>
        <w:fldChar w:fldCharType="begin"/>
      </w:r>
      <w:r>
        <w:instrText xml:space="preserve"> INCLUDEPICTURE "../Library/Containers/com.tencent.xinWeChat/Data/Library/Application Support/com.tencent.xinWeChat/2.0b4.0.9/9b31d1f99d779590cc028a165cd77d0c/Message/MessageTemp/9b31d1f99d779590cc028a165cd77d0c/File/" \* MERGEFORMAT </w:instrText>
      </w:r>
      <w:r>
        <w:rPr>
          <w:rFonts w:ascii="仿宋" w:hAnsi="仿宋" w:eastAsia="仿宋" w:cs="宋体"/>
          <w:kern w:val="0"/>
          <w:sz w:val="30"/>
          <w:szCs w:val="30"/>
        </w:rPr>
        <w:fldChar w:fldCharType="separate"/>
      </w:r>
      <w:r>
        <w:rPr>
          <w:rFonts w:ascii="仿宋" w:hAnsi="仿宋" w:eastAsia="仿宋" w:cs="宋体"/>
          <w:kern w:val="0"/>
          <w:sz w:val="30"/>
          <w:szCs w:val="30"/>
        </w:rPr>
        <w:drawing>
          <wp:inline distT="0" distB="0" distL="0" distR="0">
            <wp:extent cx="358775" cy="421640"/>
            <wp:effectExtent l="0" t="0" r="0" b="0"/>
            <wp:docPr id="84" name="图片 84" descr="page3image9995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descr="page3image999569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358775" cy="421640"/>
                    </a:xfrm>
                    <a:prstGeom prst="rect">
                      <a:avLst/>
                    </a:prstGeom>
                    <a:noFill/>
                    <a:ln>
                      <a:noFill/>
                    </a:ln>
                  </pic:spPr>
                </pic:pic>
              </a:graphicData>
            </a:graphic>
          </wp:inline>
        </w:drawing>
      </w:r>
      <w:r>
        <w:rPr>
          <w:rFonts w:ascii="仿宋" w:hAnsi="仿宋" w:eastAsia="仿宋" w:cs="宋体"/>
          <w:kern w:val="0"/>
          <w:sz w:val="30"/>
          <w:szCs w:val="30"/>
        </w:rPr>
        <w:fldChar w:fldCharType="end"/>
      </w:r>
      <w:r>
        <w:rPr>
          <w:rFonts w:ascii="仿宋" w:hAnsi="仿宋" w:eastAsia="仿宋" w:cs="宋体"/>
          <w:kern w:val="0"/>
          <w:sz w:val="30"/>
          <w:szCs w:val="30"/>
        </w:rPr>
        <w:fldChar w:fldCharType="begin"/>
      </w:r>
      <w:r>
        <w:instrText xml:space="preserve"> INCLUDEPICTURE "../Library/Containers/com.tencent.xinWeChat/Data/Library/Application Support/com.tencent.xinWeChat/2.0b4.0.9/9b31d1f99d779590cc028a165cd77d0c/Message/MessageTemp/9b31d1f99d779590cc028a165cd77d0c/File/" \* MERGEFORMAT </w:instrText>
      </w:r>
      <w:r>
        <w:rPr>
          <w:rFonts w:ascii="仿宋" w:hAnsi="仿宋" w:eastAsia="仿宋" w:cs="宋体"/>
          <w:kern w:val="0"/>
          <w:sz w:val="30"/>
          <w:szCs w:val="30"/>
        </w:rPr>
        <w:fldChar w:fldCharType="separate"/>
      </w:r>
      <w:r>
        <w:rPr>
          <w:rFonts w:ascii="仿宋" w:hAnsi="仿宋" w:eastAsia="仿宋" w:cs="宋体"/>
          <w:kern w:val="0"/>
          <w:sz w:val="30"/>
          <w:szCs w:val="30"/>
        </w:rPr>
        <w:drawing>
          <wp:inline distT="0" distB="0" distL="0" distR="0">
            <wp:extent cx="358775" cy="421640"/>
            <wp:effectExtent l="0" t="0" r="0" b="0"/>
            <wp:docPr id="85" name="图片 85" descr="page3image9999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descr="page3image999944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358775" cy="421640"/>
                    </a:xfrm>
                    <a:prstGeom prst="rect">
                      <a:avLst/>
                    </a:prstGeom>
                    <a:noFill/>
                    <a:ln>
                      <a:noFill/>
                    </a:ln>
                  </pic:spPr>
                </pic:pic>
              </a:graphicData>
            </a:graphic>
          </wp:inline>
        </w:drawing>
      </w:r>
      <w:r>
        <w:rPr>
          <w:rFonts w:ascii="仿宋" w:hAnsi="仿宋" w:eastAsia="仿宋" w:cs="宋体"/>
          <w:kern w:val="0"/>
          <w:sz w:val="30"/>
          <w:szCs w:val="30"/>
        </w:rPr>
        <w:fldChar w:fldCharType="end"/>
      </w:r>
      <w:r>
        <w:rPr>
          <w:rFonts w:ascii="仿宋" w:hAnsi="仿宋" w:eastAsia="仿宋" w:cs="宋体"/>
          <w:kern w:val="0"/>
          <w:sz w:val="30"/>
          <w:szCs w:val="30"/>
        </w:rPr>
        <w:t xml:space="preserve">   </w:t>
      </w:r>
      <w:r>
        <w:rPr>
          <w:rFonts w:ascii="仿宋" w:hAnsi="仿宋" w:eastAsia="仿宋" w:cs="宋体"/>
          <w:kern w:val="0"/>
          <w:sz w:val="30"/>
          <w:szCs w:val="30"/>
        </w:rPr>
        <w:fldChar w:fldCharType="begin"/>
      </w:r>
      <w:r>
        <w:instrText xml:space="preserve"> INCLUDEPICTURE "../Library/Containers/com.tencent.xinWeChat/Data/Library/Application Support/com.tencent.xinWeChat/2.0b4.0.9/9b31d1f99d779590cc028a165cd77d0c/Message/MessageTemp/9b31d1f99d779590cc028a165cd77d0c/File/" \* MERGEFORMAT </w:instrText>
      </w:r>
      <w:r>
        <w:rPr>
          <w:rFonts w:ascii="仿宋" w:hAnsi="仿宋" w:eastAsia="仿宋" w:cs="宋体"/>
          <w:kern w:val="0"/>
          <w:sz w:val="30"/>
          <w:szCs w:val="30"/>
        </w:rPr>
        <w:fldChar w:fldCharType="separate"/>
      </w:r>
      <w:r>
        <w:rPr>
          <w:rFonts w:ascii="仿宋" w:hAnsi="仿宋" w:eastAsia="仿宋" w:cs="宋体"/>
          <w:kern w:val="0"/>
          <w:sz w:val="30"/>
          <w:szCs w:val="30"/>
        </w:rPr>
        <w:drawing>
          <wp:inline distT="0" distB="0" distL="0" distR="0">
            <wp:extent cx="367665" cy="394335"/>
            <wp:effectExtent l="0" t="0" r="635" b="0"/>
            <wp:docPr id="87" name="图片 87" descr="page3image10001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descr="page3image1000110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367665" cy="394335"/>
                    </a:xfrm>
                    <a:prstGeom prst="rect">
                      <a:avLst/>
                    </a:prstGeom>
                    <a:noFill/>
                    <a:ln>
                      <a:noFill/>
                    </a:ln>
                  </pic:spPr>
                </pic:pic>
              </a:graphicData>
            </a:graphic>
          </wp:inline>
        </w:drawing>
      </w:r>
      <w:r>
        <w:rPr>
          <w:rFonts w:ascii="仿宋" w:hAnsi="仿宋" w:eastAsia="仿宋" w:cs="宋体"/>
          <w:kern w:val="0"/>
          <w:sz w:val="30"/>
          <w:szCs w:val="30"/>
        </w:rPr>
        <w:fldChar w:fldCharType="end"/>
      </w:r>
      <w:r>
        <w:rPr>
          <w:rFonts w:ascii="仿宋" w:hAnsi="仿宋" w:eastAsia="仿宋" w:cs="宋体"/>
          <w:kern w:val="0"/>
          <w:sz w:val="30"/>
          <w:szCs w:val="30"/>
        </w:rPr>
        <w:fldChar w:fldCharType="begin"/>
      </w:r>
      <w:r>
        <w:instrText xml:space="preserve"> INCLUDEPICTURE "../Library/Containers/com.tencent.xinWeChat/Data/Library/Application Support/com.tencent.xinWeChat/2.0b4.0.9/9b31d1f99d779590cc028a165cd77d0c/Message/MessageTemp/9b31d1f99d779590cc028a165cd77d0c/File/" \* MERGEFORMAT </w:instrText>
      </w:r>
      <w:r>
        <w:rPr>
          <w:rFonts w:ascii="仿宋" w:hAnsi="仿宋" w:eastAsia="仿宋" w:cs="宋体"/>
          <w:kern w:val="0"/>
          <w:sz w:val="30"/>
          <w:szCs w:val="30"/>
        </w:rPr>
        <w:fldChar w:fldCharType="separate"/>
      </w:r>
      <w:r>
        <w:rPr>
          <w:rFonts w:ascii="仿宋" w:hAnsi="仿宋" w:eastAsia="仿宋" w:cs="宋体"/>
          <w:kern w:val="0"/>
          <w:sz w:val="30"/>
          <w:szCs w:val="30"/>
        </w:rPr>
        <w:drawing>
          <wp:inline distT="0" distB="0" distL="0" distR="0">
            <wp:extent cx="367665" cy="421640"/>
            <wp:effectExtent l="0" t="0" r="635" b="0"/>
            <wp:docPr id="100" name="图片 100" descr="page3image9995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descr="page3image999528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367665" cy="421640"/>
                    </a:xfrm>
                    <a:prstGeom prst="rect">
                      <a:avLst/>
                    </a:prstGeom>
                    <a:noFill/>
                    <a:ln>
                      <a:noFill/>
                    </a:ln>
                  </pic:spPr>
                </pic:pic>
              </a:graphicData>
            </a:graphic>
          </wp:inline>
        </w:drawing>
      </w:r>
      <w:r>
        <w:rPr>
          <w:rFonts w:ascii="仿宋" w:hAnsi="仿宋" w:eastAsia="仿宋" w:cs="宋体"/>
          <w:kern w:val="0"/>
          <w:sz w:val="30"/>
          <w:szCs w:val="30"/>
        </w:rPr>
        <w:fldChar w:fldCharType="end"/>
      </w:r>
      <w:r>
        <w:rPr>
          <w:rFonts w:ascii="仿宋" w:hAnsi="仿宋" w:eastAsia="仿宋" w:cs="宋体"/>
          <w:kern w:val="0"/>
          <w:sz w:val="30"/>
          <w:szCs w:val="30"/>
        </w:rPr>
        <w:fldChar w:fldCharType="begin"/>
      </w:r>
      <w:r>
        <w:instrText xml:space="preserve"> INCLUDEPICTURE "../Library/Containers/com.tencent.xinWeChat/Data/Library/Application Support/com.tencent.xinWeChat/2.0b4.0.9/9b31d1f99d779590cc028a165cd77d0c/Message/MessageTemp/9b31d1f99d779590cc028a165cd77d0c/File/" \* MERGEFORMAT </w:instrText>
      </w:r>
      <w:r>
        <w:rPr>
          <w:rFonts w:ascii="仿宋" w:hAnsi="仿宋" w:eastAsia="仿宋" w:cs="宋体"/>
          <w:kern w:val="0"/>
          <w:sz w:val="30"/>
          <w:szCs w:val="30"/>
        </w:rPr>
        <w:fldChar w:fldCharType="separate"/>
      </w:r>
      <w:r>
        <w:rPr>
          <w:rFonts w:ascii="仿宋" w:hAnsi="仿宋" w:eastAsia="仿宋" w:cs="宋体"/>
          <w:kern w:val="0"/>
          <w:sz w:val="30"/>
          <w:szCs w:val="30"/>
        </w:rPr>
        <w:drawing>
          <wp:inline distT="0" distB="0" distL="0" distR="0">
            <wp:extent cx="367665" cy="394335"/>
            <wp:effectExtent l="0" t="0" r="635" b="0"/>
            <wp:docPr id="86" name="图片 86" descr="page3image9994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descr="page3image999444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367665" cy="394335"/>
                    </a:xfrm>
                    <a:prstGeom prst="rect">
                      <a:avLst/>
                    </a:prstGeom>
                    <a:noFill/>
                    <a:ln>
                      <a:noFill/>
                    </a:ln>
                  </pic:spPr>
                </pic:pic>
              </a:graphicData>
            </a:graphic>
          </wp:inline>
        </w:drawing>
      </w:r>
      <w:r>
        <w:rPr>
          <w:rFonts w:ascii="仿宋" w:hAnsi="仿宋" w:eastAsia="仿宋" w:cs="宋体"/>
          <w:kern w:val="0"/>
          <w:sz w:val="30"/>
          <w:szCs w:val="30"/>
        </w:rPr>
        <w:fldChar w:fldCharType="end"/>
      </w:r>
      <w:r>
        <w:rPr>
          <w:rFonts w:ascii="仿宋" w:hAnsi="仿宋" w:eastAsia="仿宋" w:cs="宋体"/>
          <w:kern w:val="0"/>
          <w:sz w:val="30"/>
          <w:szCs w:val="30"/>
        </w:rPr>
        <w:fldChar w:fldCharType="begin"/>
      </w:r>
      <w:r>
        <w:instrText xml:space="preserve"> INCLUDEPICTURE "../Library/Containers/com.tencent.xinWeChat/Data/Library/Application Support/com.tencent.xinWeChat/2.0b4.0.9/9b31d1f99d779590cc028a165cd77d0c/Message/MessageTemp/9b31d1f99d779590cc028a165cd77d0c/File/" \* MERGEFORMAT </w:instrText>
      </w:r>
      <w:r>
        <w:rPr>
          <w:rFonts w:ascii="仿宋" w:hAnsi="仿宋" w:eastAsia="仿宋" w:cs="宋体"/>
          <w:kern w:val="0"/>
          <w:sz w:val="30"/>
          <w:szCs w:val="30"/>
        </w:rPr>
        <w:fldChar w:fldCharType="separate"/>
      </w:r>
      <w:r>
        <w:rPr>
          <w:rFonts w:ascii="仿宋" w:hAnsi="仿宋" w:eastAsia="仿宋" w:cs="宋体"/>
          <w:kern w:val="0"/>
          <w:sz w:val="30"/>
          <w:szCs w:val="30"/>
        </w:rPr>
        <w:drawing>
          <wp:inline distT="0" distB="0" distL="0" distR="0">
            <wp:extent cx="340360" cy="385445"/>
            <wp:effectExtent l="0" t="0" r="2540" b="0"/>
            <wp:docPr id="81" name="图片 81" descr="page3image9994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descr="page3image999486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340360" cy="385445"/>
                    </a:xfrm>
                    <a:prstGeom prst="rect">
                      <a:avLst/>
                    </a:prstGeom>
                    <a:noFill/>
                    <a:ln>
                      <a:noFill/>
                    </a:ln>
                  </pic:spPr>
                </pic:pic>
              </a:graphicData>
            </a:graphic>
          </wp:inline>
        </w:drawing>
      </w:r>
      <w:r>
        <w:rPr>
          <w:rFonts w:ascii="仿宋" w:hAnsi="仿宋" w:eastAsia="仿宋" w:cs="宋体"/>
          <w:kern w:val="0"/>
          <w:sz w:val="30"/>
          <w:szCs w:val="30"/>
        </w:rPr>
        <w:fldChar w:fldCharType="end"/>
      </w:r>
    </w:p>
    <w:p>
      <w:pPr>
        <w:pStyle w:val="10"/>
        <w:spacing w:line="360" w:lineRule="auto"/>
        <w:ind w:left="420" w:firstLine="0" w:firstLineChars="0"/>
        <w:jc w:val="center"/>
        <w:rPr>
          <w:rFonts w:ascii="仿宋" w:hAnsi="仿宋" w:eastAsia="仿宋" w:cs="仿宋"/>
          <w:kern w:val="0"/>
          <w:sz w:val="30"/>
          <w:szCs w:val="30"/>
          <w:lang w:bidi="ar"/>
        </w:rPr>
      </w:pPr>
      <w:r>
        <w:rPr>
          <w:rFonts w:hint="eastAsia" w:ascii="仿宋" w:hAnsi="仿宋" w:eastAsia="仿宋" w:cs="仿宋"/>
          <w:kern w:val="0"/>
          <w:sz w:val="30"/>
          <w:szCs w:val="30"/>
          <w:lang w:bidi="ar"/>
        </w:rPr>
        <w:t xml:space="preserve">图2 </w:t>
      </w:r>
      <w:r>
        <w:rPr>
          <w:rFonts w:ascii="仿宋" w:hAnsi="仿宋" w:eastAsia="仿宋" w:cs="仿宋"/>
          <w:kern w:val="0"/>
          <w:sz w:val="30"/>
          <w:szCs w:val="30"/>
          <w:lang w:bidi="ar"/>
        </w:rPr>
        <w:t xml:space="preserve"> </w:t>
      </w:r>
      <w:r>
        <w:rPr>
          <w:rFonts w:hint="eastAsia" w:ascii="仿宋" w:hAnsi="仿宋" w:eastAsia="仿宋" w:cs="仿宋"/>
          <w:kern w:val="0"/>
          <w:sz w:val="30"/>
          <w:szCs w:val="30"/>
          <w:lang w:bidi="ar"/>
        </w:rPr>
        <w:t>物品示意图</w:t>
      </w:r>
    </w:p>
    <w:p>
      <w:pPr>
        <w:pStyle w:val="10"/>
        <w:spacing w:line="360" w:lineRule="auto"/>
        <w:ind w:firstLineChars="0"/>
        <w:rPr>
          <w:rFonts w:ascii="仿宋" w:hAnsi="仿宋" w:eastAsia="仿宋"/>
          <w:sz w:val="30"/>
          <w:szCs w:val="30"/>
        </w:rPr>
      </w:pPr>
      <w:r>
        <w:rPr>
          <w:rFonts w:hint="eastAsia" w:ascii="仿宋" w:hAnsi="仿宋" w:eastAsia="仿宋"/>
          <w:sz w:val="30"/>
          <w:szCs w:val="30"/>
        </w:rPr>
        <w:t>（2）放置区 A 和放置区 B 分别放置带有编号的 4 个红色纸杯和 4 个黄色纸杯，待处理区放置带有编号的4个绿色纸杯，纸杯杯口朝下放入对应颜色的圆形标识圈内，纸杯的摆放顺序赛前抽签结果摆放。</w:t>
      </w:r>
    </w:p>
    <w:p>
      <w:pPr>
        <w:spacing w:line="360" w:lineRule="auto"/>
        <w:jc w:val="center"/>
        <w:rPr>
          <w:rFonts w:ascii="仿宋" w:hAnsi="仿宋" w:eastAsia="仿宋"/>
          <w:sz w:val="30"/>
          <w:szCs w:val="30"/>
        </w:rPr>
      </w:pPr>
      <w:r>
        <w:rPr>
          <w:rFonts w:ascii="仿宋" w:hAnsi="仿宋" w:eastAsia="仿宋"/>
          <w:sz w:val="30"/>
          <w:szCs w:val="30"/>
        </w:rPr>
        <w:drawing>
          <wp:inline distT="0" distB="0" distL="0" distR="0">
            <wp:extent cx="5278120" cy="3163570"/>
            <wp:effectExtent l="0" t="0" r="508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6"/>
                    <a:stretch>
                      <a:fillRect/>
                    </a:stretch>
                  </pic:blipFill>
                  <pic:spPr>
                    <a:xfrm>
                      <a:off x="0" y="0"/>
                      <a:ext cx="5278120" cy="3163570"/>
                    </a:xfrm>
                    <a:prstGeom prst="rect">
                      <a:avLst/>
                    </a:prstGeom>
                  </pic:spPr>
                </pic:pic>
              </a:graphicData>
            </a:graphic>
          </wp:inline>
        </w:drawing>
      </w:r>
    </w:p>
    <w:p>
      <w:pPr>
        <w:pStyle w:val="10"/>
        <w:spacing w:line="360" w:lineRule="auto"/>
        <w:ind w:left="420" w:firstLine="0" w:firstLineChars="0"/>
        <w:jc w:val="center"/>
        <w:rPr>
          <w:rFonts w:ascii="仿宋" w:hAnsi="仿宋" w:eastAsia="仿宋" w:cs="仿宋"/>
          <w:kern w:val="0"/>
          <w:sz w:val="30"/>
          <w:szCs w:val="30"/>
          <w:lang w:bidi="ar"/>
        </w:rPr>
      </w:pPr>
      <w:r>
        <w:rPr>
          <w:rFonts w:hint="eastAsia" w:ascii="仿宋" w:hAnsi="仿宋" w:eastAsia="仿宋"/>
          <w:sz w:val="30"/>
          <w:szCs w:val="30"/>
        </w:rPr>
        <w:t xml:space="preserve">图3 </w:t>
      </w:r>
      <w:r>
        <w:rPr>
          <w:rFonts w:ascii="仿宋" w:hAnsi="仿宋" w:eastAsia="仿宋"/>
          <w:sz w:val="30"/>
          <w:szCs w:val="30"/>
        </w:rPr>
        <w:t xml:space="preserve"> </w:t>
      </w:r>
      <w:r>
        <w:rPr>
          <w:rFonts w:hint="eastAsia" w:ascii="仿宋" w:hAnsi="仿宋" w:eastAsia="仿宋"/>
          <w:sz w:val="30"/>
          <w:szCs w:val="30"/>
        </w:rPr>
        <w:t>放置区物品摆放示意图，实际摆放位置赛前抽签后公布</w:t>
      </w:r>
    </w:p>
    <w:p>
      <w:pPr>
        <w:pStyle w:val="10"/>
        <w:tabs>
          <w:tab w:val="left" w:pos="312"/>
        </w:tabs>
        <w:spacing w:line="360" w:lineRule="auto"/>
        <w:ind w:firstLine="0" w:firstLineChars="0"/>
        <w:rPr>
          <w:rFonts w:ascii="仿宋" w:hAnsi="仿宋" w:eastAsia="仿宋" w:cs="仿宋"/>
          <w:kern w:val="0"/>
          <w:sz w:val="30"/>
          <w:szCs w:val="30"/>
          <w:lang w:bidi="ar"/>
        </w:rPr>
      </w:pPr>
      <w:r>
        <w:rPr>
          <w:rFonts w:hint="eastAsia" w:ascii="仿宋" w:hAnsi="仿宋" w:eastAsia="仿宋"/>
          <w:sz w:val="30"/>
          <w:szCs w:val="30"/>
        </w:rPr>
        <w:tab/>
      </w:r>
      <w:r>
        <w:rPr>
          <w:rFonts w:hint="eastAsia" w:ascii="仿宋" w:hAnsi="仿宋" w:eastAsia="仿宋"/>
          <w:sz w:val="30"/>
          <w:szCs w:val="30"/>
        </w:rPr>
        <w:t>（3）</w:t>
      </w:r>
      <w:r>
        <w:rPr>
          <w:rFonts w:hint="eastAsia" w:ascii="仿宋" w:hAnsi="仿宋" w:eastAsia="仿宋" w:cs="仿宋"/>
          <w:kern w:val="0"/>
          <w:sz w:val="30"/>
          <w:szCs w:val="30"/>
          <w:lang w:bidi="ar"/>
        </w:rPr>
        <w:t>有效物品</w:t>
      </w:r>
    </w:p>
    <w:p>
      <w:pPr>
        <w:pStyle w:val="10"/>
        <w:spacing w:line="360" w:lineRule="auto"/>
        <w:ind w:firstLine="600"/>
        <w:rPr>
          <w:rFonts w:ascii="仿宋" w:hAnsi="仿宋" w:eastAsia="仿宋"/>
          <w:b/>
          <w:bCs/>
          <w:sz w:val="30"/>
          <w:szCs w:val="30"/>
        </w:rPr>
      </w:pPr>
      <w:r>
        <w:rPr>
          <w:rFonts w:hint="eastAsia" w:ascii="仿宋" w:hAnsi="仿宋" w:eastAsia="仿宋" w:cs="仿宋"/>
          <w:kern w:val="0"/>
          <w:sz w:val="30"/>
          <w:szCs w:val="30"/>
          <w:lang w:bidi="ar"/>
        </w:rPr>
        <w:t>在放置区A、B和待处理区域内（未出边框线）的物品为有效物品，场地上其他区域的物品均为无效物品。</w:t>
      </w:r>
    </w:p>
    <w:p>
      <w:pPr>
        <w:widowControl/>
        <w:spacing w:line="360" w:lineRule="auto"/>
        <w:ind w:firstLine="420"/>
        <w:rPr>
          <w:rFonts w:ascii="仿宋" w:hAnsi="仿宋" w:eastAsia="仿宋" w:cs="宋体"/>
          <w:b/>
          <w:bCs/>
          <w:sz w:val="30"/>
          <w:szCs w:val="30"/>
        </w:rPr>
      </w:pPr>
      <w:r>
        <w:rPr>
          <w:rFonts w:hint="eastAsia" w:ascii="仿宋" w:hAnsi="仿宋" w:eastAsia="仿宋"/>
          <w:b/>
          <w:bCs/>
          <w:sz w:val="30"/>
          <w:szCs w:val="30"/>
        </w:rPr>
        <w:t>三、 机器人要求</w:t>
      </w:r>
    </w:p>
    <w:p>
      <w:pPr>
        <w:pStyle w:val="10"/>
        <w:widowControl/>
        <w:spacing w:line="360" w:lineRule="auto"/>
        <w:ind w:firstLineChars="0"/>
        <w:rPr>
          <w:rFonts w:ascii="仿宋" w:hAnsi="仿宋" w:eastAsia="仿宋" w:cs="仿宋"/>
          <w:kern w:val="0"/>
          <w:sz w:val="30"/>
          <w:szCs w:val="30"/>
          <w:lang w:bidi="ar"/>
        </w:rPr>
      </w:pPr>
      <w:r>
        <w:rPr>
          <w:rFonts w:hint="eastAsia" w:ascii="仿宋" w:hAnsi="仿宋" w:eastAsia="仿宋"/>
          <w:sz w:val="30"/>
          <w:szCs w:val="30"/>
        </w:rPr>
        <w:t>（1）</w:t>
      </w:r>
      <w:r>
        <w:rPr>
          <w:rFonts w:hint="eastAsia" w:ascii="仿宋" w:hAnsi="仿宋" w:eastAsia="仿宋" w:cs="仿宋"/>
          <w:kern w:val="0"/>
          <w:sz w:val="30"/>
          <w:szCs w:val="30"/>
          <w:lang w:bidi="ar"/>
        </w:rPr>
        <w:t>利用套装机器人加以改造或自行设计并制作的轮式或履带式机器人均可参加，</w:t>
      </w:r>
      <w:r>
        <w:rPr>
          <w:rFonts w:hint="eastAsia" w:ascii="仿宋" w:hAnsi="仿宋" w:eastAsia="仿宋" w:cs="仿宋"/>
          <w:kern w:val="0"/>
          <w:sz w:val="30"/>
          <w:szCs w:val="30"/>
          <w:highlight w:val="yellow"/>
          <w:lang w:bidi="ar"/>
        </w:rPr>
        <w:t>仅只能使用1台主控制器，</w:t>
      </w:r>
      <w:r>
        <w:rPr>
          <w:rFonts w:hint="eastAsia" w:ascii="仿宋" w:hAnsi="仿宋" w:eastAsia="仿宋" w:cs="仿宋"/>
          <w:kern w:val="0"/>
          <w:sz w:val="30"/>
          <w:szCs w:val="30"/>
          <w:lang w:bidi="ar"/>
        </w:rPr>
        <w:t xml:space="preserve">提倡使用开源硬件自行设计机器人，可使用图像传感器(摄像头)或其他视觉传感器来实现数字 和颜色的识别。要结合任务特点，思考并设计如何使机器人既快又准地去完成任务。 </w:t>
      </w:r>
    </w:p>
    <w:p>
      <w:pPr>
        <w:pStyle w:val="10"/>
        <w:widowControl/>
        <w:spacing w:line="360" w:lineRule="auto"/>
        <w:ind w:firstLineChars="0"/>
        <w:rPr>
          <w:rFonts w:ascii="仿宋" w:hAnsi="仿宋" w:eastAsia="仿宋" w:cs="仿宋"/>
          <w:kern w:val="0"/>
          <w:sz w:val="30"/>
          <w:szCs w:val="30"/>
          <w:lang w:bidi="ar"/>
        </w:rPr>
      </w:pPr>
      <w:r>
        <w:rPr>
          <w:rFonts w:hint="eastAsia" w:ascii="仿宋" w:hAnsi="仿宋" w:eastAsia="仿宋"/>
          <w:sz w:val="30"/>
          <w:szCs w:val="30"/>
        </w:rPr>
        <w:t>（</w:t>
      </w:r>
      <w:r>
        <w:rPr>
          <w:rFonts w:ascii="仿宋" w:hAnsi="仿宋" w:eastAsia="仿宋"/>
          <w:sz w:val="30"/>
          <w:szCs w:val="30"/>
        </w:rPr>
        <w:t>2</w:t>
      </w:r>
      <w:r>
        <w:rPr>
          <w:rFonts w:hint="eastAsia" w:ascii="仿宋" w:hAnsi="仿宋" w:eastAsia="仿宋"/>
          <w:sz w:val="30"/>
          <w:szCs w:val="30"/>
        </w:rPr>
        <w:t>）</w:t>
      </w:r>
      <w:r>
        <w:rPr>
          <w:rFonts w:hint="eastAsia" w:ascii="仿宋" w:hAnsi="仿宋" w:eastAsia="仿宋" w:cs="仿宋"/>
          <w:kern w:val="0"/>
          <w:sz w:val="30"/>
          <w:szCs w:val="30"/>
          <w:lang w:bidi="ar"/>
        </w:rPr>
        <w:t xml:space="preserve">机器人在出发区内的最大尺寸长、宽、高分别为 30cm×30cm×30cm，离开出发区后 尺寸不再限制，重量不限。 </w:t>
      </w:r>
    </w:p>
    <w:p>
      <w:pPr>
        <w:pStyle w:val="10"/>
        <w:widowControl/>
        <w:spacing w:line="360" w:lineRule="auto"/>
        <w:ind w:firstLineChars="0"/>
        <w:rPr>
          <w:rFonts w:ascii="仿宋" w:hAnsi="仿宋" w:eastAsia="仿宋" w:cs="仿宋"/>
          <w:kern w:val="0"/>
          <w:sz w:val="30"/>
          <w:szCs w:val="30"/>
          <w:lang w:bidi="ar"/>
        </w:rPr>
      </w:pPr>
      <w:r>
        <w:rPr>
          <w:rFonts w:hint="eastAsia" w:ascii="仿宋" w:hAnsi="仿宋" w:eastAsia="仿宋"/>
          <w:sz w:val="30"/>
          <w:szCs w:val="30"/>
        </w:rPr>
        <w:t>（</w:t>
      </w:r>
      <w:r>
        <w:rPr>
          <w:rFonts w:ascii="仿宋" w:hAnsi="仿宋" w:eastAsia="仿宋"/>
          <w:sz w:val="30"/>
          <w:szCs w:val="30"/>
        </w:rPr>
        <w:t>3</w:t>
      </w:r>
      <w:r>
        <w:rPr>
          <w:rFonts w:hint="eastAsia" w:ascii="仿宋" w:hAnsi="仿宋" w:eastAsia="仿宋"/>
          <w:sz w:val="30"/>
          <w:szCs w:val="30"/>
        </w:rPr>
        <w:t>）</w:t>
      </w:r>
      <w:r>
        <w:rPr>
          <w:rFonts w:hint="eastAsia" w:ascii="仿宋" w:hAnsi="仿宋" w:eastAsia="仿宋" w:cs="仿宋"/>
          <w:kern w:val="0"/>
          <w:sz w:val="30"/>
          <w:szCs w:val="30"/>
          <w:lang w:bidi="ar"/>
        </w:rPr>
        <w:t xml:space="preserve">机器人启动方式不限，但不允许使用遥控设备去控制和引导机器人的运行，机器人 必须通过程序实现自主运行。 </w:t>
      </w:r>
    </w:p>
    <w:p>
      <w:pPr>
        <w:pStyle w:val="10"/>
        <w:widowControl/>
        <w:spacing w:line="360" w:lineRule="auto"/>
        <w:ind w:firstLineChars="0"/>
        <w:rPr>
          <w:rFonts w:ascii="仿宋" w:hAnsi="仿宋" w:eastAsia="仿宋" w:cs="仿宋"/>
          <w:kern w:val="0"/>
          <w:sz w:val="30"/>
          <w:szCs w:val="30"/>
          <w:lang w:bidi="ar"/>
        </w:rPr>
      </w:pPr>
      <w:r>
        <w:rPr>
          <w:rFonts w:hint="eastAsia" w:ascii="仿宋" w:hAnsi="仿宋" w:eastAsia="仿宋"/>
          <w:sz w:val="30"/>
          <w:szCs w:val="30"/>
        </w:rPr>
        <w:t>（</w:t>
      </w:r>
      <w:r>
        <w:rPr>
          <w:rFonts w:ascii="仿宋" w:hAnsi="仿宋" w:eastAsia="仿宋"/>
          <w:sz w:val="30"/>
          <w:szCs w:val="30"/>
        </w:rPr>
        <w:t>4</w:t>
      </w:r>
      <w:r>
        <w:rPr>
          <w:rFonts w:hint="eastAsia" w:ascii="仿宋" w:hAnsi="仿宋" w:eastAsia="仿宋"/>
          <w:sz w:val="30"/>
          <w:szCs w:val="30"/>
        </w:rPr>
        <w:t>）</w:t>
      </w:r>
      <w:r>
        <w:rPr>
          <w:rFonts w:hint="eastAsia" w:ascii="仿宋" w:hAnsi="仿宋" w:eastAsia="仿宋" w:cs="仿宋"/>
          <w:kern w:val="0"/>
          <w:sz w:val="30"/>
          <w:szCs w:val="30"/>
          <w:lang w:bidi="ar"/>
        </w:rPr>
        <w:t xml:space="preserve">机器人启动离开出发区后不一定要循线行走，可自主设计行进路线来依次完成基本任务和挑战任务。机器人执行任务时若发生意外离开场地边线时，可手动将机器人拿回到出发区重新启动，但期间计时不停止并要记录启动的次数。 </w:t>
      </w:r>
    </w:p>
    <w:p>
      <w:pPr>
        <w:pStyle w:val="10"/>
        <w:widowControl/>
        <w:spacing w:line="360" w:lineRule="auto"/>
        <w:ind w:firstLineChars="0"/>
        <w:rPr>
          <w:rFonts w:ascii="仿宋" w:hAnsi="仿宋" w:eastAsia="仿宋" w:cs="仿宋"/>
          <w:kern w:val="0"/>
          <w:sz w:val="30"/>
          <w:szCs w:val="30"/>
          <w:lang w:bidi="ar"/>
        </w:rPr>
      </w:pPr>
      <w:r>
        <w:rPr>
          <w:rFonts w:hint="eastAsia" w:ascii="仿宋" w:hAnsi="仿宋" w:eastAsia="仿宋"/>
          <w:sz w:val="30"/>
          <w:szCs w:val="30"/>
        </w:rPr>
        <w:t>（</w:t>
      </w:r>
      <w:r>
        <w:rPr>
          <w:rFonts w:ascii="仿宋" w:hAnsi="仿宋" w:eastAsia="仿宋"/>
          <w:sz w:val="30"/>
          <w:szCs w:val="30"/>
        </w:rPr>
        <w:t>5</w:t>
      </w:r>
      <w:r>
        <w:rPr>
          <w:rFonts w:hint="eastAsia" w:ascii="仿宋" w:hAnsi="仿宋" w:eastAsia="仿宋"/>
          <w:sz w:val="30"/>
          <w:szCs w:val="30"/>
        </w:rPr>
        <w:t>）</w:t>
      </w:r>
      <w:r>
        <w:rPr>
          <w:rFonts w:hint="eastAsia" w:ascii="仿宋" w:hAnsi="仿宋" w:eastAsia="仿宋" w:cs="仿宋"/>
          <w:kern w:val="0"/>
          <w:sz w:val="30"/>
          <w:szCs w:val="30"/>
          <w:lang w:bidi="ar"/>
        </w:rPr>
        <w:t xml:space="preserve">机器人只能搬起放置区A、B和待处理区内的有效物品，当物品在上述区域之外不能再次搬起。机器人在没有到达摆放区前，物品不能与场地地面有任何接触。 </w:t>
      </w:r>
    </w:p>
    <w:p>
      <w:pPr>
        <w:pStyle w:val="10"/>
        <w:widowControl/>
        <w:spacing w:line="360" w:lineRule="auto"/>
        <w:ind w:firstLineChars="0"/>
        <w:rPr>
          <w:rFonts w:ascii="仿宋" w:hAnsi="仿宋" w:eastAsia="仿宋" w:cs="仿宋"/>
          <w:kern w:val="0"/>
          <w:sz w:val="30"/>
          <w:szCs w:val="30"/>
          <w:lang w:bidi="ar"/>
        </w:rPr>
      </w:pPr>
      <w:r>
        <w:rPr>
          <w:rFonts w:hint="eastAsia" w:ascii="仿宋" w:hAnsi="仿宋" w:eastAsia="仿宋"/>
          <w:sz w:val="30"/>
          <w:szCs w:val="30"/>
        </w:rPr>
        <w:t>（</w:t>
      </w:r>
      <w:r>
        <w:rPr>
          <w:rFonts w:ascii="仿宋" w:hAnsi="仿宋" w:eastAsia="仿宋"/>
          <w:sz w:val="30"/>
          <w:szCs w:val="30"/>
        </w:rPr>
        <w:t>6</w:t>
      </w:r>
      <w:r>
        <w:rPr>
          <w:rFonts w:hint="eastAsia" w:ascii="仿宋" w:hAnsi="仿宋" w:eastAsia="仿宋"/>
          <w:sz w:val="30"/>
          <w:szCs w:val="30"/>
        </w:rPr>
        <w:t>）</w:t>
      </w:r>
      <w:r>
        <w:rPr>
          <w:rFonts w:hint="eastAsia" w:ascii="仿宋" w:hAnsi="仿宋" w:eastAsia="仿宋" w:cs="仿宋"/>
          <w:kern w:val="0"/>
          <w:sz w:val="30"/>
          <w:szCs w:val="30"/>
          <w:lang w:bidi="ar"/>
        </w:rPr>
        <w:t xml:space="preserve">机器人完成基本任务和挑战任务总时长为 3 分钟，机器人在规定时间内完成的任务有效。 </w:t>
      </w:r>
    </w:p>
    <w:p>
      <w:pPr>
        <w:pStyle w:val="10"/>
        <w:widowControl/>
        <w:spacing w:line="360" w:lineRule="auto"/>
        <w:ind w:firstLineChars="0"/>
        <w:rPr>
          <w:rFonts w:ascii="仿宋" w:hAnsi="仿宋" w:eastAsia="仿宋" w:cs="宋体"/>
          <w:kern w:val="0"/>
          <w:sz w:val="30"/>
          <w:szCs w:val="30"/>
        </w:rPr>
      </w:pPr>
      <w:r>
        <w:rPr>
          <w:rFonts w:hint="eastAsia" w:ascii="仿宋" w:hAnsi="仿宋" w:eastAsia="仿宋"/>
          <w:sz w:val="30"/>
          <w:szCs w:val="30"/>
        </w:rPr>
        <w:t>（</w:t>
      </w:r>
      <w:r>
        <w:rPr>
          <w:rFonts w:ascii="仿宋" w:hAnsi="仿宋" w:eastAsia="仿宋"/>
          <w:sz w:val="30"/>
          <w:szCs w:val="30"/>
        </w:rPr>
        <w:t>7</w:t>
      </w:r>
      <w:r>
        <w:rPr>
          <w:rFonts w:hint="eastAsia" w:ascii="仿宋" w:hAnsi="仿宋" w:eastAsia="仿宋"/>
          <w:sz w:val="30"/>
          <w:szCs w:val="30"/>
        </w:rPr>
        <w:t>）</w:t>
      </w:r>
      <w:r>
        <w:rPr>
          <w:rFonts w:hint="eastAsia" w:ascii="仿宋" w:hAnsi="仿宋" w:eastAsia="仿宋" w:cs="仿宋"/>
          <w:kern w:val="0"/>
          <w:sz w:val="30"/>
          <w:szCs w:val="30"/>
          <w:lang w:bidi="ar"/>
        </w:rPr>
        <w:t>机器人从出发区内启动时开始计时，期间如果需要更换结构件，机器人必须要返回到出发区，否则不能触碰机器人(机器人离开场地边线除外)，完成任务或规定用时到则计时停止。</w:t>
      </w:r>
      <w:r>
        <w:rPr>
          <w:rFonts w:hint="eastAsia" w:ascii="仿宋" w:hAnsi="仿宋" w:eastAsia="仿宋" w:cs="宋体"/>
          <w:kern w:val="0"/>
          <w:sz w:val="30"/>
          <w:szCs w:val="30"/>
        </w:rPr>
        <w:t xml:space="preserve"> </w:t>
      </w:r>
    </w:p>
    <w:p>
      <w:pPr>
        <w:widowControl/>
        <w:spacing w:line="360" w:lineRule="auto"/>
        <w:ind w:firstLine="420"/>
        <w:rPr>
          <w:rFonts w:ascii="仿宋" w:hAnsi="仿宋" w:eastAsia="仿宋"/>
          <w:b/>
          <w:bCs/>
          <w:sz w:val="30"/>
          <w:szCs w:val="30"/>
        </w:rPr>
      </w:pPr>
      <w:r>
        <w:rPr>
          <w:rFonts w:hint="eastAsia" w:ascii="仿宋" w:hAnsi="仿宋" w:eastAsia="仿宋"/>
          <w:b/>
          <w:bCs/>
          <w:sz w:val="30"/>
          <w:szCs w:val="30"/>
        </w:rPr>
        <w:t>四、任务说明</w:t>
      </w:r>
    </w:p>
    <w:p>
      <w:pPr>
        <w:pStyle w:val="10"/>
        <w:spacing w:line="360" w:lineRule="auto"/>
        <w:ind w:firstLineChars="0"/>
        <w:rPr>
          <w:rFonts w:ascii="仿宋" w:hAnsi="仿宋" w:eastAsia="仿宋"/>
          <w:b/>
          <w:bCs/>
          <w:sz w:val="30"/>
          <w:szCs w:val="30"/>
        </w:rPr>
      </w:pPr>
      <w:r>
        <w:rPr>
          <w:rFonts w:hint="eastAsia" w:ascii="仿宋" w:hAnsi="仿宋" w:eastAsia="仿宋"/>
          <w:b/>
          <w:bCs/>
          <w:sz w:val="30"/>
          <w:szCs w:val="30"/>
        </w:rPr>
        <w:t>1.基本任务</w:t>
      </w:r>
    </w:p>
    <w:p>
      <w:pPr>
        <w:spacing w:line="360" w:lineRule="auto"/>
        <w:ind w:firstLine="600" w:firstLineChars="200"/>
        <w:rPr>
          <w:rFonts w:ascii="仿宋" w:hAnsi="仿宋" w:eastAsia="仿宋"/>
          <w:sz w:val="30"/>
          <w:szCs w:val="30"/>
        </w:rPr>
      </w:pPr>
      <w:r>
        <w:rPr>
          <w:rFonts w:hint="eastAsia" w:ascii="仿宋" w:hAnsi="仿宋" w:eastAsia="仿宋"/>
          <w:sz w:val="30"/>
          <w:szCs w:val="30"/>
        </w:rPr>
        <w:t>机器人从出发区出发，行进至待处理区，将纸杯搬运至摆放区 C，并按</w:t>
      </w:r>
      <w:r>
        <w:rPr>
          <w:rFonts w:hint="eastAsia" w:ascii="仿宋" w:hAnsi="仿宋" w:eastAsia="仿宋"/>
          <w:sz w:val="30"/>
          <w:szCs w:val="30"/>
          <w:highlight w:val="yellow"/>
        </w:rPr>
        <w:t>编号对应</w:t>
      </w:r>
      <w:r>
        <w:rPr>
          <w:rFonts w:hint="eastAsia" w:ascii="仿宋" w:hAnsi="仿宋" w:eastAsia="仿宋"/>
          <w:sz w:val="30"/>
          <w:szCs w:val="30"/>
        </w:rPr>
        <w:t>完成纸杯摆放。</w:t>
      </w:r>
    </w:p>
    <w:p>
      <w:pPr>
        <w:widowControl/>
        <w:jc w:val="center"/>
        <w:rPr>
          <w:rFonts w:ascii="仿宋" w:hAnsi="仿宋" w:eastAsia="仿宋"/>
          <w:sz w:val="30"/>
          <w:szCs w:val="30"/>
        </w:rPr>
      </w:pPr>
      <w:r>
        <w:rPr>
          <w:rFonts w:ascii="仿宋" w:hAnsi="仿宋" w:eastAsia="仿宋" w:cs="宋体"/>
          <w:kern w:val="0"/>
          <w:sz w:val="30"/>
          <w:szCs w:val="30"/>
        </w:rPr>
        <w:drawing>
          <wp:inline distT="0" distB="0" distL="0" distR="0">
            <wp:extent cx="2417445" cy="941070"/>
            <wp:effectExtent l="0" t="0" r="0" b="0"/>
            <wp:docPr id="216" name="图片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16"/>
                    <pic:cNvPicPr>
                      <a:picLocks noChangeAspect="1"/>
                    </pic:cNvPicPr>
                  </pic:nvPicPr>
                  <pic:blipFill>
                    <a:blip r:embed="rId17"/>
                    <a:stretch>
                      <a:fillRect/>
                    </a:stretch>
                  </pic:blipFill>
                  <pic:spPr>
                    <a:xfrm>
                      <a:off x="0" y="0"/>
                      <a:ext cx="2453971" cy="955671"/>
                    </a:xfrm>
                    <a:prstGeom prst="rect">
                      <a:avLst/>
                    </a:prstGeom>
                  </pic:spPr>
                </pic:pic>
              </a:graphicData>
            </a:graphic>
          </wp:inline>
        </w:drawing>
      </w:r>
    </w:p>
    <w:p>
      <w:pPr>
        <w:widowControl/>
        <w:jc w:val="center"/>
        <w:rPr>
          <w:rFonts w:ascii="仿宋" w:hAnsi="仿宋" w:eastAsia="仿宋"/>
          <w:sz w:val="30"/>
          <w:szCs w:val="30"/>
        </w:rPr>
      </w:pPr>
      <w:r>
        <w:rPr>
          <w:rFonts w:hint="eastAsia" w:ascii="仿宋" w:hAnsi="仿宋" w:eastAsia="仿宋"/>
          <w:sz w:val="30"/>
          <w:szCs w:val="30"/>
        </w:rPr>
        <w:t>图4 基本任务完成状态示意图</w:t>
      </w:r>
    </w:p>
    <w:p>
      <w:pPr>
        <w:widowControl/>
        <w:jc w:val="left"/>
        <w:rPr>
          <w:rFonts w:ascii="仿宋" w:hAnsi="仿宋" w:eastAsia="仿宋"/>
          <w:sz w:val="30"/>
          <w:szCs w:val="30"/>
        </w:rPr>
      </w:pPr>
    </w:p>
    <w:p>
      <w:pPr>
        <w:spacing w:line="360" w:lineRule="auto"/>
        <w:ind w:firstLine="420"/>
        <w:rPr>
          <w:rFonts w:ascii="仿宋" w:hAnsi="仿宋" w:eastAsia="仿宋"/>
          <w:sz w:val="30"/>
          <w:szCs w:val="30"/>
        </w:rPr>
      </w:pPr>
      <w:r>
        <w:rPr>
          <w:rFonts w:hint="eastAsia" w:ascii="仿宋" w:hAnsi="仿宋" w:eastAsia="仿宋"/>
          <w:sz w:val="30"/>
          <w:szCs w:val="30"/>
        </w:rPr>
        <w:t>（1）搬运物品的垂直投影离开放置区，每个物品得1</w:t>
      </w:r>
      <w:r>
        <w:rPr>
          <w:rFonts w:ascii="仿宋" w:hAnsi="仿宋" w:eastAsia="仿宋"/>
          <w:sz w:val="30"/>
          <w:szCs w:val="30"/>
        </w:rPr>
        <w:t>0</w:t>
      </w:r>
      <w:r>
        <w:rPr>
          <w:rFonts w:hint="eastAsia" w:ascii="仿宋" w:hAnsi="仿宋" w:eastAsia="仿宋"/>
          <w:sz w:val="30"/>
          <w:szCs w:val="30"/>
        </w:rPr>
        <w:t>分；</w:t>
      </w:r>
    </w:p>
    <w:p>
      <w:pPr>
        <w:spacing w:line="360" w:lineRule="auto"/>
        <w:ind w:firstLine="420"/>
        <w:rPr>
          <w:rFonts w:ascii="仿宋" w:hAnsi="仿宋" w:eastAsia="仿宋"/>
          <w:sz w:val="30"/>
          <w:szCs w:val="30"/>
        </w:rPr>
      </w:pPr>
      <w:r>
        <w:rPr>
          <w:rFonts w:hint="eastAsia" w:ascii="仿宋" w:hAnsi="仿宋" w:eastAsia="仿宋"/>
          <w:sz w:val="30"/>
          <w:szCs w:val="30"/>
        </w:rPr>
        <w:t>（2）搬运物品的垂直投影进入摆放区（具体位置抽签决定），每个物品得</w:t>
      </w:r>
      <w:r>
        <w:rPr>
          <w:rFonts w:ascii="仿宋" w:hAnsi="仿宋" w:eastAsia="仿宋"/>
          <w:sz w:val="30"/>
          <w:szCs w:val="30"/>
        </w:rPr>
        <w:t>10</w:t>
      </w:r>
      <w:r>
        <w:rPr>
          <w:rFonts w:hint="eastAsia" w:ascii="仿宋" w:hAnsi="仿宋" w:eastAsia="仿宋"/>
          <w:sz w:val="30"/>
          <w:szCs w:val="30"/>
        </w:rPr>
        <w:t>分；</w:t>
      </w:r>
    </w:p>
    <w:p>
      <w:pPr>
        <w:spacing w:line="360" w:lineRule="auto"/>
        <w:ind w:firstLine="420"/>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3</w:t>
      </w:r>
      <w:r>
        <w:rPr>
          <w:rFonts w:hint="eastAsia" w:ascii="仿宋" w:hAnsi="仿宋" w:eastAsia="仿宋"/>
          <w:sz w:val="30"/>
          <w:szCs w:val="30"/>
        </w:rPr>
        <w:t>）搬运物品的部分垂直投影进入圆形数字标识圈内，每个物品得</w:t>
      </w:r>
      <w:r>
        <w:rPr>
          <w:rFonts w:ascii="仿宋" w:hAnsi="仿宋" w:eastAsia="仿宋"/>
          <w:sz w:val="30"/>
          <w:szCs w:val="30"/>
        </w:rPr>
        <w:t>10</w:t>
      </w:r>
      <w:r>
        <w:rPr>
          <w:rFonts w:hint="eastAsia" w:ascii="仿宋" w:hAnsi="仿宋" w:eastAsia="仿宋"/>
          <w:sz w:val="30"/>
          <w:szCs w:val="30"/>
        </w:rPr>
        <w:t>分；搬运物品的全部垂直投影进入圆形数字标识圈内，每个物品得</w:t>
      </w:r>
      <w:r>
        <w:rPr>
          <w:rFonts w:ascii="仿宋" w:hAnsi="仿宋" w:eastAsia="仿宋"/>
          <w:sz w:val="30"/>
          <w:szCs w:val="30"/>
        </w:rPr>
        <w:t>20</w:t>
      </w:r>
      <w:r>
        <w:rPr>
          <w:rFonts w:hint="eastAsia" w:ascii="仿宋" w:hAnsi="仿宋" w:eastAsia="仿宋"/>
          <w:sz w:val="30"/>
          <w:szCs w:val="30"/>
        </w:rPr>
        <w:t>分；</w:t>
      </w:r>
    </w:p>
    <w:p>
      <w:pPr>
        <w:spacing w:line="360" w:lineRule="auto"/>
        <w:ind w:firstLine="420"/>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4</w:t>
      </w:r>
      <w:r>
        <w:rPr>
          <w:rFonts w:hint="eastAsia" w:ascii="仿宋" w:hAnsi="仿宋" w:eastAsia="仿宋"/>
          <w:sz w:val="30"/>
          <w:szCs w:val="30"/>
        </w:rPr>
        <w:t>）搬运物品的数字编号应与摆放区内的圆形数字标识一致，每个物品得</w:t>
      </w:r>
      <w:r>
        <w:rPr>
          <w:rFonts w:ascii="仿宋" w:hAnsi="仿宋" w:eastAsia="仿宋"/>
          <w:sz w:val="30"/>
          <w:szCs w:val="30"/>
        </w:rPr>
        <w:t>10</w:t>
      </w:r>
      <w:r>
        <w:rPr>
          <w:rFonts w:hint="eastAsia" w:ascii="仿宋" w:hAnsi="仿宋" w:eastAsia="仿宋"/>
          <w:sz w:val="30"/>
          <w:szCs w:val="30"/>
        </w:rPr>
        <w:t>分；</w:t>
      </w:r>
    </w:p>
    <w:p>
      <w:pPr>
        <w:spacing w:line="360" w:lineRule="auto"/>
        <w:ind w:firstLine="420"/>
        <w:rPr>
          <w:rFonts w:ascii="仿宋" w:hAnsi="仿宋" w:eastAsia="仿宋"/>
          <w:b/>
          <w:bCs/>
          <w:sz w:val="30"/>
          <w:szCs w:val="30"/>
        </w:rPr>
      </w:pPr>
      <w:r>
        <w:rPr>
          <w:rFonts w:ascii="仿宋" w:hAnsi="仿宋" w:eastAsia="仿宋"/>
          <w:b/>
          <w:bCs/>
          <w:sz w:val="30"/>
          <w:szCs w:val="30"/>
        </w:rPr>
        <w:t>2</w:t>
      </w:r>
      <w:r>
        <w:rPr>
          <w:rFonts w:hint="eastAsia" w:ascii="仿宋" w:hAnsi="仿宋" w:eastAsia="仿宋"/>
          <w:b/>
          <w:bCs/>
          <w:sz w:val="30"/>
          <w:szCs w:val="30"/>
        </w:rPr>
        <w:t>.挑战任务</w:t>
      </w:r>
    </w:p>
    <w:p>
      <w:pPr>
        <w:spacing w:line="360" w:lineRule="auto"/>
        <w:ind w:firstLine="420"/>
        <w:rPr>
          <w:rFonts w:ascii="仿宋" w:hAnsi="仿宋" w:eastAsia="仿宋"/>
          <w:sz w:val="30"/>
          <w:szCs w:val="30"/>
        </w:rPr>
      </w:pPr>
      <w:r>
        <w:rPr>
          <w:rFonts w:hint="eastAsia" w:ascii="仿宋" w:hAnsi="仿宋" w:eastAsia="仿宋"/>
          <w:sz w:val="30"/>
          <w:szCs w:val="30"/>
        </w:rPr>
        <w:t>机器人行至放置区 A 或 B，将区域内红色编号分别为 1、2、3、4 的 4 个纸杯搬运至摆放区 A，按照</w:t>
      </w:r>
      <w:r>
        <w:rPr>
          <w:rFonts w:hint="eastAsia" w:ascii="仿宋" w:hAnsi="仿宋" w:eastAsia="仿宋"/>
          <w:sz w:val="30"/>
          <w:szCs w:val="30"/>
          <w:highlight w:val="yellow"/>
        </w:rPr>
        <w:t>编号对应</w:t>
      </w:r>
      <w:r>
        <w:rPr>
          <w:rFonts w:hint="eastAsia" w:ascii="仿宋" w:hAnsi="仿宋" w:eastAsia="仿宋"/>
          <w:sz w:val="30"/>
          <w:szCs w:val="30"/>
        </w:rPr>
        <w:t>完成摆放。</w:t>
      </w:r>
    </w:p>
    <w:p>
      <w:pPr>
        <w:spacing w:line="360" w:lineRule="auto"/>
        <w:ind w:firstLine="420"/>
        <w:jc w:val="center"/>
        <w:rPr>
          <w:rFonts w:ascii="仿宋" w:hAnsi="仿宋" w:eastAsia="仿宋"/>
          <w:sz w:val="30"/>
          <w:szCs w:val="30"/>
        </w:rPr>
      </w:pPr>
      <w:r>
        <w:rPr>
          <w:rFonts w:ascii="仿宋" w:hAnsi="仿宋" w:eastAsia="仿宋"/>
          <w:sz w:val="30"/>
          <w:szCs w:val="30"/>
        </w:rPr>
        <w:drawing>
          <wp:inline distT="0" distB="0" distL="0" distR="0">
            <wp:extent cx="2546350" cy="1063625"/>
            <wp:effectExtent l="0" t="0" r="0" b="3175"/>
            <wp:docPr id="217" name="图片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217"/>
                    <pic:cNvPicPr>
                      <a:picLocks noChangeAspect="1"/>
                    </pic:cNvPicPr>
                  </pic:nvPicPr>
                  <pic:blipFill>
                    <a:blip r:embed="rId18"/>
                    <a:stretch>
                      <a:fillRect/>
                    </a:stretch>
                  </pic:blipFill>
                  <pic:spPr>
                    <a:xfrm>
                      <a:off x="0" y="0"/>
                      <a:ext cx="2584580" cy="1079635"/>
                    </a:xfrm>
                    <a:prstGeom prst="rect">
                      <a:avLst/>
                    </a:prstGeom>
                  </pic:spPr>
                </pic:pic>
              </a:graphicData>
            </a:graphic>
          </wp:inline>
        </w:drawing>
      </w:r>
    </w:p>
    <w:p>
      <w:pPr>
        <w:spacing w:line="360" w:lineRule="auto"/>
        <w:ind w:firstLine="420"/>
        <w:jc w:val="center"/>
        <w:rPr>
          <w:rFonts w:ascii="仿宋" w:hAnsi="仿宋" w:eastAsia="仿宋"/>
          <w:sz w:val="30"/>
          <w:szCs w:val="30"/>
        </w:rPr>
      </w:pPr>
      <w:r>
        <w:rPr>
          <w:rFonts w:hint="eastAsia" w:ascii="仿宋" w:hAnsi="仿宋" w:eastAsia="仿宋"/>
          <w:sz w:val="30"/>
          <w:szCs w:val="30"/>
        </w:rPr>
        <w:t>图 5 挑战任务完成状态示意图</w:t>
      </w:r>
    </w:p>
    <w:p>
      <w:pPr>
        <w:spacing w:line="360" w:lineRule="auto"/>
        <w:ind w:firstLine="420"/>
        <w:rPr>
          <w:rFonts w:ascii="仿宋" w:hAnsi="仿宋" w:eastAsia="仿宋"/>
          <w:sz w:val="30"/>
          <w:szCs w:val="30"/>
        </w:rPr>
      </w:pPr>
      <w:r>
        <w:rPr>
          <w:rFonts w:hint="eastAsia" w:ascii="仿宋" w:hAnsi="仿宋" w:eastAsia="仿宋"/>
          <w:sz w:val="30"/>
          <w:szCs w:val="30"/>
        </w:rPr>
        <w:t>（1）搬运物品的垂直投影离开放置区，每个物品得1</w:t>
      </w:r>
      <w:r>
        <w:rPr>
          <w:rFonts w:ascii="仿宋" w:hAnsi="仿宋" w:eastAsia="仿宋"/>
          <w:sz w:val="30"/>
          <w:szCs w:val="30"/>
        </w:rPr>
        <w:t>0</w:t>
      </w:r>
      <w:r>
        <w:rPr>
          <w:rFonts w:hint="eastAsia" w:ascii="仿宋" w:hAnsi="仿宋" w:eastAsia="仿宋"/>
          <w:sz w:val="30"/>
          <w:szCs w:val="30"/>
        </w:rPr>
        <w:t>分；</w:t>
      </w:r>
    </w:p>
    <w:p>
      <w:pPr>
        <w:spacing w:line="360" w:lineRule="auto"/>
        <w:ind w:firstLine="420"/>
        <w:rPr>
          <w:rFonts w:ascii="仿宋" w:hAnsi="仿宋" w:eastAsia="仿宋"/>
          <w:sz w:val="30"/>
          <w:szCs w:val="30"/>
        </w:rPr>
      </w:pPr>
      <w:r>
        <w:rPr>
          <w:rFonts w:hint="eastAsia" w:ascii="仿宋" w:hAnsi="仿宋" w:eastAsia="仿宋"/>
          <w:sz w:val="30"/>
          <w:szCs w:val="30"/>
        </w:rPr>
        <w:t>（2）搬运物品的垂直投影进入摆放区（具体位置抽签决定），每个物品得</w:t>
      </w:r>
      <w:r>
        <w:rPr>
          <w:rFonts w:ascii="仿宋" w:hAnsi="仿宋" w:eastAsia="仿宋"/>
          <w:sz w:val="30"/>
          <w:szCs w:val="30"/>
        </w:rPr>
        <w:t>10</w:t>
      </w:r>
      <w:r>
        <w:rPr>
          <w:rFonts w:hint="eastAsia" w:ascii="仿宋" w:hAnsi="仿宋" w:eastAsia="仿宋"/>
          <w:sz w:val="30"/>
          <w:szCs w:val="30"/>
        </w:rPr>
        <w:t>分；</w:t>
      </w:r>
    </w:p>
    <w:p>
      <w:pPr>
        <w:spacing w:line="360" w:lineRule="auto"/>
        <w:ind w:firstLine="420"/>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3</w:t>
      </w:r>
      <w:r>
        <w:rPr>
          <w:rFonts w:hint="eastAsia" w:ascii="仿宋" w:hAnsi="仿宋" w:eastAsia="仿宋"/>
          <w:sz w:val="30"/>
          <w:szCs w:val="30"/>
        </w:rPr>
        <w:t>）搬运物品的部分垂直投影进入圆形数字标识圈内，每个物品得</w:t>
      </w:r>
      <w:r>
        <w:rPr>
          <w:rFonts w:ascii="仿宋" w:hAnsi="仿宋" w:eastAsia="仿宋"/>
          <w:sz w:val="30"/>
          <w:szCs w:val="30"/>
        </w:rPr>
        <w:t>10</w:t>
      </w:r>
      <w:r>
        <w:rPr>
          <w:rFonts w:hint="eastAsia" w:ascii="仿宋" w:hAnsi="仿宋" w:eastAsia="仿宋"/>
          <w:sz w:val="30"/>
          <w:szCs w:val="30"/>
        </w:rPr>
        <w:t>分；搬运物品的全部垂直投影进入圆形数字标识圈内，每个物品得</w:t>
      </w:r>
      <w:r>
        <w:rPr>
          <w:rFonts w:ascii="仿宋" w:hAnsi="仿宋" w:eastAsia="仿宋"/>
          <w:sz w:val="30"/>
          <w:szCs w:val="30"/>
        </w:rPr>
        <w:t>20</w:t>
      </w:r>
      <w:r>
        <w:rPr>
          <w:rFonts w:hint="eastAsia" w:ascii="仿宋" w:hAnsi="仿宋" w:eastAsia="仿宋"/>
          <w:sz w:val="30"/>
          <w:szCs w:val="30"/>
        </w:rPr>
        <w:t>分；</w:t>
      </w:r>
    </w:p>
    <w:p>
      <w:pPr>
        <w:spacing w:line="360" w:lineRule="auto"/>
        <w:ind w:firstLine="420"/>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4</w:t>
      </w:r>
      <w:r>
        <w:rPr>
          <w:rFonts w:hint="eastAsia" w:ascii="仿宋" w:hAnsi="仿宋" w:eastAsia="仿宋"/>
          <w:sz w:val="30"/>
          <w:szCs w:val="30"/>
        </w:rPr>
        <w:t>）搬运物品的数字编号应与摆放区内的圆形数字标识一致，每个物品得</w:t>
      </w:r>
      <w:r>
        <w:rPr>
          <w:rFonts w:ascii="仿宋" w:hAnsi="仿宋" w:eastAsia="仿宋"/>
          <w:sz w:val="30"/>
          <w:szCs w:val="30"/>
        </w:rPr>
        <w:t>10</w:t>
      </w:r>
      <w:r>
        <w:rPr>
          <w:rFonts w:hint="eastAsia" w:ascii="仿宋" w:hAnsi="仿宋" w:eastAsia="仿宋"/>
          <w:sz w:val="30"/>
          <w:szCs w:val="30"/>
        </w:rPr>
        <w:t>分；</w:t>
      </w:r>
    </w:p>
    <w:p>
      <w:pPr>
        <w:spacing w:line="360" w:lineRule="auto"/>
        <w:ind w:firstLine="420"/>
        <w:rPr>
          <w:rFonts w:ascii="仿宋" w:hAnsi="仿宋" w:eastAsia="仿宋"/>
          <w:b/>
          <w:bCs/>
          <w:sz w:val="30"/>
          <w:szCs w:val="30"/>
        </w:rPr>
      </w:pPr>
      <w:r>
        <w:rPr>
          <w:rFonts w:ascii="仿宋" w:hAnsi="仿宋" w:eastAsia="仿宋"/>
          <w:b/>
          <w:bCs/>
          <w:sz w:val="30"/>
          <w:szCs w:val="30"/>
        </w:rPr>
        <w:t>3</w:t>
      </w:r>
      <w:r>
        <w:rPr>
          <w:rFonts w:hint="eastAsia" w:ascii="仿宋" w:hAnsi="仿宋" w:eastAsia="仿宋"/>
          <w:b/>
          <w:bCs/>
          <w:sz w:val="30"/>
          <w:szCs w:val="30"/>
        </w:rPr>
        <w:t>..特别提醒</w:t>
      </w:r>
    </w:p>
    <w:p>
      <w:pPr>
        <w:pStyle w:val="10"/>
        <w:spacing w:line="360" w:lineRule="auto"/>
        <w:ind w:firstLine="600"/>
        <w:rPr>
          <w:rFonts w:ascii="仿宋" w:hAnsi="仿宋" w:eastAsia="仿宋" w:cs="宋体"/>
          <w:kern w:val="0"/>
          <w:sz w:val="30"/>
          <w:szCs w:val="30"/>
          <w:lang w:bidi="ar"/>
        </w:rPr>
      </w:pPr>
      <w:r>
        <w:rPr>
          <w:rFonts w:hint="eastAsia" w:ascii="仿宋" w:hAnsi="仿宋" w:eastAsia="仿宋" w:cs="宋体"/>
          <w:kern w:val="0"/>
          <w:sz w:val="30"/>
          <w:szCs w:val="30"/>
          <w:lang w:bidi="ar"/>
        </w:rPr>
        <w:t>本次发布的任务书是基本任务书，本届省级交流展示活动机器人项目任务书将会在本次发布的基本任务书的基础上进行适当的变化，例如：改变物品摆放的位置、或在机器人行进路线上设置障碍等。</w:t>
      </w:r>
    </w:p>
    <w:p>
      <w:pPr>
        <w:pStyle w:val="10"/>
        <w:spacing w:line="360" w:lineRule="auto"/>
        <w:ind w:firstLine="600"/>
        <w:rPr>
          <w:rFonts w:ascii="仿宋" w:hAnsi="仿宋" w:eastAsia="仿宋" w:cs="宋体"/>
          <w:kern w:val="0"/>
          <w:sz w:val="30"/>
          <w:szCs w:val="30"/>
          <w:lang w:bidi="ar"/>
        </w:rPr>
      </w:pPr>
      <w:r>
        <w:rPr>
          <w:rFonts w:hint="eastAsia" w:ascii="仿宋" w:hAnsi="仿宋" w:eastAsia="仿宋"/>
          <w:sz w:val="30"/>
          <w:szCs w:val="30"/>
        </w:rPr>
        <w:t>调试完成机器人统一封存后，再抽签决定放置区中的</w:t>
      </w:r>
      <w:r>
        <w:rPr>
          <w:rFonts w:ascii="仿宋" w:hAnsi="仿宋" w:eastAsia="仿宋"/>
          <w:sz w:val="30"/>
          <w:szCs w:val="30"/>
        </w:rPr>
        <w:t>4</w:t>
      </w:r>
      <w:r>
        <w:rPr>
          <w:rFonts w:hint="eastAsia" w:ascii="仿宋" w:hAnsi="仿宋" w:eastAsia="仿宋"/>
          <w:sz w:val="30"/>
          <w:szCs w:val="30"/>
        </w:rPr>
        <w:t>个红色物品、4个黄色物品的摆放顺序。</w:t>
      </w:r>
    </w:p>
    <w:p>
      <w:pPr>
        <w:spacing w:line="440" w:lineRule="exact"/>
        <w:ind w:firstLine="420"/>
        <w:rPr>
          <w:rFonts w:ascii="仿宋" w:hAnsi="仿宋" w:eastAsia="仿宋" w:cs="宋体"/>
          <w:b/>
          <w:bCs/>
          <w:kern w:val="0"/>
          <w:sz w:val="30"/>
          <w:szCs w:val="30"/>
          <w:lang w:bidi="ar"/>
        </w:rPr>
      </w:pPr>
      <w:r>
        <w:rPr>
          <w:rFonts w:hint="eastAsia" w:ascii="仿宋" w:hAnsi="仿宋" w:eastAsia="仿宋" w:cs="宋体"/>
          <w:b/>
          <w:bCs/>
          <w:kern w:val="0"/>
          <w:sz w:val="30"/>
          <w:szCs w:val="30"/>
          <w:lang w:bidi="ar"/>
        </w:rPr>
        <w:t>五、赛制和赛程</w:t>
      </w:r>
    </w:p>
    <w:p>
      <w:pPr>
        <w:spacing w:line="360" w:lineRule="auto"/>
        <w:ind w:firstLine="600" w:firstLineChars="200"/>
        <w:rPr>
          <w:rFonts w:ascii="仿宋" w:hAnsi="仿宋" w:eastAsia="仿宋"/>
          <w:sz w:val="30"/>
          <w:szCs w:val="30"/>
        </w:rPr>
      </w:pPr>
      <w:r>
        <w:rPr>
          <w:rFonts w:hint="eastAsia" w:ascii="仿宋" w:hAnsi="仿宋" w:eastAsia="仿宋"/>
          <w:sz w:val="30"/>
          <w:szCs w:val="30"/>
        </w:rPr>
        <w:t>根据比赛的赛场情况与组织，与参赛队伍的情况，采取以下方式：</w:t>
      </w:r>
    </w:p>
    <w:p>
      <w:pPr>
        <w:pStyle w:val="10"/>
        <w:spacing w:line="360" w:lineRule="auto"/>
        <w:ind w:firstLineChars="0"/>
        <w:rPr>
          <w:rFonts w:ascii="仿宋" w:hAnsi="仿宋" w:eastAsia="仿宋"/>
          <w:sz w:val="30"/>
          <w:szCs w:val="30"/>
        </w:rPr>
      </w:pPr>
      <w:r>
        <w:rPr>
          <w:rFonts w:hint="eastAsia" w:ascii="仿宋" w:hAnsi="仿宋" w:eastAsia="仿宋"/>
          <w:sz w:val="30"/>
          <w:szCs w:val="30"/>
        </w:rPr>
        <w:t>1.学生自己携带电脑，程序必须是比赛现场编程与调试。</w:t>
      </w:r>
    </w:p>
    <w:p>
      <w:pPr>
        <w:pStyle w:val="10"/>
        <w:spacing w:line="360" w:lineRule="auto"/>
        <w:ind w:firstLineChars="0"/>
        <w:rPr>
          <w:rFonts w:ascii="仿宋" w:hAnsi="仿宋" w:eastAsia="仿宋"/>
          <w:sz w:val="30"/>
          <w:szCs w:val="30"/>
        </w:rPr>
      </w:pPr>
      <w:r>
        <w:rPr>
          <w:rFonts w:hint="eastAsia" w:ascii="仿宋" w:hAnsi="仿宋" w:eastAsia="仿宋"/>
          <w:sz w:val="30"/>
          <w:szCs w:val="30"/>
        </w:rPr>
        <w:t>2.比赛为两轮，每轮1</w:t>
      </w:r>
      <w:r>
        <w:rPr>
          <w:rFonts w:ascii="仿宋" w:hAnsi="仿宋" w:eastAsia="仿宋"/>
          <w:sz w:val="30"/>
          <w:szCs w:val="30"/>
        </w:rPr>
        <w:t>80</w:t>
      </w:r>
      <w:r>
        <w:rPr>
          <w:rFonts w:hint="eastAsia" w:ascii="仿宋" w:hAnsi="仿宋" w:eastAsia="仿宋"/>
          <w:sz w:val="30"/>
          <w:szCs w:val="30"/>
        </w:rPr>
        <w:t>秒，最终成绩两轮相加，取总分进行排名。</w:t>
      </w:r>
    </w:p>
    <w:p>
      <w:pPr>
        <w:pStyle w:val="10"/>
        <w:spacing w:line="360" w:lineRule="auto"/>
        <w:ind w:firstLineChars="0"/>
        <w:rPr>
          <w:rFonts w:ascii="仿宋" w:hAnsi="仿宋" w:eastAsia="仿宋"/>
          <w:sz w:val="30"/>
          <w:szCs w:val="30"/>
        </w:rPr>
      </w:pPr>
      <w:r>
        <w:rPr>
          <w:rFonts w:hint="eastAsia" w:ascii="仿宋" w:hAnsi="仿宋" w:eastAsia="仿宋"/>
          <w:sz w:val="30"/>
          <w:szCs w:val="30"/>
        </w:rPr>
        <w:t>3.比赛前10分钟裁判开始检查参赛队员的器材是否符合规则要求，不符合规则要求的需到场外进行整改，待裁判允许后方可进场，比赛会按时开始。在检查完成后，由裁判长抽取场地中的变化量，一旦抽签之后，在整场比赛中，场地道具位置保持不变，该组别所有比赛场地保持一致。</w:t>
      </w:r>
    </w:p>
    <w:p>
      <w:pPr>
        <w:pStyle w:val="10"/>
        <w:spacing w:line="360" w:lineRule="auto"/>
        <w:ind w:firstLineChars="0"/>
        <w:rPr>
          <w:rFonts w:ascii="仿宋" w:hAnsi="仿宋" w:eastAsia="仿宋"/>
          <w:sz w:val="30"/>
          <w:szCs w:val="30"/>
        </w:rPr>
      </w:pPr>
      <w:r>
        <w:rPr>
          <w:rFonts w:hint="eastAsia" w:ascii="仿宋" w:hAnsi="仿宋" w:eastAsia="仿宋"/>
          <w:sz w:val="30"/>
          <w:szCs w:val="30"/>
        </w:rPr>
        <w:t>4.比赛分三个阶段：编程与调试阶段，机器人封存阶段，竞赛阶段。</w:t>
      </w:r>
    </w:p>
    <w:p>
      <w:pPr>
        <w:pStyle w:val="10"/>
        <w:spacing w:line="360" w:lineRule="auto"/>
        <w:ind w:firstLineChars="0"/>
        <w:rPr>
          <w:rFonts w:ascii="仿宋" w:hAnsi="仿宋" w:eastAsia="仿宋"/>
          <w:sz w:val="30"/>
          <w:szCs w:val="30"/>
        </w:rPr>
      </w:pPr>
      <w:r>
        <w:rPr>
          <w:rFonts w:hint="eastAsia" w:ascii="仿宋" w:hAnsi="仿宋" w:eastAsia="仿宋"/>
          <w:sz w:val="30"/>
          <w:szCs w:val="30"/>
        </w:rPr>
        <w:t>5.编程与调试阶段：调试时间第一轮90分钟，第二轮30分钟，线下赛由项目裁判长根据现场情况予以调整。</w:t>
      </w:r>
    </w:p>
    <w:p>
      <w:pPr>
        <w:pStyle w:val="10"/>
        <w:spacing w:line="360" w:lineRule="auto"/>
        <w:ind w:firstLineChars="0"/>
        <w:rPr>
          <w:rFonts w:ascii="仿宋" w:hAnsi="仿宋" w:eastAsia="仿宋"/>
          <w:sz w:val="30"/>
          <w:szCs w:val="30"/>
        </w:rPr>
      </w:pPr>
      <w:r>
        <w:rPr>
          <w:rFonts w:hint="eastAsia" w:ascii="仿宋" w:hAnsi="仿宋" w:eastAsia="仿宋"/>
          <w:sz w:val="30"/>
          <w:szCs w:val="30"/>
        </w:rPr>
        <w:t>6.机器人封存阶段：在调试时间结束后，竞赛选手需关闭机器人电源，按裁判要求贴好自己的参赛队编号，上交机器人统一封存。参赛队编号由赛前统一抽签确定，参赛队编号为该参赛队比赛顺序的依据。</w:t>
      </w:r>
    </w:p>
    <w:p>
      <w:pPr>
        <w:pStyle w:val="10"/>
        <w:spacing w:line="360" w:lineRule="auto"/>
        <w:ind w:firstLineChars="0"/>
        <w:rPr>
          <w:rFonts w:ascii="仿宋" w:hAnsi="仿宋" w:eastAsia="仿宋"/>
          <w:sz w:val="30"/>
          <w:szCs w:val="30"/>
        </w:rPr>
      </w:pPr>
      <w:r>
        <w:rPr>
          <w:rFonts w:hint="eastAsia" w:ascii="仿宋" w:hAnsi="仿宋" w:eastAsia="仿宋"/>
          <w:sz w:val="30"/>
          <w:szCs w:val="30"/>
        </w:rPr>
        <w:t>7.竞赛阶段：竞赛分两轮，每一轮参赛队员确认已准备好后，举手示意，裁判员发出开始指令后即可启动机器人。在裁判员发出启动信号前启动机器人将被警告或处罚。机器人一束后，参赛队员需要将机旦离开起始区，选手不能再碰触机器人。机器人从起始区出发后去完成任务，第一轮比赛结器人放回封存区，等待第二轮比赛。</w:t>
      </w:r>
    </w:p>
    <w:p>
      <w:pPr>
        <w:pStyle w:val="10"/>
        <w:spacing w:line="360" w:lineRule="auto"/>
        <w:ind w:firstLineChars="0"/>
        <w:rPr>
          <w:rFonts w:ascii="仿宋" w:hAnsi="仿宋" w:eastAsia="仿宋"/>
          <w:sz w:val="30"/>
          <w:szCs w:val="30"/>
        </w:rPr>
      </w:pPr>
      <w:r>
        <w:rPr>
          <w:rFonts w:hint="eastAsia" w:ascii="仿宋" w:hAnsi="仿宋" w:eastAsia="仿宋"/>
          <w:sz w:val="30"/>
          <w:szCs w:val="30"/>
        </w:rPr>
        <w:t>8.起始区是选手唯一可以合规接触机器人的区域。</w:t>
      </w:r>
    </w:p>
    <w:p>
      <w:pPr>
        <w:pStyle w:val="10"/>
        <w:spacing w:line="360" w:lineRule="auto"/>
        <w:ind w:firstLineChars="0"/>
        <w:rPr>
          <w:rFonts w:ascii="仿宋" w:hAnsi="仿宋" w:eastAsia="仿宋"/>
          <w:sz w:val="30"/>
          <w:szCs w:val="30"/>
        </w:rPr>
      </w:pPr>
      <w:r>
        <w:rPr>
          <w:rFonts w:hint="eastAsia" w:ascii="仿宋" w:hAnsi="仿宋" w:eastAsia="仿宋"/>
          <w:sz w:val="30"/>
          <w:szCs w:val="30"/>
        </w:rPr>
        <w:t>9.比赛结束</w:t>
      </w:r>
    </w:p>
    <w:p>
      <w:pPr>
        <w:pStyle w:val="10"/>
        <w:spacing w:line="360" w:lineRule="auto"/>
        <w:ind w:firstLineChars="0"/>
        <w:rPr>
          <w:rFonts w:ascii="仿宋" w:hAnsi="仿宋" w:eastAsia="仿宋"/>
          <w:sz w:val="30"/>
          <w:szCs w:val="30"/>
        </w:rPr>
      </w:pPr>
      <w:r>
        <w:rPr>
          <w:rFonts w:hint="eastAsia" w:ascii="仿宋" w:hAnsi="仿宋" w:eastAsia="仿宋"/>
          <w:sz w:val="30"/>
          <w:szCs w:val="30"/>
        </w:rPr>
        <w:t>每轮比赛结束分以下情况：</w:t>
      </w:r>
    </w:p>
    <w:p>
      <w:pPr>
        <w:pStyle w:val="10"/>
        <w:spacing w:line="360" w:lineRule="auto"/>
        <w:ind w:left="420" w:firstLine="0" w:firstLineChars="0"/>
        <w:rPr>
          <w:rFonts w:ascii="仿宋" w:hAnsi="仿宋" w:eastAsia="仿宋"/>
          <w:sz w:val="30"/>
          <w:szCs w:val="30"/>
        </w:rPr>
      </w:pPr>
      <w:r>
        <w:rPr>
          <w:rFonts w:hint="eastAsia" w:ascii="仿宋" w:hAnsi="仿宋" w:eastAsia="仿宋"/>
          <w:sz w:val="30"/>
          <w:szCs w:val="30"/>
        </w:rPr>
        <w:t>（1）比赛时间到达</w:t>
      </w:r>
      <w:r>
        <w:rPr>
          <w:rFonts w:ascii="仿宋" w:hAnsi="仿宋" w:eastAsia="仿宋"/>
          <w:sz w:val="30"/>
          <w:szCs w:val="30"/>
        </w:rPr>
        <w:t>180</w:t>
      </w:r>
      <w:r>
        <w:rPr>
          <w:rFonts w:hint="eastAsia" w:ascii="仿宋" w:hAnsi="仿宋" w:eastAsia="仿宋"/>
          <w:sz w:val="30"/>
          <w:szCs w:val="30"/>
        </w:rPr>
        <w:t>秒。</w:t>
      </w:r>
    </w:p>
    <w:p>
      <w:pPr>
        <w:pStyle w:val="10"/>
        <w:spacing w:line="360" w:lineRule="auto"/>
        <w:ind w:firstLine="600"/>
        <w:rPr>
          <w:rFonts w:ascii="仿宋" w:hAnsi="仿宋" w:eastAsia="仿宋"/>
          <w:sz w:val="30"/>
          <w:szCs w:val="30"/>
        </w:rPr>
      </w:pPr>
      <w:r>
        <w:rPr>
          <w:rFonts w:hint="eastAsia" w:ascii="仿宋" w:hAnsi="仿宋" w:eastAsia="仿宋"/>
          <w:sz w:val="30"/>
          <w:szCs w:val="30"/>
        </w:rPr>
        <w:t>（2）比赛时间未到</w:t>
      </w:r>
      <w:r>
        <w:rPr>
          <w:rFonts w:ascii="仿宋" w:hAnsi="仿宋" w:eastAsia="仿宋"/>
          <w:sz w:val="30"/>
          <w:szCs w:val="30"/>
        </w:rPr>
        <w:t>180</w:t>
      </w:r>
      <w:r>
        <w:rPr>
          <w:rFonts w:hint="eastAsia" w:ascii="仿宋" w:hAnsi="仿宋" w:eastAsia="仿宋"/>
          <w:sz w:val="30"/>
          <w:szCs w:val="30"/>
        </w:rPr>
        <w:t>秒，但参赛队不准备继续比赛或已完成所有任务，向裁判示意结束比赛。</w:t>
      </w:r>
    </w:p>
    <w:p>
      <w:pPr>
        <w:pStyle w:val="10"/>
        <w:spacing w:line="360" w:lineRule="auto"/>
        <w:ind w:firstLineChars="0"/>
        <w:rPr>
          <w:rFonts w:ascii="仿宋" w:hAnsi="仿宋" w:eastAsia="仿宋"/>
          <w:sz w:val="30"/>
          <w:szCs w:val="30"/>
        </w:rPr>
      </w:pPr>
      <w:r>
        <w:rPr>
          <w:rFonts w:hint="eastAsia" w:ascii="仿宋" w:hAnsi="仿宋" w:eastAsia="仿宋"/>
          <w:sz w:val="30"/>
          <w:szCs w:val="30"/>
        </w:rPr>
        <w:t>10.重启以及处罚</w:t>
      </w:r>
    </w:p>
    <w:p>
      <w:pPr>
        <w:pStyle w:val="10"/>
        <w:spacing w:line="360" w:lineRule="auto"/>
        <w:ind w:firstLine="600"/>
        <w:rPr>
          <w:rFonts w:ascii="仿宋" w:hAnsi="仿宋" w:eastAsia="仿宋"/>
          <w:sz w:val="30"/>
          <w:szCs w:val="30"/>
        </w:rPr>
      </w:pPr>
      <w:r>
        <w:rPr>
          <w:rFonts w:hint="eastAsia" w:ascii="仿宋" w:hAnsi="仿宋" w:eastAsia="仿宋"/>
          <w:sz w:val="30"/>
          <w:szCs w:val="30"/>
        </w:rPr>
        <w:t>（1）选手在起始区外接触机器人或场地道具</w:t>
      </w:r>
      <w:r>
        <w:rPr>
          <w:rFonts w:hint="eastAsia" w:ascii="仿宋" w:hAnsi="仿宋" w:eastAsia="仿宋" w:cs="宋体"/>
          <w:kern w:val="0"/>
          <w:sz w:val="30"/>
          <w:szCs w:val="30"/>
          <w:lang w:bidi="ar"/>
        </w:rPr>
        <w:t>（重启除外）</w:t>
      </w:r>
      <w:r>
        <w:rPr>
          <w:rFonts w:hint="eastAsia" w:ascii="仿宋" w:hAnsi="仿宋" w:eastAsia="仿宋"/>
          <w:sz w:val="30"/>
          <w:szCs w:val="30"/>
        </w:rPr>
        <w:t>，记接触处罚分，每次-5分，最多-20分。选手受到接触处罚后机器人必须重新从起始区出发，接触之前得分有效，接触后，不可以改变场地上的道具状态。</w:t>
      </w:r>
    </w:p>
    <w:p>
      <w:pPr>
        <w:pStyle w:val="10"/>
        <w:spacing w:line="360" w:lineRule="auto"/>
        <w:ind w:firstLine="600"/>
        <w:rPr>
          <w:rFonts w:ascii="仿宋" w:hAnsi="仿宋" w:eastAsia="仿宋"/>
          <w:sz w:val="30"/>
          <w:szCs w:val="30"/>
        </w:rPr>
      </w:pPr>
      <w:r>
        <w:rPr>
          <w:rFonts w:hint="eastAsia" w:ascii="仿宋" w:hAnsi="仿宋" w:eastAsia="仿宋"/>
          <w:sz w:val="30"/>
          <w:szCs w:val="30"/>
        </w:rPr>
        <w:t>（2）机器人需要按抽签确定的结果将不同颜色、不同数字的物品搬入不同的摆放区，摆放区的物品出现与规定任务的颜色、数字、摆放区不对应的物品每个记-</w:t>
      </w:r>
      <w:r>
        <w:rPr>
          <w:rFonts w:ascii="仿宋" w:hAnsi="仿宋" w:eastAsia="仿宋"/>
          <w:sz w:val="30"/>
          <w:szCs w:val="30"/>
        </w:rPr>
        <w:t>20</w:t>
      </w:r>
      <w:r>
        <w:rPr>
          <w:rFonts w:hint="eastAsia" w:ascii="仿宋" w:hAnsi="仿宋" w:eastAsia="仿宋"/>
          <w:sz w:val="30"/>
          <w:szCs w:val="30"/>
        </w:rPr>
        <w:t>分，且此物品后续的得分无效，负分不超过该摆放区搬入物品得分之和。</w:t>
      </w:r>
    </w:p>
    <w:p>
      <w:pPr>
        <w:spacing w:line="440" w:lineRule="exact"/>
        <w:ind w:firstLine="420"/>
        <w:rPr>
          <w:rFonts w:ascii="仿宋" w:hAnsi="仿宋" w:eastAsia="仿宋" w:cs="宋体"/>
          <w:b/>
          <w:bCs/>
          <w:kern w:val="0"/>
          <w:sz w:val="30"/>
          <w:szCs w:val="30"/>
          <w:lang w:bidi="ar"/>
        </w:rPr>
      </w:pPr>
      <w:r>
        <w:rPr>
          <w:rFonts w:hint="eastAsia" w:ascii="仿宋" w:hAnsi="仿宋" w:eastAsia="仿宋" w:cs="宋体"/>
          <w:b/>
          <w:bCs/>
          <w:kern w:val="0"/>
          <w:sz w:val="30"/>
          <w:szCs w:val="30"/>
          <w:lang w:bidi="ar"/>
        </w:rPr>
        <w:t>六、评分标准</w:t>
      </w:r>
    </w:p>
    <w:p>
      <w:pPr>
        <w:pStyle w:val="10"/>
        <w:spacing w:line="440" w:lineRule="exact"/>
        <w:ind w:firstLineChars="0"/>
        <w:rPr>
          <w:rFonts w:ascii="仿宋" w:hAnsi="仿宋" w:eastAsia="仿宋" w:cs="宋体"/>
          <w:kern w:val="0"/>
          <w:sz w:val="30"/>
          <w:szCs w:val="30"/>
          <w:lang w:bidi="ar"/>
        </w:rPr>
      </w:pPr>
      <w:r>
        <w:rPr>
          <w:rFonts w:hint="eastAsia" w:ascii="仿宋" w:hAnsi="仿宋" w:eastAsia="仿宋" w:cs="宋体"/>
          <w:kern w:val="0"/>
          <w:sz w:val="30"/>
          <w:szCs w:val="30"/>
          <w:lang w:bidi="ar"/>
        </w:rPr>
        <w:t>1.每轮得分=实际得分-罚分。</w:t>
      </w:r>
    </w:p>
    <w:p>
      <w:pPr>
        <w:pStyle w:val="10"/>
        <w:spacing w:line="440" w:lineRule="exact"/>
        <w:ind w:firstLineChars="0"/>
        <w:rPr>
          <w:rFonts w:ascii="仿宋" w:hAnsi="仿宋" w:eastAsia="仿宋" w:cs="宋体"/>
          <w:kern w:val="0"/>
          <w:sz w:val="30"/>
          <w:szCs w:val="30"/>
          <w:lang w:bidi="ar"/>
        </w:rPr>
      </w:pPr>
      <w:r>
        <w:rPr>
          <w:rFonts w:hint="eastAsia" w:ascii="仿宋" w:hAnsi="仿宋" w:eastAsia="仿宋" w:cs="宋体"/>
          <w:kern w:val="0"/>
          <w:sz w:val="30"/>
          <w:szCs w:val="30"/>
          <w:lang w:bidi="ar"/>
        </w:rPr>
        <w:t>2.在竞赛中，每个参赛队有两轮比赛机会，最终成绩为两轮得分相加数。</w:t>
      </w:r>
    </w:p>
    <w:p>
      <w:pPr>
        <w:pStyle w:val="10"/>
        <w:widowControl/>
        <w:spacing w:line="360" w:lineRule="auto"/>
        <w:ind w:firstLineChars="0"/>
        <w:jc w:val="left"/>
        <w:rPr>
          <w:rFonts w:ascii="仿宋" w:hAnsi="仿宋" w:eastAsia="仿宋" w:cs="宋体"/>
          <w:kern w:val="0"/>
          <w:sz w:val="30"/>
          <w:szCs w:val="30"/>
          <w:lang w:bidi="ar"/>
        </w:rPr>
      </w:pPr>
      <w:r>
        <w:rPr>
          <w:rFonts w:hint="eastAsia" w:ascii="仿宋" w:hAnsi="仿宋" w:eastAsia="仿宋" w:cs="宋体"/>
          <w:kern w:val="0"/>
          <w:sz w:val="30"/>
          <w:szCs w:val="30"/>
          <w:lang w:bidi="ar"/>
        </w:rPr>
        <w:t>3.最终以得分最高的机器人胜出。</w:t>
      </w:r>
    </w:p>
    <w:p>
      <w:pPr>
        <w:pStyle w:val="10"/>
        <w:widowControl/>
        <w:spacing w:line="360" w:lineRule="auto"/>
        <w:ind w:firstLineChars="0"/>
        <w:jc w:val="left"/>
        <w:rPr>
          <w:rFonts w:ascii="仿宋" w:hAnsi="仿宋" w:eastAsia="仿宋" w:cs="宋体"/>
          <w:kern w:val="0"/>
          <w:sz w:val="30"/>
          <w:szCs w:val="30"/>
          <w:lang w:bidi="ar"/>
        </w:rPr>
      </w:pPr>
      <w:r>
        <w:rPr>
          <w:rFonts w:hint="eastAsia" w:ascii="仿宋" w:hAnsi="仿宋" w:eastAsia="仿宋" w:cs="宋体"/>
          <w:kern w:val="0"/>
          <w:sz w:val="30"/>
          <w:szCs w:val="30"/>
          <w:lang w:bidi="ar"/>
        </w:rPr>
        <w:t>4.参赛队伍的得分不能为负分，最低为零分。</w:t>
      </w:r>
    </w:p>
    <w:p>
      <w:pPr>
        <w:pStyle w:val="10"/>
        <w:widowControl/>
        <w:spacing w:line="360" w:lineRule="auto"/>
        <w:ind w:firstLineChars="0"/>
        <w:jc w:val="left"/>
        <w:rPr>
          <w:rFonts w:ascii="仿宋" w:hAnsi="仿宋" w:eastAsia="仿宋" w:cs="宋体"/>
          <w:kern w:val="0"/>
          <w:sz w:val="30"/>
          <w:szCs w:val="30"/>
          <w:lang w:bidi="ar"/>
        </w:rPr>
      </w:pPr>
      <w:r>
        <w:rPr>
          <w:rFonts w:hint="eastAsia" w:ascii="仿宋" w:hAnsi="仿宋" w:eastAsia="仿宋" w:cs="宋体"/>
          <w:kern w:val="0"/>
          <w:sz w:val="30"/>
          <w:szCs w:val="30"/>
          <w:lang w:bidi="ar"/>
        </w:rPr>
        <w:t>5.排名</w:t>
      </w:r>
    </w:p>
    <w:p>
      <w:pPr>
        <w:widowControl/>
        <w:spacing w:line="360" w:lineRule="auto"/>
        <w:ind w:firstLine="600" w:firstLineChars="200"/>
        <w:jc w:val="left"/>
        <w:rPr>
          <w:rFonts w:ascii="仿宋" w:hAnsi="仿宋" w:eastAsia="仿宋" w:cs="宋体"/>
          <w:kern w:val="0"/>
          <w:sz w:val="30"/>
          <w:szCs w:val="30"/>
          <w:lang w:bidi="ar"/>
        </w:rPr>
      </w:pPr>
      <w:r>
        <w:rPr>
          <w:rFonts w:hint="eastAsia" w:ascii="仿宋" w:hAnsi="仿宋" w:eastAsia="仿宋" w:cs="宋体"/>
          <w:kern w:val="0"/>
          <w:sz w:val="30"/>
          <w:szCs w:val="30"/>
          <w:lang w:bidi="ar"/>
        </w:rPr>
        <w:t>某一组别的全部比赛结束后，按参赛队所有轮次总分进行排名。如果出现平分情况，按以下顺序破平：</w:t>
      </w:r>
    </w:p>
    <w:p>
      <w:pPr>
        <w:spacing w:line="440" w:lineRule="exact"/>
        <w:ind w:firstLine="420"/>
        <w:rPr>
          <w:rFonts w:ascii="仿宋" w:hAnsi="仿宋" w:eastAsia="仿宋" w:cs="宋体"/>
          <w:kern w:val="0"/>
          <w:sz w:val="30"/>
          <w:szCs w:val="30"/>
          <w:lang w:bidi="ar"/>
        </w:rPr>
      </w:pPr>
      <w:r>
        <w:rPr>
          <w:rFonts w:hint="eastAsia" w:ascii="仿宋" w:hAnsi="仿宋" w:eastAsia="仿宋"/>
          <w:sz w:val="30"/>
          <w:szCs w:val="30"/>
        </w:rPr>
        <w:t>（1）</w:t>
      </w:r>
      <w:r>
        <w:rPr>
          <w:rFonts w:hint="eastAsia" w:ascii="仿宋" w:hAnsi="仿宋" w:eastAsia="仿宋" w:cs="宋体"/>
          <w:kern w:val="0"/>
          <w:sz w:val="30"/>
          <w:szCs w:val="30"/>
          <w:lang w:bidi="ar"/>
        </w:rPr>
        <w:t>单轮成绩高者在先。</w:t>
      </w:r>
    </w:p>
    <w:p>
      <w:pPr>
        <w:spacing w:line="440" w:lineRule="exact"/>
        <w:ind w:firstLine="420"/>
        <w:rPr>
          <w:rFonts w:ascii="仿宋" w:hAnsi="仿宋" w:eastAsia="仿宋" w:cs="宋体"/>
          <w:kern w:val="0"/>
          <w:sz w:val="30"/>
          <w:szCs w:val="30"/>
          <w:lang w:bidi="ar"/>
        </w:rPr>
      </w:pPr>
      <w:r>
        <w:rPr>
          <w:rFonts w:hint="eastAsia" w:ascii="仿宋" w:hAnsi="仿宋" w:eastAsia="仿宋"/>
          <w:sz w:val="30"/>
          <w:szCs w:val="30"/>
        </w:rPr>
        <w:t>（</w:t>
      </w:r>
      <w:r>
        <w:rPr>
          <w:rFonts w:ascii="仿宋" w:hAnsi="仿宋" w:eastAsia="仿宋"/>
          <w:sz w:val="30"/>
          <w:szCs w:val="30"/>
        </w:rPr>
        <w:t>2</w:t>
      </w:r>
      <w:r>
        <w:rPr>
          <w:rFonts w:hint="eastAsia" w:ascii="仿宋" w:hAnsi="仿宋" w:eastAsia="仿宋"/>
          <w:sz w:val="30"/>
          <w:szCs w:val="30"/>
        </w:rPr>
        <w:t>）</w:t>
      </w:r>
      <w:r>
        <w:rPr>
          <w:rFonts w:hint="eastAsia" w:ascii="仿宋" w:hAnsi="仿宋" w:eastAsia="仿宋" w:cs="宋体"/>
          <w:kern w:val="0"/>
          <w:sz w:val="30"/>
          <w:szCs w:val="30"/>
          <w:lang w:bidi="ar"/>
        </w:rPr>
        <w:t>罚分少者在前。</w:t>
      </w:r>
    </w:p>
    <w:p>
      <w:pPr>
        <w:spacing w:line="440" w:lineRule="exact"/>
        <w:ind w:firstLine="420"/>
        <w:rPr>
          <w:rFonts w:ascii="仿宋" w:hAnsi="仿宋" w:eastAsia="仿宋" w:cs="宋体"/>
          <w:kern w:val="0"/>
          <w:sz w:val="30"/>
          <w:szCs w:val="30"/>
          <w:lang w:bidi="ar"/>
        </w:rPr>
      </w:pPr>
      <w:r>
        <w:rPr>
          <w:rFonts w:hint="eastAsia" w:ascii="仿宋" w:hAnsi="仿宋" w:eastAsia="仿宋"/>
          <w:sz w:val="30"/>
          <w:szCs w:val="30"/>
        </w:rPr>
        <w:t>（</w:t>
      </w:r>
      <w:r>
        <w:rPr>
          <w:rFonts w:ascii="仿宋" w:hAnsi="仿宋" w:eastAsia="仿宋"/>
          <w:sz w:val="30"/>
          <w:szCs w:val="30"/>
        </w:rPr>
        <w:t>3</w:t>
      </w:r>
      <w:r>
        <w:rPr>
          <w:rFonts w:hint="eastAsia" w:ascii="仿宋" w:hAnsi="仿宋" w:eastAsia="仿宋"/>
          <w:sz w:val="30"/>
          <w:szCs w:val="30"/>
        </w:rPr>
        <w:t>）</w:t>
      </w:r>
      <w:r>
        <w:rPr>
          <w:rFonts w:hint="eastAsia" w:ascii="仿宋" w:hAnsi="仿宋" w:eastAsia="仿宋" w:cs="宋体"/>
          <w:kern w:val="0"/>
          <w:sz w:val="30"/>
          <w:szCs w:val="30"/>
          <w:lang w:bidi="ar"/>
        </w:rPr>
        <w:t>重启次数少的队在先。</w:t>
      </w:r>
    </w:p>
    <w:p>
      <w:pPr>
        <w:spacing w:line="440" w:lineRule="exact"/>
        <w:ind w:firstLine="420"/>
        <w:rPr>
          <w:rFonts w:ascii="仿宋" w:hAnsi="仿宋" w:eastAsia="仿宋" w:cs="宋体"/>
          <w:kern w:val="0"/>
          <w:sz w:val="30"/>
          <w:szCs w:val="30"/>
          <w:lang w:bidi="ar"/>
        </w:rPr>
      </w:pPr>
    </w:p>
    <w:p>
      <w:pPr>
        <w:widowControl/>
        <w:jc w:val="left"/>
        <w:rPr>
          <w:rFonts w:ascii="仿宋" w:hAnsi="仿宋" w:eastAsia="仿宋" w:cs="宋体"/>
          <w:kern w:val="0"/>
          <w:sz w:val="30"/>
          <w:szCs w:val="30"/>
          <w:lang w:bidi="ar"/>
        </w:rPr>
      </w:pPr>
      <w:r>
        <w:rPr>
          <w:rFonts w:ascii="仿宋" w:hAnsi="仿宋" w:eastAsia="仿宋" w:cs="宋体"/>
          <w:kern w:val="0"/>
          <w:sz w:val="30"/>
          <w:szCs w:val="30"/>
          <w:lang w:bidi="ar"/>
        </w:rPr>
        <w:br w:type="page"/>
      </w:r>
    </w:p>
    <w:p>
      <w:pPr>
        <w:spacing w:line="440" w:lineRule="exact"/>
        <w:ind w:firstLine="420"/>
        <w:rPr>
          <w:rFonts w:ascii="仿宋" w:hAnsi="仿宋" w:eastAsia="仿宋" w:cs="宋体"/>
          <w:kern w:val="0"/>
          <w:sz w:val="30"/>
          <w:szCs w:val="30"/>
          <w:lang w:bidi="ar"/>
        </w:rPr>
      </w:pPr>
    </w:p>
    <w:tbl>
      <w:tblPr>
        <w:tblStyle w:val="6"/>
        <w:tblW w:w="95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134"/>
        <w:gridCol w:w="2509"/>
        <w:gridCol w:w="183"/>
        <w:gridCol w:w="1561"/>
        <w:gridCol w:w="565"/>
        <w:gridCol w:w="711"/>
        <w:gridCol w:w="850"/>
        <w:gridCol w:w="851"/>
        <w:gridCol w:w="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3" w:hRule="atLeast"/>
          <w:jc w:val="center"/>
        </w:trPr>
        <w:tc>
          <w:tcPr>
            <w:tcW w:w="9502" w:type="dxa"/>
            <w:gridSpan w:val="10"/>
            <w:shd w:val="clear" w:color="auto" w:fill="FFFFFF"/>
          </w:tcPr>
          <w:p>
            <w:pPr>
              <w:spacing w:line="360" w:lineRule="auto"/>
              <w:jc w:val="center"/>
              <w:rPr>
                <w:rFonts w:ascii="仿宋" w:hAnsi="仿宋" w:eastAsia="仿宋"/>
                <w:sz w:val="30"/>
                <w:szCs w:val="30"/>
              </w:rPr>
            </w:pPr>
            <w:r>
              <w:rPr>
                <w:rFonts w:hint="eastAsia" w:ascii="仿宋" w:hAnsi="仿宋" w:eastAsia="仿宋"/>
                <w:sz w:val="30"/>
                <w:szCs w:val="30"/>
              </w:rPr>
              <w:t>智能机器人项目（B类 小学组）评分表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3" w:hRule="atLeast"/>
          <w:jc w:val="center"/>
        </w:trPr>
        <w:tc>
          <w:tcPr>
            <w:tcW w:w="1129" w:type="dxa"/>
            <w:shd w:val="clear" w:color="auto" w:fill="FFFFFF"/>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编号</w:t>
            </w:r>
          </w:p>
        </w:tc>
        <w:tc>
          <w:tcPr>
            <w:tcW w:w="3643" w:type="dxa"/>
            <w:gridSpan w:val="2"/>
            <w:shd w:val="clear" w:color="auto" w:fill="FFFFFF"/>
          </w:tcPr>
          <w:p>
            <w:pPr>
              <w:jc w:val="center"/>
              <w:rPr>
                <w:rFonts w:ascii="仿宋" w:hAnsi="仿宋" w:eastAsia="仿宋" w:cs="微软雅黑"/>
                <w:bCs/>
                <w:kern w:val="0"/>
                <w:sz w:val="30"/>
                <w:szCs w:val="30"/>
              </w:rPr>
            </w:pPr>
          </w:p>
        </w:tc>
        <w:tc>
          <w:tcPr>
            <w:tcW w:w="1744" w:type="dxa"/>
            <w:gridSpan w:val="2"/>
            <w:shd w:val="clear" w:color="auto" w:fill="FFFFFF"/>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参赛单位</w:t>
            </w:r>
          </w:p>
        </w:tc>
        <w:tc>
          <w:tcPr>
            <w:tcW w:w="2986" w:type="dxa"/>
            <w:gridSpan w:val="5"/>
            <w:shd w:val="clear" w:color="auto" w:fill="FFFFFF"/>
          </w:tcPr>
          <w:p>
            <w:pPr>
              <w:spacing w:line="312" w:lineRule="auto"/>
              <w:jc w:val="center"/>
              <w:rPr>
                <w:rFonts w:ascii="仿宋" w:hAnsi="仿宋" w:eastAsia="仿宋" w:cs="微软雅黑"/>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9" w:hRule="atLeast"/>
          <w:jc w:val="center"/>
        </w:trPr>
        <w:tc>
          <w:tcPr>
            <w:tcW w:w="1129" w:type="dxa"/>
            <w:shd w:val="clear" w:color="auto" w:fill="FFFFFF"/>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参赛队员</w:t>
            </w:r>
          </w:p>
        </w:tc>
        <w:tc>
          <w:tcPr>
            <w:tcW w:w="3643" w:type="dxa"/>
            <w:gridSpan w:val="2"/>
            <w:shd w:val="clear" w:color="auto" w:fill="FFFFFF"/>
          </w:tcPr>
          <w:p>
            <w:pPr>
              <w:jc w:val="center"/>
              <w:rPr>
                <w:rFonts w:ascii="仿宋" w:hAnsi="仿宋" w:eastAsia="仿宋" w:cs="微软雅黑"/>
                <w:bCs/>
                <w:kern w:val="0"/>
                <w:sz w:val="30"/>
                <w:szCs w:val="30"/>
              </w:rPr>
            </w:pPr>
          </w:p>
        </w:tc>
        <w:tc>
          <w:tcPr>
            <w:tcW w:w="4730" w:type="dxa"/>
            <w:gridSpan w:val="7"/>
            <w:shd w:val="clear" w:color="auto" w:fill="FFFFFF"/>
          </w:tcPr>
          <w:p>
            <w:pPr>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356" w:hRule="atLeast"/>
          <w:jc w:val="center"/>
        </w:trPr>
        <w:tc>
          <w:tcPr>
            <w:tcW w:w="2263" w:type="dxa"/>
            <w:gridSpan w:val="2"/>
            <w:shd w:val="clear" w:color="auto" w:fill="FFFFFF"/>
          </w:tcPr>
          <w:p>
            <w:pPr>
              <w:jc w:val="center"/>
              <w:rPr>
                <w:rFonts w:ascii="仿宋" w:hAnsi="仿宋" w:eastAsia="仿宋" w:cs="微软雅黑"/>
                <w:bCs/>
                <w:kern w:val="0"/>
                <w:sz w:val="30"/>
                <w:szCs w:val="30"/>
              </w:rPr>
            </w:pPr>
            <w:r>
              <w:rPr>
                <w:rFonts w:hint="eastAsia" w:ascii="仿宋" w:hAnsi="仿宋" w:eastAsia="仿宋" w:cs="微软雅黑"/>
                <w:bCs/>
                <w:kern w:val="0"/>
                <w:sz w:val="30"/>
                <w:szCs w:val="30"/>
              </w:rPr>
              <w:t>任务</w:t>
            </w:r>
          </w:p>
        </w:tc>
        <w:tc>
          <w:tcPr>
            <w:tcW w:w="5529" w:type="dxa"/>
            <w:gridSpan w:val="5"/>
            <w:shd w:val="clear" w:color="auto" w:fill="FFFFFF"/>
          </w:tcPr>
          <w:p>
            <w:pPr>
              <w:jc w:val="center"/>
              <w:rPr>
                <w:rFonts w:ascii="仿宋" w:hAnsi="仿宋" w:eastAsia="仿宋" w:cs="微软雅黑"/>
                <w:bCs/>
                <w:kern w:val="0"/>
                <w:sz w:val="30"/>
                <w:szCs w:val="30"/>
              </w:rPr>
            </w:pPr>
            <w:r>
              <w:rPr>
                <w:rFonts w:hint="eastAsia" w:ascii="仿宋" w:hAnsi="仿宋" w:eastAsia="仿宋" w:cs="微软雅黑"/>
                <w:bCs/>
                <w:kern w:val="0"/>
                <w:sz w:val="30"/>
                <w:szCs w:val="30"/>
              </w:rPr>
              <w:t>任务描述</w:t>
            </w:r>
          </w:p>
        </w:tc>
        <w:tc>
          <w:tcPr>
            <w:tcW w:w="850" w:type="dxa"/>
            <w:shd w:val="clear" w:color="auto" w:fill="FFFFFF"/>
          </w:tcPr>
          <w:p>
            <w:pPr>
              <w:jc w:val="center"/>
              <w:rPr>
                <w:rFonts w:ascii="仿宋" w:hAnsi="仿宋" w:eastAsia="仿宋" w:cs="微软雅黑"/>
                <w:bCs/>
                <w:kern w:val="0"/>
                <w:sz w:val="30"/>
                <w:szCs w:val="30"/>
              </w:rPr>
            </w:pPr>
            <w:r>
              <w:rPr>
                <w:rFonts w:hint="eastAsia" w:ascii="仿宋" w:hAnsi="仿宋" w:eastAsia="仿宋" w:cs="微软雅黑"/>
                <w:bCs/>
                <w:kern w:val="0"/>
                <w:sz w:val="30"/>
                <w:szCs w:val="30"/>
              </w:rPr>
              <w:t>第一轮</w:t>
            </w:r>
          </w:p>
        </w:tc>
        <w:tc>
          <w:tcPr>
            <w:tcW w:w="851" w:type="dxa"/>
            <w:shd w:val="clear" w:color="auto" w:fill="FFFFFF"/>
          </w:tcPr>
          <w:p>
            <w:pPr>
              <w:jc w:val="center"/>
              <w:rPr>
                <w:rFonts w:ascii="仿宋" w:hAnsi="仿宋" w:eastAsia="仿宋" w:cs="微软雅黑"/>
                <w:bCs/>
                <w:kern w:val="0"/>
                <w:sz w:val="30"/>
                <w:szCs w:val="30"/>
              </w:rPr>
            </w:pPr>
            <w:r>
              <w:rPr>
                <w:rFonts w:hint="eastAsia" w:ascii="仿宋" w:hAnsi="仿宋" w:eastAsia="仿宋" w:cs="微软雅黑"/>
                <w:bCs/>
                <w:kern w:val="0"/>
                <w:sz w:val="30"/>
                <w:szCs w:val="30"/>
              </w:rPr>
              <w:t>第二轮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391" w:hRule="atLeast"/>
          <w:jc w:val="center"/>
        </w:trPr>
        <w:tc>
          <w:tcPr>
            <w:tcW w:w="1129" w:type="dxa"/>
            <w:vMerge w:val="restart"/>
            <w:shd w:val="clear" w:color="auto" w:fill="FFFFFF"/>
            <w:vAlign w:val="center"/>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任务</w:t>
            </w:r>
          </w:p>
        </w:tc>
        <w:tc>
          <w:tcPr>
            <w:tcW w:w="1134" w:type="dxa"/>
            <w:vMerge w:val="restart"/>
            <w:shd w:val="clear" w:color="auto" w:fill="FFFFFF"/>
            <w:vAlign w:val="center"/>
          </w:tcPr>
          <w:p>
            <w:pPr>
              <w:spacing w:line="312" w:lineRule="auto"/>
              <w:jc w:val="center"/>
              <w:rPr>
                <w:rFonts w:ascii="仿宋" w:hAnsi="仿宋" w:eastAsia="仿宋"/>
                <w:sz w:val="30"/>
                <w:szCs w:val="30"/>
              </w:rPr>
            </w:pPr>
            <w:r>
              <w:rPr>
                <w:rFonts w:hint="eastAsia" w:ascii="仿宋" w:hAnsi="仿宋" w:eastAsia="仿宋" w:cs="微软雅黑"/>
                <w:bCs/>
                <w:sz w:val="30"/>
                <w:szCs w:val="30"/>
              </w:rPr>
              <w:t>基本任务</w:t>
            </w:r>
          </w:p>
        </w:tc>
        <w:tc>
          <w:tcPr>
            <w:tcW w:w="5529"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搬运物品的垂直投影离开放置区，每个物品得1</w:t>
            </w:r>
            <w:r>
              <w:rPr>
                <w:rFonts w:ascii="仿宋" w:hAnsi="仿宋" w:eastAsia="仿宋"/>
                <w:sz w:val="30"/>
                <w:szCs w:val="30"/>
              </w:rPr>
              <w:t>0</w:t>
            </w:r>
            <w:r>
              <w:rPr>
                <w:rFonts w:hint="eastAsia" w:ascii="仿宋" w:hAnsi="仿宋" w:eastAsia="仿宋"/>
                <w:sz w:val="30"/>
                <w:szCs w:val="30"/>
              </w:rPr>
              <w:t>分；</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416" w:hRule="atLeast"/>
          <w:jc w:val="center"/>
        </w:trPr>
        <w:tc>
          <w:tcPr>
            <w:tcW w:w="1129" w:type="dxa"/>
            <w:vMerge w:val="continue"/>
            <w:shd w:val="clear" w:color="auto" w:fill="FFFFFF"/>
            <w:vAlign w:val="center"/>
          </w:tcPr>
          <w:p>
            <w:pPr>
              <w:spacing w:line="312" w:lineRule="auto"/>
              <w:jc w:val="center"/>
              <w:rPr>
                <w:rFonts w:ascii="仿宋" w:hAnsi="仿宋" w:eastAsia="仿宋" w:cs="微软雅黑"/>
                <w:bCs/>
                <w:sz w:val="30"/>
                <w:szCs w:val="30"/>
              </w:rPr>
            </w:pPr>
          </w:p>
        </w:tc>
        <w:tc>
          <w:tcPr>
            <w:tcW w:w="1134" w:type="dxa"/>
            <w:vMerge w:val="continue"/>
            <w:shd w:val="clear" w:color="auto" w:fill="FFFFFF"/>
            <w:vAlign w:val="center"/>
          </w:tcPr>
          <w:p>
            <w:pPr>
              <w:spacing w:line="312" w:lineRule="auto"/>
              <w:jc w:val="center"/>
              <w:rPr>
                <w:rFonts w:ascii="仿宋" w:hAnsi="仿宋" w:eastAsia="仿宋" w:cs="微软雅黑"/>
                <w:bCs/>
                <w:sz w:val="30"/>
                <w:szCs w:val="30"/>
              </w:rPr>
            </w:pPr>
          </w:p>
        </w:tc>
        <w:tc>
          <w:tcPr>
            <w:tcW w:w="5529"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搬运物品的垂直投影进入摆放区，每个物品得</w:t>
            </w:r>
            <w:r>
              <w:rPr>
                <w:rFonts w:ascii="仿宋" w:hAnsi="仿宋" w:eastAsia="仿宋"/>
                <w:sz w:val="30"/>
                <w:szCs w:val="30"/>
              </w:rPr>
              <w:t>10</w:t>
            </w:r>
            <w:r>
              <w:rPr>
                <w:rFonts w:hint="eastAsia" w:ascii="仿宋" w:hAnsi="仿宋" w:eastAsia="仿宋"/>
                <w:sz w:val="30"/>
                <w:szCs w:val="30"/>
              </w:rPr>
              <w:t>分；</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821" w:hRule="atLeast"/>
          <w:jc w:val="center"/>
        </w:trPr>
        <w:tc>
          <w:tcPr>
            <w:tcW w:w="1129" w:type="dxa"/>
            <w:vMerge w:val="continue"/>
            <w:shd w:val="clear" w:color="auto" w:fill="FFFFFF"/>
            <w:vAlign w:val="center"/>
          </w:tcPr>
          <w:p>
            <w:pPr>
              <w:spacing w:line="312" w:lineRule="auto"/>
              <w:jc w:val="center"/>
              <w:rPr>
                <w:rFonts w:ascii="仿宋" w:hAnsi="仿宋" w:eastAsia="仿宋" w:cs="微软雅黑"/>
                <w:bCs/>
                <w:sz w:val="30"/>
                <w:szCs w:val="30"/>
              </w:rPr>
            </w:pPr>
          </w:p>
        </w:tc>
        <w:tc>
          <w:tcPr>
            <w:tcW w:w="1134" w:type="dxa"/>
            <w:vMerge w:val="continue"/>
            <w:shd w:val="clear" w:color="auto" w:fill="FFFFFF"/>
            <w:vAlign w:val="center"/>
          </w:tcPr>
          <w:p>
            <w:pPr>
              <w:spacing w:line="312" w:lineRule="auto"/>
              <w:jc w:val="center"/>
              <w:rPr>
                <w:rFonts w:ascii="仿宋" w:hAnsi="仿宋" w:eastAsia="仿宋" w:cs="微软雅黑"/>
                <w:bCs/>
                <w:sz w:val="30"/>
                <w:szCs w:val="30"/>
              </w:rPr>
            </w:pPr>
          </w:p>
        </w:tc>
        <w:tc>
          <w:tcPr>
            <w:tcW w:w="5529"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搬运物品的部分垂直投影进入圆形数字标识圈内，每个物品得</w:t>
            </w:r>
            <w:r>
              <w:rPr>
                <w:rFonts w:ascii="仿宋" w:hAnsi="仿宋" w:eastAsia="仿宋"/>
                <w:sz w:val="30"/>
                <w:szCs w:val="30"/>
              </w:rPr>
              <w:t>10</w:t>
            </w:r>
            <w:r>
              <w:rPr>
                <w:rFonts w:hint="eastAsia" w:ascii="仿宋" w:hAnsi="仿宋" w:eastAsia="仿宋"/>
                <w:sz w:val="30"/>
                <w:szCs w:val="30"/>
              </w:rPr>
              <w:t>分；搬运物品的全部垂直投影进入圆形数字标识圈内，每个物品得</w:t>
            </w:r>
            <w:r>
              <w:rPr>
                <w:rFonts w:ascii="仿宋" w:hAnsi="仿宋" w:eastAsia="仿宋"/>
                <w:sz w:val="30"/>
                <w:szCs w:val="30"/>
              </w:rPr>
              <w:t>20</w:t>
            </w:r>
            <w:r>
              <w:rPr>
                <w:rFonts w:hint="eastAsia" w:ascii="仿宋" w:hAnsi="仿宋" w:eastAsia="仿宋"/>
                <w:sz w:val="30"/>
                <w:szCs w:val="30"/>
              </w:rPr>
              <w:t>分；</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155" w:hRule="atLeast"/>
          <w:jc w:val="center"/>
        </w:trPr>
        <w:tc>
          <w:tcPr>
            <w:tcW w:w="1129" w:type="dxa"/>
            <w:vMerge w:val="continue"/>
            <w:shd w:val="clear" w:color="auto" w:fill="FFFFFF"/>
          </w:tcPr>
          <w:p>
            <w:pPr>
              <w:spacing w:line="312" w:lineRule="auto"/>
              <w:jc w:val="center"/>
              <w:rPr>
                <w:rFonts w:ascii="仿宋" w:hAnsi="仿宋" w:eastAsia="仿宋" w:cs="微软雅黑"/>
                <w:bCs/>
                <w:sz w:val="30"/>
                <w:szCs w:val="30"/>
              </w:rPr>
            </w:pPr>
          </w:p>
        </w:tc>
        <w:tc>
          <w:tcPr>
            <w:tcW w:w="1134" w:type="dxa"/>
            <w:vMerge w:val="continue"/>
            <w:shd w:val="clear" w:color="auto" w:fill="FFFFFF"/>
            <w:vAlign w:val="center"/>
          </w:tcPr>
          <w:p>
            <w:pPr>
              <w:spacing w:line="312" w:lineRule="auto"/>
              <w:jc w:val="center"/>
              <w:rPr>
                <w:rFonts w:ascii="仿宋" w:hAnsi="仿宋" w:eastAsia="仿宋"/>
                <w:sz w:val="30"/>
                <w:szCs w:val="30"/>
              </w:rPr>
            </w:pPr>
          </w:p>
        </w:tc>
        <w:tc>
          <w:tcPr>
            <w:tcW w:w="5529"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搬运物品的数字编号应与摆放区内的圆形数字标识一致，每个物品得</w:t>
            </w:r>
            <w:r>
              <w:rPr>
                <w:rFonts w:ascii="仿宋" w:hAnsi="仿宋" w:eastAsia="仿宋"/>
                <w:sz w:val="30"/>
                <w:szCs w:val="30"/>
              </w:rPr>
              <w:t>10</w:t>
            </w:r>
            <w:r>
              <w:rPr>
                <w:rFonts w:hint="eastAsia" w:ascii="仿宋" w:hAnsi="仿宋" w:eastAsia="仿宋"/>
                <w:sz w:val="30"/>
                <w:szCs w:val="30"/>
              </w:rPr>
              <w:t>分；</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283" w:hRule="atLeast"/>
          <w:jc w:val="center"/>
        </w:trPr>
        <w:tc>
          <w:tcPr>
            <w:tcW w:w="1129" w:type="dxa"/>
            <w:vMerge w:val="continue"/>
            <w:shd w:val="clear" w:color="auto" w:fill="FFFFFF"/>
          </w:tcPr>
          <w:p>
            <w:pPr>
              <w:spacing w:line="312" w:lineRule="auto"/>
              <w:jc w:val="center"/>
              <w:rPr>
                <w:rFonts w:ascii="仿宋" w:hAnsi="仿宋" w:eastAsia="仿宋" w:cs="微软雅黑"/>
                <w:bCs/>
                <w:sz w:val="30"/>
                <w:szCs w:val="30"/>
              </w:rPr>
            </w:pPr>
          </w:p>
        </w:tc>
        <w:tc>
          <w:tcPr>
            <w:tcW w:w="1134" w:type="dxa"/>
            <w:vMerge w:val="restart"/>
            <w:shd w:val="clear" w:color="auto" w:fill="FFFFFF"/>
            <w:vAlign w:val="center"/>
          </w:tcPr>
          <w:p>
            <w:pPr>
              <w:spacing w:line="312" w:lineRule="auto"/>
              <w:jc w:val="center"/>
              <w:rPr>
                <w:rFonts w:ascii="仿宋" w:hAnsi="仿宋" w:eastAsia="仿宋"/>
                <w:sz w:val="30"/>
                <w:szCs w:val="30"/>
              </w:rPr>
            </w:pPr>
            <w:r>
              <w:rPr>
                <w:rFonts w:hint="eastAsia" w:ascii="仿宋" w:hAnsi="仿宋" w:eastAsia="仿宋" w:cs="微软雅黑"/>
                <w:bCs/>
                <w:sz w:val="30"/>
                <w:szCs w:val="30"/>
              </w:rPr>
              <w:t>挑战任务</w:t>
            </w:r>
          </w:p>
        </w:tc>
        <w:tc>
          <w:tcPr>
            <w:tcW w:w="5529"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搬运物品的垂直投影离开放置区，每个物品得1</w:t>
            </w:r>
            <w:r>
              <w:rPr>
                <w:rFonts w:ascii="仿宋" w:hAnsi="仿宋" w:eastAsia="仿宋"/>
                <w:sz w:val="30"/>
                <w:szCs w:val="30"/>
              </w:rPr>
              <w:t>0</w:t>
            </w:r>
            <w:r>
              <w:rPr>
                <w:rFonts w:hint="eastAsia" w:ascii="仿宋" w:hAnsi="仿宋" w:eastAsia="仿宋"/>
                <w:sz w:val="30"/>
                <w:szCs w:val="30"/>
              </w:rPr>
              <w:t>分；</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283" w:hRule="atLeast"/>
          <w:jc w:val="center"/>
        </w:trPr>
        <w:tc>
          <w:tcPr>
            <w:tcW w:w="1129" w:type="dxa"/>
            <w:vMerge w:val="continue"/>
            <w:shd w:val="clear" w:color="auto" w:fill="FFFFFF"/>
          </w:tcPr>
          <w:p>
            <w:pPr>
              <w:spacing w:line="312" w:lineRule="auto"/>
              <w:jc w:val="center"/>
              <w:rPr>
                <w:rFonts w:ascii="仿宋" w:hAnsi="仿宋" w:eastAsia="仿宋" w:cs="微软雅黑"/>
                <w:bCs/>
                <w:sz w:val="30"/>
                <w:szCs w:val="30"/>
              </w:rPr>
            </w:pPr>
          </w:p>
        </w:tc>
        <w:tc>
          <w:tcPr>
            <w:tcW w:w="1134" w:type="dxa"/>
            <w:vMerge w:val="continue"/>
            <w:shd w:val="clear" w:color="auto" w:fill="FFFFFF"/>
            <w:vAlign w:val="center"/>
          </w:tcPr>
          <w:p>
            <w:pPr>
              <w:spacing w:line="312" w:lineRule="auto"/>
              <w:jc w:val="center"/>
              <w:rPr>
                <w:rFonts w:ascii="仿宋" w:hAnsi="仿宋" w:eastAsia="仿宋" w:cs="微软雅黑"/>
                <w:bCs/>
                <w:sz w:val="30"/>
                <w:szCs w:val="30"/>
              </w:rPr>
            </w:pPr>
          </w:p>
        </w:tc>
        <w:tc>
          <w:tcPr>
            <w:tcW w:w="5529"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搬运物品的垂直投影进入摆放区，每个物品得</w:t>
            </w:r>
            <w:r>
              <w:rPr>
                <w:rFonts w:ascii="仿宋" w:hAnsi="仿宋" w:eastAsia="仿宋"/>
                <w:sz w:val="30"/>
                <w:szCs w:val="30"/>
              </w:rPr>
              <w:t>10</w:t>
            </w:r>
            <w:r>
              <w:rPr>
                <w:rFonts w:hint="eastAsia" w:ascii="仿宋" w:hAnsi="仿宋" w:eastAsia="仿宋"/>
                <w:sz w:val="30"/>
                <w:szCs w:val="30"/>
              </w:rPr>
              <w:t>分；</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283" w:hRule="atLeast"/>
          <w:jc w:val="center"/>
        </w:trPr>
        <w:tc>
          <w:tcPr>
            <w:tcW w:w="1129" w:type="dxa"/>
            <w:vMerge w:val="continue"/>
            <w:shd w:val="clear" w:color="auto" w:fill="FFFFFF"/>
          </w:tcPr>
          <w:p>
            <w:pPr>
              <w:spacing w:line="312" w:lineRule="auto"/>
              <w:jc w:val="center"/>
              <w:rPr>
                <w:rFonts w:ascii="仿宋" w:hAnsi="仿宋" w:eastAsia="仿宋" w:cs="微软雅黑"/>
                <w:bCs/>
                <w:sz w:val="30"/>
                <w:szCs w:val="30"/>
              </w:rPr>
            </w:pPr>
          </w:p>
        </w:tc>
        <w:tc>
          <w:tcPr>
            <w:tcW w:w="1134" w:type="dxa"/>
            <w:vMerge w:val="continue"/>
            <w:shd w:val="clear" w:color="auto" w:fill="FFFFFF"/>
            <w:vAlign w:val="center"/>
          </w:tcPr>
          <w:p>
            <w:pPr>
              <w:spacing w:line="312" w:lineRule="auto"/>
              <w:jc w:val="center"/>
              <w:rPr>
                <w:rFonts w:ascii="仿宋" w:hAnsi="仿宋" w:eastAsia="仿宋" w:cs="微软雅黑"/>
                <w:bCs/>
                <w:sz w:val="30"/>
                <w:szCs w:val="30"/>
              </w:rPr>
            </w:pPr>
          </w:p>
        </w:tc>
        <w:tc>
          <w:tcPr>
            <w:tcW w:w="5529"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搬运物品的部分垂直投影进入圆形数字标识圈内，每个物品得</w:t>
            </w:r>
            <w:r>
              <w:rPr>
                <w:rFonts w:ascii="仿宋" w:hAnsi="仿宋" w:eastAsia="仿宋"/>
                <w:sz w:val="30"/>
                <w:szCs w:val="30"/>
              </w:rPr>
              <w:t>10</w:t>
            </w:r>
            <w:r>
              <w:rPr>
                <w:rFonts w:hint="eastAsia" w:ascii="仿宋" w:hAnsi="仿宋" w:eastAsia="仿宋"/>
                <w:sz w:val="30"/>
                <w:szCs w:val="30"/>
              </w:rPr>
              <w:t>分；搬运物品的全部垂直投影进入圆形数字标识圈内，每个物品得</w:t>
            </w:r>
            <w:r>
              <w:rPr>
                <w:rFonts w:ascii="仿宋" w:hAnsi="仿宋" w:eastAsia="仿宋"/>
                <w:sz w:val="30"/>
                <w:szCs w:val="30"/>
              </w:rPr>
              <w:t>20</w:t>
            </w:r>
            <w:r>
              <w:rPr>
                <w:rFonts w:hint="eastAsia" w:ascii="仿宋" w:hAnsi="仿宋" w:eastAsia="仿宋"/>
                <w:sz w:val="30"/>
                <w:szCs w:val="30"/>
              </w:rPr>
              <w:t>分；</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381" w:hRule="atLeast"/>
          <w:jc w:val="center"/>
        </w:trPr>
        <w:tc>
          <w:tcPr>
            <w:tcW w:w="1129" w:type="dxa"/>
            <w:vMerge w:val="continue"/>
            <w:shd w:val="clear" w:color="auto" w:fill="FFFFFF"/>
          </w:tcPr>
          <w:p>
            <w:pPr>
              <w:spacing w:line="312" w:lineRule="auto"/>
              <w:jc w:val="center"/>
              <w:rPr>
                <w:rFonts w:ascii="仿宋" w:hAnsi="仿宋" w:eastAsia="仿宋" w:cs="微软雅黑"/>
                <w:bCs/>
                <w:sz w:val="30"/>
                <w:szCs w:val="30"/>
              </w:rPr>
            </w:pPr>
          </w:p>
        </w:tc>
        <w:tc>
          <w:tcPr>
            <w:tcW w:w="1134" w:type="dxa"/>
            <w:vMerge w:val="continue"/>
            <w:shd w:val="clear" w:color="auto" w:fill="FFFFFF"/>
            <w:vAlign w:val="center"/>
          </w:tcPr>
          <w:p>
            <w:pPr>
              <w:spacing w:line="312" w:lineRule="auto"/>
              <w:jc w:val="center"/>
              <w:rPr>
                <w:rFonts w:ascii="仿宋" w:hAnsi="仿宋" w:eastAsia="仿宋"/>
                <w:sz w:val="30"/>
                <w:szCs w:val="30"/>
              </w:rPr>
            </w:pPr>
          </w:p>
        </w:tc>
        <w:tc>
          <w:tcPr>
            <w:tcW w:w="5529"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搬运物品的数字编号应与摆放区内的圆形数字标识一致，每个物品得</w:t>
            </w:r>
            <w:r>
              <w:rPr>
                <w:rFonts w:ascii="仿宋" w:hAnsi="仿宋" w:eastAsia="仿宋"/>
                <w:sz w:val="30"/>
                <w:szCs w:val="30"/>
              </w:rPr>
              <w:t>10</w:t>
            </w:r>
            <w:r>
              <w:rPr>
                <w:rFonts w:hint="eastAsia" w:ascii="仿宋" w:hAnsi="仿宋" w:eastAsia="仿宋"/>
                <w:sz w:val="30"/>
                <w:szCs w:val="30"/>
              </w:rPr>
              <w:t>分；</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381" w:hRule="atLeast"/>
          <w:jc w:val="center"/>
        </w:trPr>
        <w:tc>
          <w:tcPr>
            <w:tcW w:w="1129" w:type="dxa"/>
            <w:vMerge w:val="restart"/>
            <w:shd w:val="clear" w:color="auto" w:fill="FFFFFF"/>
            <w:vAlign w:val="center"/>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处罚</w:t>
            </w:r>
          </w:p>
        </w:tc>
        <w:tc>
          <w:tcPr>
            <w:tcW w:w="1134" w:type="dxa"/>
            <w:shd w:val="clear" w:color="auto" w:fill="FFFFFF"/>
            <w:vAlign w:val="center"/>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重启以及处罚</w:t>
            </w:r>
          </w:p>
        </w:tc>
        <w:tc>
          <w:tcPr>
            <w:tcW w:w="5529"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选手在起始区外接触机器人或场地道具（重启除外），记接触处罚分，每次-5分，最多-20分</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381" w:hRule="atLeast"/>
          <w:jc w:val="center"/>
        </w:trPr>
        <w:tc>
          <w:tcPr>
            <w:tcW w:w="1129" w:type="dxa"/>
            <w:vMerge w:val="continue"/>
            <w:shd w:val="clear" w:color="auto" w:fill="FFFFFF"/>
            <w:vAlign w:val="center"/>
          </w:tcPr>
          <w:p>
            <w:pPr>
              <w:spacing w:line="312" w:lineRule="auto"/>
              <w:jc w:val="center"/>
              <w:rPr>
                <w:rFonts w:ascii="仿宋" w:hAnsi="仿宋" w:eastAsia="仿宋" w:cs="微软雅黑"/>
                <w:bCs/>
                <w:sz w:val="30"/>
                <w:szCs w:val="30"/>
              </w:rPr>
            </w:pPr>
          </w:p>
        </w:tc>
        <w:tc>
          <w:tcPr>
            <w:tcW w:w="1134" w:type="dxa"/>
            <w:shd w:val="clear" w:color="auto" w:fill="FFFFFF"/>
            <w:vAlign w:val="center"/>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错误分拣</w:t>
            </w:r>
          </w:p>
        </w:tc>
        <w:tc>
          <w:tcPr>
            <w:tcW w:w="5529" w:type="dxa"/>
            <w:gridSpan w:val="5"/>
            <w:shd w:val="clear" w:color="auto" w:fill="FFFFFF"/>
          </w:tcPr>
          <w:p>
            <w:pPr>
              <w:spacing w:line="360" w:lineRule="auto"/>
              <w:jc w:val="left"/>
              <w:rPr>
                <w:rFonts w:ascii="仿宋" w:hAnsi="仿宋" w:eastAsia="仿宋"/>
                <w:sz w:val="30"/>
                <w:szCs w:val="30"/>
              </w:rPr>
            </w:pPr>
            <w:r>
              <w:rPr>
                <w:rFonts w:hint="eastAsia" w:ascii="仿宋" w:hAnsi="仿宋" w:eastAsia="仿宋"/>
                <w:sz w:val="30"/>
                <w:szCs w:val="30"/>
              </w:rPr>
              <w:t>摆放区的物品出现与规定任务的颜色、数字、摆放区不对应的物品每个记-</w:t>
            </w:r>
            <w:r>
              <w:rPr>
                <w:rFonts w:ascii="仿宋" w:hAnsi="仿宋" w:eastAsia="仿宋"/>
                <w:sz w:val="30"/>
                <w:szCs w:val="30"/>
              </w:rPr>
              <w:t>20</w:t>
            </w:r>
            <w:r>
              <w:rPr>
                <w:rFonts w:hint="eastAsia" w:ascii="仿宋" w:hAnsi="仿宋" w:eastAsia="仿宋"/>
                <w:sz w:val="30"/>
                <w:szCs w:val="30"/>
              </w:rPr>
              <w:t>分</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 w:hRule="atLeast"/>
          <w:jc w:val="center"/>
        </w:trPr>
        <w:tc>
          <w:tcPr>
            <w:tcW w:w="1129" w:type="dxa"/>
            <w:shd w:val="clear" w:color="auto" w:fill="FFFFFF"/>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单轮得分</w:t>
            </w:r>
          </w:p>
        </w:tc>
        <w:tc>
          <w:tcPr>
            <w:tcW w:w="6663" w:type="dxa"/>
            <w:gridSpan w:val="6"/>
            <w:shd w:val="clear" w:color="auto" w:fill="FFFFFF"/>
          </w:tcPr>
          <w:p>
            <w:pPr>
              <w:spacing w:line="312" w:lineRule="auto"/>
              <w:jc w:val="center"/>
              <w:rPr>
                <w:rFonts w:ascii="仿宋" w:hAnsi="仿宋" w:eastAsia="仿宋" w:cs="微软雅黑"/>
                <w:bCs/>
                <w:kern w:val="0"/>
                <w:sz w:val="30"/>
                <w:szCs w:val="30"/>
              </w:rPr>
            </w:pP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60" w:type="dxa"/>
            <w:gridSpan w:val="2"/>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 w:hRule="atLeast"/>
          <w:jc w:val="center"/>
        </w:trPr>
        <w:tc>
          <w:tcPr>
            <w:tcW w:w="1129" w:type="dxa"/>
            <w:shd w:val="clear" w:color="auto" w:fill="FFFFFF"/>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单轮用时</w:t>
            </w:r>
          </w:p>
        </w:tc>
        <w:tc>
          <w:tcPr>
            <w:tcW w:w="6663" w:type="dxa"/>
            <w:gridSpan w:val="6"/>
            <w:shd w:val="clear" w:color="auto" w:fill="FFFFFF"/>
          </w:tcPr>
          <w:p>
            <w:pPr>
              <w:spacing w:line="312" w:lineRule="auto"/>
              <w:jc w:val="center"/>
              <w:rPr>
                <w:rFonts w:ascii="仿宋" w:hAnsi="仿宋" w:eastAsia="仿宋" w:cs="微软雅黑"/>
                <w:bCs/>
                <w:kern w:val="0"/>
                <w:sz w:val="30"/>
                <w:szCs w:val="30"/>
              </w:rPr>
            </w:pP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60" w:type="dxa"/>
            <w:gridSpan w:val="2"/>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 w:hRule="atLeast"/>
          <w:jc w:val="center"/>
        </w:trPr>
        <w:tc>
          <w:tcPr>
            <w:tcW w:w="1129" w:type="dxa"/>
            <w:shd w:val="clear" w:color="auto" w:fill="FFFFFF"/>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总分</w:t>
            </w:r>
          </w:p>
        </w:tc>
        <w:tc>
          <w:tcPr>
            <w:tcW w:w="8373" w:type="dxa"/>
            <w:gridSpan w:val="9"/>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540" w:hRule="atLeast"/>
          <w:jc w:val="center"/>
        </w:trPr>
        <w:tc>
          <w:tcPr>
            <w:tcW w:w="1129" w:type="dxa"/>
            <w:shd w:val="clear" w:color="auto" w:fill="FFFFFF"/>
          </w:tcPr>
          <w:p>
            <w:pPr>
              <w:spacing w:line="312" w:lineRule="auto"/>
              <w:rPr>
                <w:rFonts w:ascii="仿宋" w:hAnsi="仿宋" w:eastAsia="仿宋" w:cs="微软雅黑"/>
                <w:bCs/>
                <w:sz w:val="30"/>
                <w:szCs w:val="30"/>
              </w:rPr>
            </w:pPr>
            <w:r>
              <w:rPr>
                <w:rFonts w:hint="eastAsia" w:ascii="仿宋" w:hAnsi="仿宋" w:eastAsia="仿宋" w:cs="微软雅黑"/>
                <w:bCs/>
                <w:sz w:val="30"/>
                <w:szCs w:val="30"/>
              </w:rPr>
              <w:t>参赛队员</w:t>
            </w:r>
          </w:p>
        </w:tc>
        <w:tc>
          <w:tcPr>
            <w:tcW w:w="3826" w:type="dxa"/>
            <w:gridSpan w:val="3"/>
            <w:shd w:val="clear" w:color="auto" w:fill="FFFFFF"/>
          </w:tcPr>
          <w:p>
            <w:pPr>
              <w:spacing w:line="312" w:lineRule="auto"/>
              <w:jc w:val="center"/>
              <w:rPr>
                <w:rFonts w:ascii="仿宋" w:hAnsi="仿宋" w:eastAsia="仿宋" w:cs="微软雅黑"/>
                <w:bCs/>
                <w:kern w:val="0"/>
                <w:sz w:val="30"/>
                <w:szCs w:val="30"/>
              </w:rPr>
            </w:pPr>
          </w:p>
        </w:tc>
        <w:tc>
          <w:tcPr>
            <w:tcW w:w="2126" w:type="dxa"/>
            <w:gridSpan w:val="2"/>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sz w:val="30"/>
                <w:szCs w:val="30"/>
              </w:rPr>
              <w:t>裁判员</w:t>
            </w:r>
          </w:p>
        </w:tc>
        <w:tc>
          <w:tcPr>
            <w:tcW w:w="2412" w:type="dxa"/>
            <w:gridSpan w:val="3"/>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540" w:hRule="atLeast"/>
          <w:jc w:val="center"/>
        </w:trPr>
        <w:tc>
          <w:tcPr>
            <w:tcW w:w="1129" w:type="dxa"/>
            <w:shd w:val="clear" w:color="auto" w:fill="FFFFFF"/>
          </w:tcPr>
          <w:p>
            <w:pPr>
              <w:spacing w:line="312" w:lineRule="auto"/>
              <w:rPr>
                <w:rFonts w:ascii="仿宋" w:hAnsi="仿宋" w:eastAsia="仿宋" w:cs="微软雅黑"/>
                <w:bCs/>
                <w:sz w:val="30"/>
                <w:szCs w:val="30"/>
              </w:rPr>
            </w:pPr>
            <w:r>
              <w:rPr>
                <w:rFonts w:hint="eastAsia" w:ascii="仿宋" w:hAnsi="仿宋" w:eastAsia="仿宋" w:cs="微软雅黑"/>
                <w:bCs/>
                <w:sz w:val="30"/>
                <w:szCs w:val="30"/>
              </w:rPr>
              <w:t>参赛队员</w:t>
            </w:r>
          </w:p>
        </w:tc>
        <w:tc>
          <w:tcPr>
            <w:tcW w:w="3826" w:type="dxa"/>
            <w:gridSpan w:val="3"/>
            <w:shd w:val="clear" w:color="auto" w:fill="FFFFFF"/>
          </w:tcPr>
          <w:p>
            <w:pPr>
              <w:spacing w:line="312" w:lineRule="auto"/>
              <w:jc w:val="center"/>
              <w:rPr>
                <w:rFonts w:ascii="仿宋" w:hAnsi="仿宋" w:eastAsia="仿宋" w:cs="微软雅黑"/>
                <w:bCs/>
                <w:kern w:val="0"/>
                <w:sz w:val="30"/>
                <w:szCs w:val="30"/>
              </w:rPr>
            </w:pPr>
          </w:p>
        </w:tc>
        <w:tc>
          <w:tcPr>
            <w:tcW w:w="2126" w:type="dxa"/>
            <w:gridSpan w:val="2"/>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sz w:val="30"/>
                <w:szCs w:val="30"/>
              </w:rPr>
              <w:t>裁判长</w:t>
            </w:r>
          </w:p>
        </w:tc>
        <w:tc>
          <w:tcPr>
            <w:tcW w:w="2412" w:type="dxa"/>
            <w:gridSpan w:val="3"/>
            <w:shd w:val="clear" w:color="auto" w:fill="FFFFFF"/>
          </w:tcPr>
          <w:p>
            <w:pPr>
              <w:spacing w:line="312" w:lineRule="auto"/>
              <w:jc w:val="center"/>
              <w:rPr>
                <w:rFonts w:ascii="仿宋" w:hAnsi="仿宋" w:eastAsia="仿宋" w:cs="微软雅黑"/>
                <w:bCs/>
                <w:kern w:val="0"/>
                <w:sz w:val="30"/>
                <w:szCs w:val="30"/>
              </w:rPr>
            </w:pPr>
          </w:p>
        </w:tc>
      </w:tr>
    </w:tbl>
    <w:p>
      <w:pPr>
        <w:rPr>
          <w:rFonts w:ascii="仿宋" w:hAnsi="仿宋" w:eastAsia="仿宋"/>
          <w:sz w:val="30"/>
          <w:szCs w:val="30"/>
        </w:rPr>
      </w:pPr>
    </w:p>
    <w:p>
      <w:pPr>
        <w:jc w:val="center"/>
        <w:rPr>
          <w:rFonts w:ascii="仿宋" w:hAnsi="仿宋" w:eastAsia="仿宋"/>
          <w:b/>
          <w:sz w:val="30"/>
          <w:szCs w:val="30"/>
        </w:rPr>
      </w:pPr>
      <w:r>
        <w:rPr>
          <w:rFonts w:ascii="仿宋" w:hAnsi="仿宋" w:eastAsia="仿宋"/>
          <w:sz w:val="30"/>
          <w:szCs w:val="30"/>
        </w:rPr>
        <w:br w:type="page"/>
      </w:r>
      <w:r>
        <w:rPr>
          <w:rFonts w:hint="eastAsia" w:ascii="仿宋" w:hAnsi="仿宋" w:eastAsia="仿宋"/>
          <w:b/>
          <w:sz w:val="30"/>
          <w:szCs w:val="30"/>
        </w:rPr>
        <w:t>202</w:t>
      </w:r>
      <w:r>
        <w:rPr>
          <w:rFonts w:ascii="仿宋" w:hAnsi="仿宋" w:eastAsia="仿宋"/>
          <w:b/>
          <w:sz w:val="30"/>
          <w:szCs w:val="30"/>
        </w:rPr>
        <w:t>3</w:t>
      </w:r>
      <w:r>
        <w:rPr>
          <w:rFonts w:hint="eastAsia" w:ascii="仿宋" w:hAnsi="仿宋" w:eastAsia="仿宋"/>
          <w:b/>
          <w:sz w:val="30"/>
          <w:szCs w:val="30"/>
        </w:rPr>
        <w:t>年湖南省中小学生信息素养提升实践活动</w:t>
      </w:r>
    </w:p>
    <w:p>
      <w:pPr>
        <w:jc w:val="center"/>
        <w:rPr>
          <w:rFonts w:ascii="仿宋" w:hAnsi="仿宋" w:eastAsia="仿宋"/>
          <w:b/>
          <w:sz w:val="30"/>
          <w:szCs w:val="30"/>
        </w:rPr>
      </w:pPr>
      <w:r>
        <w:rPr>
          <w:rFonts w:hint="eastAsia" w:ascii="仿宋" w:hAnsi="仿宋" w:eastAsia="仿宋"/>
          <w:b/>
          <w:sz w:val="30"/>
          <w:szCs w:val="30"/>
        </w:rPr>
        <w:t>智能机器人项目任务书</w:t>
      </w:r>
    </w:p>
    <w:p>
      <w:pPr>
        <w:spacing w:line="360" w:lineRule="auto"/>
        <w:jc w:val="center"/>
        <w:rPr>
          <w:rFonts w:ascii="仿宋" w:hAnsi="仿宋" w:eastAsia="仿宋" w:cs="宋体"/>
          <w:b/>
          <w:sz w:val="30"/>
          <w:szCs w:val="30"/>
        </w:rPr>
      </w:pPr>
      <w:r>
        <w:rPr>
          <w:rFonts w:hint="eastAsia" w:ascii="仿宋" w:hAnsi="仿宋" w:eastAsia="仿宋" w:cs="宋体"/>
          <w:b/>
          <w:sz w:val="30"/>
          <w:szCs w:val="30"/>
        </w:rPr>
        <w:t>（B类 初中组）</w:t>
      </w:r>
    </w:p>
    <w:p>
      <w:pPr>
        <w:spacing w:line="360" w:lineRule="auto"/>
        <w:jc w:val="center"/>
        <w:rPr>
          <w:rFonts w:ascii="仿宋" w:hAnsi="仿宋" w:eastAsia="仿宋"/>
          <w:sz w:val="30"/>
          <w:szCs w:val="30"/>
        </w:rPr>
      </w:pPr>
    </w:p>
    <w:p>
      <w:pPr>
        <w:pStyle w:val="5"/>
        <w:rPr>
          <w:rFonts w:ascii="仿宋" w:hAnsi="仿宋" w:eastAsia="仿宋"/>
          <w:sz w:val="30"/>
          <w:szCs w:val="30"/>
        </w:rPr>
      </w:pPr>
      <w:r>
        <w:rPr>
          <w:rFonts w:hint="eastAsia" w:ascii="仿宋" w:hAnsi="仿宋" w:eastAsia="仿宋"/>
          <w:sz w:val="30"/>
          <w:szCs w:val="30"/>
        </w:rPr>
        <w:t>机器人类型：B类（轮式或履带式行走机器人 ）。</w:t>
      </w:r>
    </w:p>
    <w:p>
      <w:pPr>
        <w:pStyle w:val="10"/>
        <w:spacing w:line="360" w:lineRule="auto"/>
        <w:ind w:firstLineChars="0"/>
        <w:rPr>
          <w:rFonts w:ascii="仿宋" w:hAnsi="仿宋" w:eastAsia="仿宋"/>
          <w:b/>
          <w:sz w:val="30"/>
          <w:szCs w:val="30"/>
        </w:rPr>
      </w:pPr>
      <w:r>
        <w:rPr>
          <w:rFonts w:hint="eastAsia" w:ascii="仿宋" w:hAnsi="仿宋" w:eastAsia="仿宋"/>
          <w:b/>
          <w:sz w:val="30"/>
          <w:szCs w:val="30"/>
        </w:rPr>
        <w:t>一、任务目标</w:t>
      </w:r>
    </w:p>
    <w:p>
      <w:pPr>
        <w:spacing w:line="360" w:lineRule="auto"/>
        <w:ind w:firstLine="600" w:firstLineChars="200"/>
        <w:rPr>
          <w:rFonts w:ascii="仿宋" w:hAnsi="仿宋" w:eastAsia="仿宋"/>
          <w:b/>
          <w:sz w:val="30"/>
          <w:szCs w:val="30"/>
        </w:rPr>
      </w:pPr>
      <w:r>
        <w:rPr>
          <w:rFonts w:hint="eastAsia" w:ascii="仿宋" w:hAnsi="仿宋" w:eastAsia="仿宋"/>
          <w:sz w:val="30"/>
          <w:szCs w:val="30"/>
        </w:rPr>
        <w:t>本届活动的主题是“物品分类”。</w:t>
      </w:r>
      <w:r>
        <w:rPr>
          <w:rFonts w:hint="eastAsia" w:ascii="仿宋" w:hAnsi="仿宋" w:eastAsia="仿宋"/>
          <w:bCs/>
          <w:sz w:val="30"/>
          <w:szCs w:val="30"/>
        </w:rPr>
        <w:t>机器人需要将放置区和待处理区的物品按指定要求运送至摆放区。</w:t>
      </w:r>
    </w:p>
    <w:p>
      <w:pPr>
        <w:spacing w:line="360" w:lineRule="auto"/>
        <w:ind w:firstLine="420"/>
        <w:rPr>
          <w:rFonts w:ascii="仿宋" w:hAnsi="仿宋" w:eastAsia="仿宋"/>
          <w:b/>
          <w:sz w:val="30"/>
          <w:szCs w:val="30"/>
        </w:rPr>
      </w:pPr>
      <w:r>
        <w:rPr>
          <w:rFonts w:hint="eastAsia" w:ascii="仿宋" w:hAnsi="仿宋" w:eastAsia="仿宋"/>
          <w:b/>
          <w:sz w:val="30"/>
          <w:szCs w:val="30"/>
        </w:rPr>
        <w:t>二、场地说明</w:t>
      </w:r>
    </w:p>
    <w:p>
      <w:pPr>
        <w:spacing w:line="360" w:lineRule="auto"/>
        <w:ind w:left="420"/>
        <w:rPr>
          <w:rFonts w:ascii="仿宋" w:hAnsi="仿宋" w:eastAsia="仿宋"/>
          <w:b/>
          <w:bCs/>
          <w:sz w:val="30"/>
          <w:szCs w:val="30"/>
        </w:rPr>
      </w:pPr>
      <w:r>
        <w:rPr>
          <w:rFonts w:hint="eastAsia" w:ascii="仿宋" w:hAnsi="仿宋" w:eastAsia="仿宋"/>
          <w:b/>
          <w:bCs/>
          <w:sz w:val="30"/>
          <w:szCs w:val="30"/>
        </w:rPr>
        <w:t>1.任务场地图</w:t>
      </w:r>
    </w:p>
    <w:p>
      <w:pPr>
        <w:spacing w:line="360" w:lineRule="auto"/>
        <w:rPr>
          <w:rFonts w:ascii="仿宋" w:hAnsi="仿宋" w:eastAsia="仿宋"/>
          <w:sz w:val="30"/>
          <w:szCs w:val="30"/>
        </w:rPr>
      </w:pPr>
      <w:r>
        <w:rPr>
          <w:rFonts w:ascii="仿宋" w:hAnsi="仿宋" w:eastAsia="仿宋"/>
          <w:sz w:val="30"/>
          <w:szCs w:val="30"/>
        </w:rPr>
        <mc:AlternateContent>
          <mc:Choice Requires="wpg">
            <w:drawing>
              <wp:anchor distT="0" distB="0" distL="114300" distR="114300" simplePos="0" relativeHeight="251665408" behindDoc="0" locked="0" layoutInCell="1" allowOverlap="1">
                <wp:simplePos x="0" y="0"/>
                <wp:positionH relativeFrom="column">
                  <wp:posOffset>1771650</wp:posOffset>
                </wp:positionH>
                <wp:positionV relativeFrom="paragraph">
                  <wp:posOffset>732155</wp:posOffset>
                </wp:positionV>
                <wp:extent cx="762000" cy="483870"/>
                <wp:effectExtent l="0" t="0" r="12700" b="11430"/>
                <wp:wrapNone/>
                <wp:docPr id="41" name="组合 41"/>
                <wp:cNvGraphicFramePr/>
                <a:graphic xmlns:a="http://schemas.openxmlformats.org/drawingml/2006/main">
                  <a:graphicData uri="http://schemas.microsoft.com/office/word/2010/wordprocessingGroup">
                    <wpg:wgp>
                      <wpg:cNvGrpSpPr/>
                      <wpg:grpSpPr>
                        <a:xfrm>
                          <a:off x="0" y="0"/>
                          <a:ext cx="762001" cy="483945"/>
                          <a:chOff x="0" y="0"/>
                          <a:chExt cx="762001" cy="483945"/>
                        </a:xfrm>
                        <a:solidFill>
                          <a:schemeClr val="bg1"/>
                        </a:solidFill>
                      </wpg:grpSpPr>
                      <wps:wsp>
                        <wps:cNvPr id="42" name="椭圆 42"/>
                        <wps:cNvSpPr/>
                        <wps:spPr>
                          <a:xfrm>
                            <a:off x="0" y="0"/>
                            <a:ext cx="161365" cy="17033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3" name="椭圆 43"/>
                        <wps:cNvSpPr/>
                        <wps:spPr>
                          <a:xfrm>
                            <a:off x="197224" y="0"/>
                            <a:ext cx="161365" cy="17033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4" name="椭圆 44"/>
                        <wps:cNvSpPr/>
                        <wps:spPr>
                          <a:xfrm>
                            <a:off x="403412" y="0"/>
                            <a:ext cx="161365" cy="17033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5" name="椭圆 45"/>
                        <wps:cNvSpPr/>
                        <wps:spPr>
                          <a:xfrm>
                            <a:off x="600636" y="8965"/>
                            <a:ext cx="161365" cy="17033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6" name="椭圆 46"/>
                        <wps:cNvSpPr/>
                        <wps:spPr>
                          <a:xfrm>
                            <a:off x="8965" y="313765"/>
                            <a:ext cx="161290" cy="17018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8" name="椭圆 48"/>
                        <wps:cNvSpPr/>
                        <wps:spPr>
                          <a:xfrm>
                            <a:off x="206189" y="304800"/>
                            <a:ext cx="161290" cy="17018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9" name="椭圆 49"/>
                        <wps:cNvSpPr/>
                        <wps:spPr>
                          <a:xfrm>
                            <a:off x="403412" y="304800"/>
                            <a:ext cx="161290" cy="17018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50" name="椭圆 50"/>
                        <wps:cNvSpPr/>
                        <wps:spPr>
                          <a:xfrm>
                            <a:off x="600636" y="313765"/>
                            <a:ext cx="161290" cy="17018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139.5pt;margin-top:57.65pt;height:38.1pt;width:60pt;z-index:251665408;mso-width-relative:page;mso-height-relative:page;" coordsize="762001,483945" o:gfxdata="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">
                <o:lock v:ext="edit" aspectratio="f"/>
                <v:shape id="_x0000_s1026" o:spid="_x0000_s1026" o:spt="3" type="#_x0000_t3" style="position:absolute;left:0;top:0;height:170330;width:161365;v-text-anchor:middle;" filled="t" stroked="t" coordsize="21600,21600" o:gfxdata="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42VXo70AAADbAAAADwAAAAAAAAABACAAAAA4AAAAZHJzL2Rvd25yZXYu&#10;eG1sUEsBAhQAFAAAAAgAh07iQDMvBZ47AAAAOQAAABAAAAAAAAAAAQAgAAAAIgEAAGRycy9zaGFw&#10;ZXhtbC54bWxQSwUGAAAAAAYABgBbAQAAzAMAAAAA&#10;">
                  <v:fill on="t" focussize="0,0"/>
                  <v:stroke weight="1pt" color="#A5A5A5 [3206]" miterlimit="8" joinstyle="miter"/>
                  <v:imagedata o:title=""/>
                  <o:lock v:ext="edit" aspectratio="f"/>
                </v:shape>
                <v:shape id="_x0000_s1026" o:spid="_x0000_s1026" o:spt="3" type="#_x0000_t3" style="position:absolute;left:197224;top:0;height:170330;width:161365;v-text-anchor:middle;" filled="t" stroked="t" coordsize="21600,21600" o:gfxdata="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CMKfI4vAAAANsAAAAPAAAAAAAAAAEAIAAAADgAAABkcnMvZG93bnJldi54&#10;bWxQSwECFAAUAAAACACHTuJAMy8FnjsAAAA5AAAAEAAAAAAAAAABACAAAAAhAQAAZHJzL3NoYXBl&#10;eG1sLnhtbFBLBQYAAAAABgAGAFsBAADLAwAAAAA=&#10;">
                  <v:fill on="t" focussize="0,0"/>
                  <v:stroke weight="1pt" color="#A5A5A5 [3206]" miterlimit="8" joinstyle="miter"/>
                  <v:imagedata o:title=""/>
                  <o:lock v:ext="edit" aspectratio="f"/>
                </v:shape>
                <v:shape id="_x0000_s1026" o:spid="_x0000_s1026" o:spt="3" type="#_x0000_t3" style="position:absolute;left:403412;top:0;height:170330;width:161365;v-text-anchor:middle;" filled="t" stroked="t" coordsize="21600,21600" o:gfxdata="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APAaky+AAAA2wAAAA8AAAAAAAAAAQAgAAAAOAAAAGRycy9kb3ducmV2&#10;LnhtbFBLAQIUABQAAAAIAIdO4kAzLwWeOwAAADkAAAAQAAAAAAAAAAEAIAAAACMBAABkcnMvc2hh&#10;cGV4bWwueG1sUEsFBgAAAAAGAAYAWwEAAM0DAAAAAA==&#10;">
                  <v:fill on="t" focussize="0,0"/>
                  <v:stroke weight="1pt" color="#A5A5A5 [3206]" miterlimit="8" joinstyle="miter"/>
                  <v:imagedata o:title=""/>
                  <o:lock v:ext="edit" aspectratio="f"/>
                </v:shape>
                <v:shape id="_x0000_s1026" o:spid="_x0000_s1026" o:spt="3" type="#_x0000_t3" style="position:absolute;left:600636;top:8965;height:170330;width:161365;v-text-anchor:middle;" filled="t" stroked="t" coordsize="21600,21600" o:gfxdata="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BsjM/XvwAAANsAAAAPAAAAAAAAAAEAIAAAADgAAABkcnMvZG93bnJl&#10;di54bWxQSwECFAAUAAAACACHTuJAMy8FnjsAAAA5AAAAEAAAAAAAAAABACAAAAAkAQAAZHJzL3No&#10;YXBleG1sLnhtbFBLBQYAAAAABgAGAFsBAADOAwAAAAA=&#10;">
                  <v:fill on="t" focussize="0,0"/>
                  <v:stroke weight="1pt" color="#A5A5A5 [3206]" miterlimit="8" joinstyle="miter"/>
                  <v:imagedata o:title=""/>
                  <o:lock v:ext="edit" aspectratio="f"/>
                </v:shape>
                <v:shape id="_x0000_s1026" o:spid="_x0000_s1026" o:spt="3" type="#_x0000_t3" style="position:absolute;left:8965;top:313765;height:170180;width:161290;v-text-anchor:middle;" filled="t" stroked="t" coordsize="21600,21600" o:gfxdata="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nF5RoL0AAADbAAAADwAAAAAAAAABACAAAAA4AAAAZHJzL2Rvd25yZXYu&#10;eG1sUEsBAhQAFAAAAAgAh07iQDMvBZ47AAAAOQAAABAAAAAAAAAAAQAgAAAAIgEAAGRycy9zaGFw&#10;ZXhtbC54bWxQSwUGAAAAAAYABgBbAQAAzAMAAAAA&#10;">
                  <v:fill on="t" focussize="0,0"/>
                  <v:stroke weight="1pt" color="#A5A5A5 [3206]" miterlimit="8" joinstyle="miter"/>
                  <v:imagedata o:title=""/>
                  <o:lock v:ext="edit" aspectratio="f"/>
                </v:shape>
                <v:shape id="_x0000_s1026" o:spid="_x0000_s1026" o:spt="3" type="#_x0000_t3" style="position:absolute;left:206189;top:304800;height:170180;width:161290;v-text-anchor:middle;" filled="t" stroked="t" coordsize="21600,21600" o:gfxdata="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">
                  <v:fill on="t" focussize="0,0"/>
                  <v:stroke weight="1pt" color="#A5A5A5 [3206]" miterlimit="8" joinstyle="miter"/>
                  <v:imagedata o:title=""/>
                  <o:lock v:ext="edit" aspectratio="f"/>
                </v:shape>
                <v:shape id="_x0000_s1026" o:spid="_x0000_s1026" o:spt="3" type="#_x0000_t3" style="position:absolute;left:403412;top:304800;height:170180;width:161290;v-text-anchor:middle;" filled="t" stroked="t" coordsize="21600,21600" o:gfxdata="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DtwcXSvwAAANsAAAAPAAAAAAAAAAEAIAAAADgAAABkcnMvZG93bnJl&#10;di54bWxQSwECFAAUAAAACACHTuJAMy8FnjsAAAA5AAAAEAAAAAAAAAABACAAAAAkAQAAZHJzL3No&#10;YXBleG1sLnhtbFBLBQYAAAAABgAGAFsBAADOAwAAAAA=&#10;">
                  <v:fill on="t" focussize="0,0"/>
                  <v:stroke weight="1pt" color="#A5A5A5 [3206]" miterlimit="8" joinstyle="miter"/>
                  <v:imagedata o:title=""/>
                  <o:lock v:ext="edit" aspectratio="f"/>
                </v:shape>
                <v:shape id="_x0000_s1026" o:spid="_x0000_s1026" o:spt="3" type="#_x0000_t3" style="position:absolute;left:600636;top:313765;height:170180;width:161290;v-text-anchor:middle;" filled="t" stroked="t" coordsize="21600,21600" o:gfxdata="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D5IvqSvAAAANsAAAAPAAAAAAAAAAEAIAAAADgAAABkcnMvZG93bnJldi54&#10;bWxQSwECFAAUAAAACACHTuJAMy8FnjsAAAA5AAAAEAAAAAAAAAABACAAAAAhAQAAZHJzL3NoYXBl&#10;eG1sLnhtbFBLBQYAAAAABgAGAFsBAADLAwAAAAA=&#10;">
                  <v:fill on="t" focussize="0,0"/>
                  <v:stroke weight="1pt" color="#A5A5A5 [3206]" miterlimit="8" joinstyle="miter"/>
                  <v:imagedata o:title=""/>
                  <o:lock v:ext="edit" aspectratio="f"/>
                </v:shape>
              </v:group>
            </w:pict>
          </mc:Fallback>
        </mc:AlternateContent>
      </w:r>
      <w:r>
        <w:rPr>
          <w:rFonts w:ascii="仿宋" w:hAnsi="仿宋" w:eastAsia="仿宋"/>
          <w:sz w:val="30"/>
          <w:szCs w:val="30"/>
        </w:rPr>
        <mc:AlternateContent>
          <mc:Choice Requires="wpg">
            <w:drawing>
              <wp:anchor distT="0" distB="0" distL="114300" distR="114300" simplePos="0" relativeHeight="251664384" behindDoc="0" locked="0" layoutInCell="1" allowOverlap="1">
                <wp:simplePos x="0" y="0"/>
                <wp:positionH relativeFrom="column">
                  <wp:posOffset>652780</wp:posOffset>
                </wp:positionH>
                <wp:positionV relativeFrom="paragraph">
                  <wp:posOffset>731520</wp:posOffset>
                </wp:positionV>
                <wp:extent cx="762000" cy="483870"/>
                <wp:effectExtent l="0" t="0" r="12700" b="11430"/>
                <wp:wrapNone/>
                <wp:docPr id="32" name="组合 32"/>
                <wp:cNvGraphicFramePr/>
                <a:graphic xmlns:a="http://schemas.openxmlformats.org/drawingml/2006/main">
                  <a:graphicData uri="http://schemas.microsoft.com/office/word/2010/wordprocessingGroup">
                    <wpg:wgp>
                      <wpg:cNvGrpSpPr/>
                      <wpg:grpSpPr>
                        <a:xfrm>
                          <a:off x="0" y="0"/>
                          <a:ext cx="762001" cy="483945"/>
                          <a:chOff x="0" y="0"/>
                          <a:chExt cx="762001" cy="483945"/>
                        </a:xfrm>
                        <a:solidFill>
                          <a:schemeClr val="bg1"/>
                        </a:solidFill>
                      </wpg:grpSpPr>
                      <wps:wsp>
                        <wps:cNvPr id="33" name="椭圆 33"/>
                        <wps:cNvSpPr/>
                        <wps:spPr>
                          <a:xfrm>
                            <a:off x="0" y="0"/>
                            <a:ext cx="161365" cy="17033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4" name="椭圆 34"/>
                        <wps:cNvSpPr/>
                        <wps:spPr>
                          <a:xfrm>
                            <a:off x="197224" y="0"/>
                            <a:ext cx="161365" cy="17033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5" name="椭圆 35"/>
                        <wps:cNvSpPr/>
                        <wps:spPr>
                          <a:xfrm>
                            <a:off x="403412" y="0"/>
                            <a:ext cx="161365" cy="17033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6" name="椭圆 36"/>
                        <wps:cNvSpPr/>
                        <wps:spPr>
                          <a:xfrm>
                            <a:off x="600636" y="8965"/>
                            <a:ext cx="161365" cy="17033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7" name="椭圆 37"/>
                        <wps:cNvSpPr/>
                        <wps:spPr>
                          <a:xfrm>
                            <a:off x="8965" y="313765"/>
                            <a:ext cx="161290" cy="17018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8" name="椭圆 38"/>
                        <wps:cNvSpPr/>
                        <wps:spPr>
                          <a:xfrm>
                            <a:off x="206189" y="304800"/>
                            <a:ext cx="161290" cy="17018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9" name="椭圆 39"/>
                        <wps:cNvSpPr/>
                        <wps:spPr>
                          <a:xfrm>
                            <a:off x="403412" y="304800"/>
                            <a:ext cx="161290" cy="17018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0" name="椭圆 40"/>
                        <wps:cNvSpPr/>
                        <wps:spPr>
                          <a:xfrm>
                            <a:off x="600636" y="313765"/>
                            <a:ext cx="161290" cy="17018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51.4pt;margin-top:57.6pt;height:38.1pt;width:60pt;z-index:251664384;mso-width-relative:page;mso-height-relative:page;" coordsize="762001,483945" o:gfxdata="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">
                <o:lock v:ext="edit" aspectratio="f"/>
                <v:shape id="_x0000_s1026" o:spid="_x0000_s1026" o:spt="3" type="#_x0000_t3" style="position:absolute;left:0;top:0;height:170330;width:161365;v-text-anchor:middle;" filled="t" stroked="t" coordsize="21600,21600" o:gfxdata="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DUL4FFvwAAANsAAAAPAAAAAAAAAAEAIAAAADgAAABkcnMvZG93bnJl&#10;di54bWxQSwECFAAUAAAACACHTuJAMy8FnjsAAAA5AAAAEAAAAAAAAAABACAAAAAkAQAAZHJzL3No&#10;YXBleG1sLnhtbFBLBQYAAAAABgAGAFsBAADOAwAAAAA=&#10;">
                  <v:fill on="t" focussize="0,0"/>
                  <v:stroke weight="1pt" color="#A5A5A5 [3206]" miterlimit="8" joinstyle="miter"/>
                  <v:imagedata o:title=""/>
                  <o:lock v:ext="edit" aspectratio="f"/>
                </v:shape>
                <v:shape id="_x0000_s1026" o:spid="_x0000_s1026" o:spt="3" type="#_x0000_t3" style="position:absolute;left:197224;top:0;height:170330;width:161365;v-text-anchor:middle;" filled="t" stroked="t" coordsize="21600,21600" o:gfxdata="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BbxhkxvAAAANsAAAAPAAAAAAAAAAEAIAAAADgAAABkcnMvZG93bnJldi54&#10;bWxQSwECFAAUAAAACACHTuJAMy8FnjsAAAA5AAAAEAAAAAAAAAABACAAAAAhAQAAZHJzL3NoYXBl&#10;eG1sLnhtbFBLBQYAAAAABgAGAFsBAADLAwAAAAA=&#10;">
                  <v:fill on="t" focussize="0,0"/>
                  <v:stroke weight="1pt" color="#A5A5A5 [3206]" miterlimit="8" joinstyle="miter"/>
                  <v:imagedata o:title=""/>
                  <o:lock v:ext="edit" aspectratio="f"/>
                </v:shape>
                <v:shape id="_x0000_s1026" o:spid="_x0000_s1026" o:spt="3" type="#_x0000_t3" style="position:absolute;left:403412;top:0;height:170330;width:161365;v-text-anchor:middle;" filled="t" stroked="t" coordsize="21600,21600" o:gfxdata="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A0iryqvwAAANsAAAAPAAAAAAAAAAEAIAAAADgAAABkcnMvZG93bnJl&#10;di54bWxQSwECFAAUAAAACACHTuJAMy8FnjsAAAA5AAAAEAAAAAAAAAABACAAAAAkAQAAZHJzL3No&#10;YXBleG1sLnhtbFBLBQYAAAAABgAGAFsBAADOAwAAAAA=&#10;">
                  <v:fill on="t" focussize="0,0"/>
                  <v:stroke weight="1pt" color="#A5A5A5 [3206]" miterlimit="8" joinstyle="miter"/>
                  <v:imagedata o:title=""/>
                  <o:lock v:ext="edit" aspectratio="f"/>
                </v:shape>
                <v:shape id="_x0000_s1026" o:spid="_x0000_s1026" o:spt="3" type="#_x0000_t3" style="position:absolute;left:600636;top:8965;height:170330;width:161365;v-text-anchor:middle;" filled="t" stroked="t" coordsize="21600,21600" o:gfxdata="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DEWCLdvAAAANsAAAAPAAAAAAAAAAEAIAAAADgAAABkcnMvZG93bnJldi54&#10;bWxQSwECFAAUAAAACACHTuJAMy8FnjsAAAA5AAAAEAAAAAAAAAABACAAAAAhAQAAZHJzL3NoYXBl&#10;eG1sLnhtbFBLBQYAAAAABgAGAFsBAADLAwAAAAA=&#10;">
                  <v:fill on="t" focussize="0,0"/>
                  <v:stroke weight="1pt" color="#A5A5A5 [3206]" miterlimit="8" joinstyle="miter"/>
                  <v:imagedata o:title=""/>
                  <o:lock v:ext="edit" aspectratio="f"/>
                </v:shape>
                <v:shape id="_x0000_s1026" o:spid="_x0000_s1026" o:spt="3" type="#_x0000_t3" style="position:absolute;left:8965;top:313765;height:170180;width:161290;v-text-anchor:middle;" filled="t" stroked="t" coordsize="21600,21600" o:gfxdata="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CrFIdGvwAAANsAAAAPAAAAAAAAAAEAIAAAADgAAABkcnMvZG93bnJl&#10;di54bWxQSwECFAAUAAAACACHTuJAMy8FnjsAAAA5AAAAEAAAAAAAAAABACAAAAAkAQAAZHJzL3No&#10;YXBleG1sLnhtbFBLBQYAAAAABgAGAFsBAADOAwAAAAA=&#10;">
                  <v:fill on="t" focussize="0,0"/>
                  <v:stroke weight="1pt" color="#A5A5A5 [3206]" miterlimit="8" joinstyle="miter"/>
                  <v:imagedata o:title=""/>
                  <o:lock v:ext="edit" aspectratio="f"/>
                </v:shape>
                <v:shape id="_x0000_s1026" o:spid="_x0000_s1026" o:spt="3" type="#_x0000_t3" style="position:absolute;left:206189;top:304800;height:170180;width:161290;v-text-anchor:middle;" filled="t" stroked="t" coordsize="21600,21600" o:gfxdata="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DaixM0vAAAANsAAAAPAAAAAAAAAAEAIAAAADgAAABkcnMvZG93bnJldi54&#10;bWxQSwECFAAUAAAACACHTuJAMy8FnjsAAAA5AAAAEAAAAAAAAAABACAAAAAhAQAAZHJzL3NoYXBl&#10;eG1sLnhtbFBLBQYAAAAABgAGAFsBAADLAwAAAAA=&#10;">
                  <v:fill on="t" focussize="0,0"/>
                  <v:stroke weight="1pt" color="#A5A5A5 [3206]" miterlimit="8" joinstyle="miter"/>
                  <v:imagedata o:title=""/>
                  <o:lock v:ext="edit" aspectratio="f"/>
                </v:shape>
                <v:shape id="_x0000_s1026" o:spid="_x0000_s1026" o:spt="3" type="#_x0000_t3" style="position:absolute;left:403412;top:304800;height:170180;width:161290;v-text-anchor:middle;" filled="t" stroked="t" coordsize="21600,21600" o:gfxdata="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C1x7avvwAAANsAAAAPAAAAAAAAAAEAIAAAADgAAABkcnMvZG93bnJl&#10;di54bWxQSwECFAAUAAAACACHTuJAMy8FnjsAAAA5AAAAEAAAAAAAAAABACAAAAAkAQAAZHJzL3No&#10;YXBleG1sLnhtbFBLBQYAAAAABgAGAFsBAADOAwAAAAA=&#10;">
                  <v:fill on="t" focussize="0,0"/>
                  <v:stroke weight="1pt" color="#A5A5A5 [3206]" miterlimit="8" joinstyle="miter"/>
                  <v:imagedata o:title=""/>
                  <o:lock v:ext="edit" aspectratio="f"/>
                </v:shape>
                <v:shape id="_x0000_s1026" o:spid="_x0000_s1026" o:spt="3" type="#_x0000_t3" style="position:absolute;left:600636;top:313765;height:170180;width:161290;v-text-anchor:middle;" filled="t" stroked="t" coordsize="21600,21600" o:gfxdata="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">
                  <v:fill on="t" focussize="0,0"/>
                  <v:stroke weight="1pt" color="#A5A5A5 [3206]" miterlimit="8" joinstyle="miter"/>
                  <v:imagedata o:title=""/>
                  <o:lock v:ext="edit" aspectratio="f"/>
                </v:shape>
              </v:group>
            </w:pict>
          </mc:Fallback>
        </mc:AlternateContent>
      </w:r>
      <w:r>
        <w:rPr>
          <w:rFonts w:ascii="仿宋" w:hAnsi="仿宋" w:eastAsia="仿宋"/>
          <w:sz w:val="30"/>
          <w:szCs w:val="30"/>
        </w:rPr>
        <w:drawing>
          <wp:inline distT="0" distB="0" distL="0" distR="0">
            <wp:extent cx="5278120" cy="3991610"/>
            <wp:effectExtent l="0" t="0" r="5080" b="0"/>
            <wp:docPr id="280" name="图片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80"/>
                    <pic:cNvPicPr>
                      <a:picLocks noChangeAspect="1"/>
                    </pic:cNvPicPr>
                  </pic:nvPicPr>
                  <pic:blipFill>
                    <a:blip r:embed="rId19"/>
                    <a:stretch>
                      <a:fillRect/>
                    </a:stretch>
                  </pic:blipFill>
                  <pic:spPr>
                    <a:xfrm>
                      <a:off x="0" y="0"/>
                      <a:ext cx="5278120" cy="3991610"/>
                    </a:xfrm>
                    <a:prstGeom prst="rect">
                      <a:avLst/>
                    </a:prstGeom>
                  </pic:spPr>
                </pic:pic>
              </a:graphicData>
            </a:graphic>
          </wp:inline>
        </w:drawing>
      </w:r>
      <w:r>
        <w:rPr>
          <w:rFonts w:ascii="仿宋" w:hAnsi="仿宋" w:eastAsia="仿宋"/>
          <w:sz w:val="30"/>
          <w:szCs w:val="30"/>
        </w:rPr>
        <mc:AlternateContent>
          <mc:Choice Requires="wps">
            <w:drawing>
              <wp:anchor distT="0" distB="0" distL="114300" distR="114300" simplePos="0" relativeHeight="251660288" behindDoc="0" locked="0" layoutInCell="1" allowOverlap="1">
                <wp:simplePos x="0" y="0"/>
                <wp:positionH relativeFrom="column">
                  <wp:posOffset>1764665</wp:posOffset>
                </wp:positionH>
                <wp:positionV relativeFrom="paragraph">
                  <wp:posOffset>181610</wp:posOffset>
                </wp:positionV>
                <wp:extent cx="2240915" cy="311150"/>
                <wp:effectExtent l="0" t="0" r="0" b="0"/>
                <wp:wrapNone/>
                <wp:docPr id="266" name="文本框 266"/>
                <wp:cNvGraphicFramePr/>
                <a:graphic xmlns:a="http://schemas.openxmlformats.org/drawingml/2006/main">
                  <a:graphicData uri="http://schemas.microsoft.com/office/word/2010/wordprocessingShape">
                    <wps:wsp>
                      <wps:cNvSpPr txBox="1"/>
                      <wps:spPr>
                        <a:xfrm>
                          <a:off x="0" y="0"/>
                          <a:ext cx="2240915" cy="3111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等线" w:hAnsi="等线" w:eastAsia="等线"/>
                                <w:sz w:val="22"/>
                                <w:szCs w:val="28"/>
                              </w:rPr>
                            </w:pPr>
                            <w:r>
                              <w:rPr>
                                <w:rFonts w:hint="eastAsia" w:ascii="等线" w:hAnsi="等线" w:eastAsia="等线"/>
                                <w:sz w:val="22"/>
                                <w:szCs w:val="28"/>
                              </w:rPr>
                              <w:t>图1场地布置图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8.95pt;margin-top:14.3pt;height:24.5pt;width:176.45pt;z-index:251660288;mso-width-relative:page;mso-height-relative:page;" filled="f" stroked="f" coordsize="21600,21600" o:gfxdata="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WAAAAZHJzL1BLAQIUABQAAAAIAIdO4kAEwzjc2gAA&#10;AAkBAAAPAAAAAAAAAAEAIAAAADgAAABkcnMvZG93bnJldi54bWxQSwECFAAUAAAACACHTuJAT5s5&#10;Kz8CAABqBAAADgAAAAAAAAABACAAAAA/AQAAZHJzL2Uyb0RvYy54bWxQSwUGAAAAAAYABgBZAQAA&#10;8AUAAAAA&#10;">
                <v:fill on="f" focussize="0,0"/>
                <v:stroke on="f" weight="0.5pt"/>
                <v:imagedata o:title=""/>
                <o:lock v:ext="edit" aspectratio="f"/>
                <v:textbox>
                  <w:txbxContent>
                    <w:p>
                      <w:pPr>
                        <w:rPr>
                          <w:rFonts w:ascii="等线" w:hAnsi="等线" w:eastAsia="等线"/>
                          <w:sz w:val="22"/>
                          <w:szCs w:val="28"/>
                        </w:rPr>
                      </w:pPr>
                      <w:r>
                        <w:rPr>
                          <w:rFonts w:hint="eastAsia" w:ascii="等线" w:hAnsi="等线" w:eastAsia="等线"/>
                          <w:sz w:val="22"/>
                          <w:szCs w:val="28"/>
                        </w:rPr>
                        <w:t>图1场地布置图</w:t>
                      </w:r>
                    </w:p>
                  </w:txbxContent>
                </v:textbox>
              </v:shape>
            </w:pict>
          </mc:Fallback>
        </mc:AlternateContent>
      </w:r>
    </w:p>
    <w:p>
      <w:pPr>
        <w:spacing w:line="360" w:lineRule="auto"/>
        <w:rPr>
          <w:rFonts w:ascii="仿宋" w:hAnsi="仿宋" w:eastAsia="仿宋"/>
          <w:sz w:val="30"/>
          <w:szCs w:val="30"/>
        </w:rPr>
      </w:pPr>
    </w:p>
    <w:p>
      <w:pPr>
        <w:spacing w:line="360" w:lineRule="auto"/>
        <w:ind w:left="420"/>
        <w:rPr>
          <w:rFonts w:ascii="仿宋" w:hAnsi="仿宋" w:eastAsia="仿宋" w:cs="仿宋"/>
          <w:kern w:val="0"/>
          <w:sz w:val="30"/>
          <w:szCs w:val="30"/>
          <w:lang w:bidi="ar"/>
        </w:rPr>
      </w:pPr>
      <w:r>
        <w:rPr>
          <w:rFonts w:hint="eastAsia" w:ascii="仿宋" w:hAnsi="仿宋" w:eastAsia="仿宋"/>
          <w:sz w:val="30"/>
          <w:szCs w:val="30"/>
        </w:rPr>
        <w:t>（1）场地尺寸为</w:t>
      </w:r>
      <w:r>
        <w:rPr>
          <w:rFonts w:hint="eastAsia" w:ascii="仿宋" w:hAnsi="仿宋" w:eastAsia="仿宋" w:cs="仿宋"/>
          <w:kern w:val="0"/>
          <w:sz w:val="30"/>
          <w:szCs w:val="30"/>
          <w:lang w:bidi="ar"/>
        </w:rPr>
        <w:t>22</w:t>
      </w:r>
      <w:r>
        <w:rPr>
          <w:rFonts w:ascii="仿宋" w:hAnsi="仿宋" w:eastAsia="仿宋" w:cs="仿宋"/>
          <w:kern w:val="0"/>
          <w:sz w:val="30"/>
          <w:szCs w:val="30"/>
          <w:lang w:bidi="ar"/>
        </w:rPr>
        <w:t>5</w:t>
      </w:r>
      <w:r>
        <w:rPr>
          <w:rFonts w:hint="eastAsia" w:ascii="仿宋" w:hAnsi="仿宋" w:eastAsia="仿宋" w:cs="仿宋"/>
          <w:kern w:val="0"/>
          <w:sz w:val="30"/>
          <w:szCs w:val="30"/>
          <w:lang w:bidi="ar"/>
        </w:rPr>
        <w:t>cm×180cm，场地中设有4种类型的区域。</w:t>
      </w:r>
    </w:p>
    <w:p>
      <w:pPr>
        <w:spacing w:line="360" w:lineRule="auto"/>
        <w:ind w:left="420"/>
        <w:rPr>
          <w:rFonts w:ascii="仿宋" w:hAnsi="仿宋" w:eastAsia="仿宋" w:cs="仿宋"/>
          <w:kern w:val="0"/>
          <w:sz w:val="30"/>
          <w:szCs w:val="30"/>
          <w:lang w:bidi="ar"/>
        </w:rPr>
      </w:pPr>
      <w:r>
        <w:rPr>
          <w:rFonts w:hint="eastAsia" w:ascii="仿宋" w:hAnsi="仿宋" w:eastAsia="仿宋"/>
          <w:sz w:val="30"/>
          <w:szCs w:val="30"/>
        </w:rPr>
        <w:t>（2）</w:t>
      </w:r>
      <w:r>
        <w:rPr>
          <w:rFonts w:hint="eastAsia" w:ascii="仿宋" w:hAnsi="仿宋" w:eastAsia="仿宋" w:cs="仿宋"/>
          <w:kern w:val="0"/>
          <w:sz w:val="30"/>
          <w:szCs w:val="30"/>
          <w:lang w:bidi="ar"/>
        </w:rPr>
        <w:t>出发区：机器人出发区的尺寸为30cm×30cm，位于场地的左下角。</w:t>
      </w:r>
    </w:p>
    <w:p>
      <w:pPr>
        <w:spacing w:line="360" w:lineRule="auto"/>
        <w:ind w:left="420"/>
        <w:rPr>
          <w:rFonts w:ascii="仿宋" w:hAnsi="仿宋" w:eastAsia="仿宋" w:cs="仿宋"/>
          <w:kern w:val="0"/>
          <w:sz w:val="30"/>
          <w:szCs w:val="30"/>
          <w:lang w:bidi="ar"/>
        </w:rPr>
      </w:pPr>
      <w:r>
        <w:rPr>
          <w:rFonts w:hint="eastAsia" w:ascii="仿宋" w:hAnsi="仿宋" w:eastAsia="仿宋"/>
          <w:sz w:val="30"/>
          <w:szCs w:val="30"/>
        </w:rPr>
        <w:t>（3）</w:t>
      </w:r>
      <w:r>
        <w:rPr>
          <w:rFonts w:hint="eastAsia" w:ascii="仿宋" w:hAnsi="仿宋" w:eastAsia="仿宋" w:cs="仿宋"/>
          <w:kern w:val="0"/>
          <w:sz w:val="30"/>
          <w:szCs w:val="30"/>
          <w:lang w:bidi="ar"/>
        </w:rPr>
        <w:t>放置区：尺寸均为</w:t>
      </w:r>
      <w:r>
        <w:rPr>
          <w:rFonts w:ascii="仿宋" w:hAnsi="仿宋" w:eastAsia="仿宋" w:cs="仿宋"/>
          <w:kern w:val="0"/>
          <w:sz w:val="30"/>
          <w:szCs w:val="30"/>
          <w:lang w:bidi="ar"/>
        </w:rPr>
        <w:t>4</w:t>
      </w:r>
      <w:r>
        <w:rPr>
          <w:rFonts w:hint="eastAsia" w:ascii="仿宋" w:hAnsi="仿宋" w:eastAsia="仿宋" w:cs="仿宋"/>
          <w:kern w:val="0"/>
          <w:sz w:val="30"/>
          <w:szCs w:val="30"/>
          <w:lang w:bidi="ar"/>
        </w:rPr>
        <w:t>5cm×</w:t>
      </w:r>
      <w:r>
        <w:rPr>
          <w:rFonts w:ascii="仿宋" w:hAnsi="仿宋" w:eastAsia="仿宋" w:cs="仿宋"/>
          <w:kern w:val="0"/>
          <w:sz w:val="30"/>
          <w:szCs w:val="30"/>
          <w:lang w:bidi="ar"/>
        </w:rPr>
        <w:t>30</w:t>
      </w:r>
      <w:r>
        <w:rPr>
          <w:rFonts w:hint="eastAsia" w:ascii="仿宋" w:hAnsi="仿宋" w:eastAsia="仿宋" w:cs="仿宋"/>
          <w:kern w:val="0"/>
          <w:sz w:val="30"/>
          <w:szCs w:val="30"/>
          <w:lang w:bidi="ar"/>
        </w:rPr>
        <w:t>cm，位于场地的左上角，分为放置区A、放置区B。</w:t>
      </w:r>
    </w:p>
    <w:p>
      <w:pPr>
        <w:spacing w:line="360" w:lineRule="auto"/>
        <w:ind w:left="420"/>
        <w:rPr>
          <w:rFonts w:ascii="仿宋" w:hAnsi="仿宋" w:eastAsia="仿宋" w:cs="仿宋"/>
          <w:kern w:val="0"/>
          <w:sz w:val="30"/>
          <w:szCs w:val="30"/>
          <w:lang w:bidi="ar"/>
        </w:rPr>
      </w:pPr>
      <w:r>
        <w:rPr>
          <w:rFonts w:hint="eastAsia" w:ascii="仿宋" w:hAnsi="仿宋" w:eastAsia="仿宋"/>
          <w:sz w:val="30"/>
          <w:szCs w:val="30"/>
        </w:rPr>
        <w:t>（4）摆放区：</w:t>
      </w:r>
      <w:r>
        <w:rPr>
          <w:rFonts w:hint="eastAsia" w:ascii="仿宋" w:hAnsi="仿宋" w:eastAsia="仿宋" w:cs="仿宋"/>
          <w:kern w:val="0"/>
          <w:sz w:val="30"/>
          <w:szCs w:val="30"/>
          <w:lang w:bidi="ar"/>
        </w:rPr>
        <w:t>尺寸均为</w:t>
      </w:r>
      <w:r>
        <w:rPr>
          <w:rFonts w:ascii="仿宋" w:hAnsi="仿宋" w:eastAsia="仿宋" w:cs="仿宋"/>
          <w:kern w:val="0"/>
          <w:sz w:val="30"/>
          <w:szCs w:val="30"/>
          <w:lang w:bidi="ar"/>
        </w:rPr>
        <w:t>4</w:t>
      </w:r>
      <w:r>
        <w:rPr>
          <w:rFonts w:hint="eastAsia" w:ascii="仿宋" w:hAnsi="仿宋" w:eastAsia="仿宋" w:cs="仿宋"/>
          <w:kern w:val="0"/>
          <w:sz w:val="30"/>
          <w:szCs w:val="30"/>
          <w:lang w:bidi="ar"/>
        </w:rPr>
        <w:t>5cm×</w:t>
      </w:r>
      <w:r>
        <w:rPr>
          <w:rFonts w:ascii="仿宋" w:hAnsi="仿宋" w:eastAsia="仿宋" w:cs="仿宋"/>
          <w:kern w:val="0"/>
          <w:sz w:val="30"/>
          <w:szCs w:val="30"/>
          <w:lang w:bidi="ar"/>
        </w:rPr>
        <w:t>30</w:t>
      </w:r>
      <w:r>
        <w:rPr>
          <w:rFonts w:hint="eastAsia" w:ascii="仿宋" w:hAnsi="仿宋" w:eastAsia="仿宋" w:cs="仿宋"/>
          <w:kern w:val="0"/>
          <w:sz w:val="30"/>
          <w:szCs w:val="30"/>
          <w:lang w:bidi="ar"/>
        </w:rPr>
        <w:t>cm，位于场地的右侧，共有3个。</w:t>
      </w:r>
    </w:p>
    <w:p>
      <w:pPr>
        <w:spacing w:line="360" w:lineRule="auto"/>
        <w:ind w:left="420"/>
        <w:rPr>
          <w:rFonts w:ascii="仿宋" w:hAnsi="仿宋" w:eastAsia="仿宋" w:cs="仿宋"/>
          <w:kern w:val="0"/>
          <w:sz w:val="30"/>
          <w:szCs w:val="30"/>
          <w:lang w:bidi="ar"/>
        </w:rPr>
      </w:pPr>
      <w:r>
        <w:rPr>
          <w:rFonts w:hint="eastAsia" w:ascii="仿宋" w:hAnsi="仿宋" w:eastAsia="仿宋"/>
          <w:sz w:val="30"/>
          <w:szCs w:val="30"/>
        </w:rPr>
        <w:t>（5）</w:t>
      </w:r>
      <w:r>
        <w:rPr>
          <w:rFonts w:hint="eastAsia" w:ascii="仿宋" w:hAnsi="仿宋" w:eastAsia="仿宋" w:cs="仿宋"/>
          <w:kern w:val="0"/>
          <w:sz w:val="30"/>
          <w:szCs w:val="30"/>
          <w:lang w:bidi="ar"/>
        </w:rPr>
        <w:t>待处理区：尺寸均为</w:t>
      </w:r>
      <w:r>
        <w:rPr>
          <w:rFonts w:ascii="仿宋" w:hAnsi="仿宋" w:eastAsia="仿宋" w:cs="仿宋"/>
          <w:kern w:val="0"/>
          <w:sz w:val="30"/>
          <w:szCs w:val="30"/>
          <w:lang w:bidi="ar"/>
        </w:rPr>
        <w:t>4</w:t>
      </w:r>
      <w:r>
        <w:rPr>
          <w:rFonts w:hint="eastAsia" w:ascii="仿宋" w:hAnsi="仿宋" w:eastAsia="仿宋" w:cs="仿宋"/>
          <w:kern w:val="0"/>
          <w:sz w:val="30"/>
          <w:szCs w:val="30"/>
          <w:lang w:bidi="ar"/>
        </w:rPr>
        <w:t>5cm×</w:t>
      </w:r>
      <w:r>
        <w:rPr>
          <w:rFonts w:ascii="仿宋" w:hAnsi="仿宋" w:eastAsia="仿宋" w:cs="仿宋"/>
          <w:kern w:val="0"/>
          <w:sz w:val="30"/>
          <w:szCs w:val="30"/>
          <w:lang w:bidi="ar"/>
        </w:rPr>
        <w:t>30</w:t>
      </w:r>
      <w:r>
        <w:rPr>
          <w:rFonts w:hint="eastAsia" w:ascii="仿宋" w:hAnsi="仿宋" w:eastAsia="仿宋" w:cs="仿宋"/>
          <w:kern w:val="0"/>
          <w:sz w:val="30"/>
          <w:szCs w:val="30"/>
          <w:lang w:bidi="ar"/>
        </w:rPr>
        <w:t>cm，位于出发区右侧。</w:t>
      </w:r>
    </w:p>
    <w:p>
      <w:pPr>
        <w:spacing w:line="360" w:lineRule="auto"/>
        <w:ind w:left="420"/>
        <w:rPr>
          <w:rFonts w:ascii="仿宋" w:hAnsi="仿宋" w:eastAsia="仿宋" w:cs="仿宋"/>
          <w:kern w:val="0"/>
          <w:sz w:val="30"/>
          <w:szCs w:val="30"/>
          <w:lang w:bidi="ar"/>
        </w:rPr>
      </w:pPr>
      <w:r>
        <w:rPr>
          <w:rFonts w:hint="eastAsia" w:ascii="仿宋" w:hAnsi="仿宋" w:eastAsia="仿宋"/>
          <w:sz w:val="30"/>
          <w:szCs w:val="30"/>
        </w:rPr>
        <w:t>（6）引导线与边框线：</w:t>
      </w:r>
      <w:r>
        <w:rPr>
          <w:rFonts w:hint="eastAsia" w:ascii="仿宋" w:hAnsi="仿宋" w:eastAsia="仿宋" w:cs="仿宋"/>
          <w:sz w:val="30"/>
          <w:szCs w:val="30"/>
          <w:lang w:bidi="ar"/>
        </w:rPr>
        <w:t>宽度为 1.5cm。</w:t>
      </w:r>
      <w:r>
        <w:rPr>
          <w:rFonts w:hint="eastAsia" w:ascii="仿宋" w:hAnsi="仿宋" w:eastAsia="仿宋"/>
          <w:sz w:val="30"/>
          <w:szCs w:val="30"/>
        </w:rPr>
        <w:t>完全在某区的概念为垂直投影完全在黑线内，可以压线但不超出黑线。</w:t>
      </w:r>
    </w:p>
    <w:p>
      <w:pPr>
        <w:pStyle w:val="10"/>
        <w:spacing w:line="360" w:lineRule="auto"/>
        <w:ind w:firstLine="600"/>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7</w:t>
      </w:r>
      <w:r>
        <w:rPr>
          <w:rFonts w:hint="eastAsia" w:ascii="仿宋" w:hAnsi="仿宋" w:eastAsia="仿宋"/>
          <w:sz w:val="30"/>
          <w:szCs w:val="30"/>
        </w:rPr>
        <w:t>）比赛场地环境为冷光源、低照度、无磁场干扰。但由于一般赛场环境的不确定因素较多，例如，场地表面可能有纹路和不平整，边框上有裂缝，光照条件有变化等等。参赛队在设计机器人时应考虑各种应对措施。</w:t>
      </w:r>
    </w:p>
    <w:p>
      <w:pPr>
        <w:numPr>
          <w:ilvl w:val="255"/>
          <w:numId w:val="0"/>
        </w:numPr>
        <w:spacing w:line="360" w:lineRule="auto"/>
        <w:ind w:firstLine="420"/>
        <w:rPr>
          <w:rFonts w:ascii="仿宋" w:hAnsi="仿宋" w:eastAsia="仿宋"/>
          <w:b/>
          <w:bCs/>
          <w:sz w:val="30"/>
          <w:szCs w:val="30"/>
        </w:rPr>
      </w:pPr>
      <w:r>
        <w:rPr>
          <w:rFonts w:hint="eastAsia" w:ascii="仿宋" w:hAnsi="仿宋" w:eastAsia="仿宋"/>
          <w:b/>
          <w:bCs/>
          <w:sz w:val="30"/>
          <w:szCs w:val="30"/>
        </w:rPr>
        <w:t>2.任务道具</w:t>
      </w:r>
    </w:p>
    <w:p>
      <w:pPr>
        <w:pStyle w:val="10"/>
        <w:spacing w:line="360" w:lineRule="auto"/>
        <w:ind w:firstLineChars="0"/>
        <w:rPr>
          <w:rFonts w:ascii="仿宋" w:hAnsi="仿宋" w:eastAsia="仿宋" w:cs="仿宋"/>
          <w:kern w:val="0"/>
          <w:sz w:val="30"/>
          <w:szCs w:val="30"/>
          <w:lang w:bidi="ar"/>
        </w:rPr>
      </w:pPr>
      <w:r>
        <w:rPr>
          <w:rFonts w:hint="eastAsia" w:ascii="仿宋" w:hAnsi="仿宋" w:eastAsia="仿宋"/>
          <w:sz w:val="30"/>
          <w:szCs w:val="30"/>
        </w:rPr>
        <w:t>（1）本次任务中的“物品”均为喝水用的一次性纸杯，</w:t>
      </w:r>
      <w:r>
        <w:rPr>
          <w:rFonts w:hint="eastAsia" w:ascii="仿宋" w:hAnsi="仿宋" w:eastAsia="仿宋" w:cs="仿宋"/>
          <w:kern w:val="0"/>
          <w:sz w:val="30"/>
          <w:szCs w:val="30"/>
          <w:lang w:bidi="ar"/>
        </w:rPr>
        <w:t>杯口直径约7.5cm,杯底直径约5.3cm，高度约8.6cm，重量不做要求，提倡旧杯再利用。外表颜色分别为红色（参考色值为M100 Y100）、黄色（参考色值为M100 Y0）、</w:t>
      </w:r>
      <w:r>
        <w:rPr>
          <w:rFonts w:hint="eastAsia" w:ascii="仿宋" w:hAnsi="仿宋" w:eastAsia="仿宋" w:cs="仿宋"/>
          <w:kern w:val="0"/>
          <w:sz w:val="30"/>
          <w:szCs w:val="30"/>
          <w:highlight w:val="yellow"/>
          <w:lang w:bidi="ar"/>
        </w:rPr>
        <w:t>绿色（参考色值C100 Y100）</w:t>
      </w:r>
      <w:r>
        <w:rPr>
          <w:rFonts w:hint="eastAsia" w:ascii="仿宋" w:hAnsi="仿宋" w:eastAsia="仿宋" w:cs="仿宋"/>
          <w:kern w:val="0"/>
          <w:sz w:val="30"/>
          <w:szCs w:val="30"/>
          <w:lang w:bidi="ar"/>
        </w:rPr>
        <w:t>，杯子底部和杯身标注 1，2，3，4 字样便于机器人识别，见图 2。</w:t>
      </w:r>
    </w:p>
    <w:p>
      <w:pPr>
        <w:widowControl/>
        <w:jc w:val="left"/>
        <w:rPr>
          <w:rFonts w:ascii="仿宋" w:hAnsi="仿宋" w:eastAsia="仿宋" w:cs="宋体"/>
          <w:kern w:val="0"/>
          <w:sz w:val="30"/>
          <w:szCs w:val="30"/>
        </w:rPr>
      </w:pPr>
      <w:r>
        <w:rPr>
          <w:rFonts w:ascii="仿宋" w:hAnsi="仿宋" w:eastAsia="仿宋" w:cs="宋体"/>
          <w:kern w:val="0"/>
          <w:sz w:val="30"/>
          <w:szCs w:val="30"/>
        </w:rPr>
        <w:fldChar w:fldCharType="begin"/>
      </w:r>
      <w:r>
        <w:instrText xml:space="preserve"> INCLUDEPICTURE "../Library/Containers/com.tencent.xinWeChat/Data/Library/Application Support/com.tencent.xinWeChat/2.0b4.0.9/9b31d1f99d779590cc028a165cd77d0c/Message/MessageTemp/9b31d1f99d779590cc028a165cd77d0c/File/" \* MERGEFORMAT </w:instrText>
      </w:r>
      <w:r>
        <w:rPr>
          <w:rFonts w:ascii="仿宋" w:hAnsi="仿宋" w:eastAsia="仿宋" w:cs="宋体"/>
          <w:kern w:val="0"/>
          <w:sz w:val="30"/>
          <w:szCs w:val="30"/>
        </w:rPr>
        <w:fldChar w:fldCharType="separate"/>
      </w:r>
      <w:r>
        <w:rPr>
          <w:rFonts w:ascii="仿宋" w:hAnsi="仿宋" w:eastAsia="仿宋" w:cs="宋体"/>
          <w:kern w:val="0"/>
          <w:sz w:val="30"/>
          <w:szCs w:val="30"/>
        </w:rPr>
        <w:drawing>
          <wp:inline distT="0" distB="0" distL="0" distR="0">
            <wp:extent cx="1559560" cy="457200"/>
            <wp:effectExtent l="0" t="0" r="2540" b="0"/>
            <wp:docPr id="268" name="图片 268" descr="page3image10003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68" descr="page3image1000380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559560" cy="457200"/>
                    </a:xfrm>
                    <a:prstGeom prst="rect">
                      <a:avLst/>
                    </a:prstGeom>
                    <a:noFill/>
                    <a:ln>
                      <a:noFill/>
                    </a:ln>
                  </pic:spPr>
                </pic:pic>
              </a:graphicData>
            </a:graphic>
          </wp:inline>
        </w:drawing>
      </w:r>
      <w:r>
        <w:rPr>
          <w:rFonts w:ascii="仿宋" w:hAnsi="仿宋" w:eastAsia="仿宋" w:cs="宋体"/>
          <w:kern w:val="0"/>
          <w:sz w:val="30"/>
          <w:szCs w:val="30"/>
        </w:rPr>
        <w:fldChar w:fldCharType="end"/>
      </w:r>
      <w:r>
        <w:rPr>
          <w:rFonts w:ascii="仿宋" w:hAnsi="仿宋" w:eastAsia="仿宋" w:cs="宋体"/>
          <w:kern w:val="0"/>
          <w:sz w:val="30"/>
          <w:szCs w:val="30"/>
        </w:rPr>
        <w:t xml:space="preserve">   </w:t>
      </w:r>
      <w:r>
        <w:rPr>
          <w:rFonts w:ascii="仿宋" w:hAnsi="仿宋" w:eastAsia="仿宋" w:cs="宋体"/>
          <w:kern w:val="0"/>
          <w:sz w:val="30"/>
          <w:szCs w:val="30"/>
        </w:rPr>
        <w:fldChar w:fldCharType="begin"/>
      </w:r>
      <w:r>
        <w:instrText xml:space="preserve"> INCLUDEPICTURE "../Library/Containers/com.tencent.xinWeChat/Data/Library/Application Support/com.tencent.xinWeChat/2.0b4.0.9/9b31d1f99d779590cc028a165cd77d0c/Message/MessageTemp/9b31d1f99d779590cc028a165cd77d0c/File/" \* MERGEFORMAT </w:instrText>
      </w:r>
      <w:r>
        <w:rPr>
          <w:rFonts w:ascii="仿宋" w:hAnsi="仿宋" w:eastAsia="仿宋" w:cs="宋体"/>
          <w:kern w:val="0"/>
          <w:sz w:val="30"/>
          <w:szCs w:val="30"/>
        </w:rPr>
        <w:fldChar w:fldCharType="separate"/>
      </w:r>
      <w:r>
        <w:rPr>
          <w:rFonts w:ascii="仿宋" w:hAnsi="仿宋" w:eastAsia="仿宋" w:cs="宋体"/>
          <w:kern w:val="0"/>
          <w:sz w:val="30"/>
          <w:szCs w:val="30"/>
        </w:rPr>
        <w:drawing>
          <wp:inline distT="0" distB="0" distL="0" distR="0">
            <wp:extent cx="358775" cy="421640"/>
            <wp:effectExtent l="0" t="0" r="0" b="0"/>
            <wp:docPr id="269" name="图片 269" descr="page3image10002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69" descr="page3image1000235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358775" cy="421640"/>
                    </a:xfrm>
                    <a:prstGeom prst="rect">
                      <a:avLst/>
                    </a:prstGeom>
                    <a:noFill/>
                    <a:ln>
                      <a:noFill/>
                    </a:ln>
                  </pic:spPr>
                </pic:pic>
              </a:graphicData>
            </a:graphic>
          </wp:inline>
        </w:drawing>
      </w:r>
      <w:r>
        <w:rPr>
          <w:rFonts w:ascii="仿宋" w:hAnsi="仿宋" w:eastAsia="仿宋" w:cs="宋体"/>
          <w:kern w:val="0"/>
          <w:sz w:val="30"/>
          <w:szCs w:val="30"/>
        </w:rPr>
        <w:fldChar w:fldCharType="end"/>
      </w:r>
      <w:r>
        <w:rPr>
          <w:rFonts w:ascii="仿宋" w:hAnsi="仿宋" w:eastAsia="仿宋" w:cs="宋体"/>
          <w:kern w:val="0"/>
          <w:sz w:val="30"/>
          <w:szCs w:val="30"/>
        </w:rPr>
        <w:fldChar w:fldCharType="begin"/>
      </w:r>
      <w:r>
        <w:instrText xml:space="preserve"> INCLUDEPICTURE "../Library/Containers/com.tencent.xinWeChat/Data/Library/Application Support/com.tencent.xinWeChat/2.0b4.0.9/9b31d1f99d779590cc028a165cd77d0c/Message/MessageTemp/9b31d1f99d779590cc028a165cd77d0c/File/" \* MERGEFORMAT </w:instrText>
      </w:r>
      <w:r>
        <w:rPr>
          <w:rFonts w:ascii="仿宋" w:hAnsi="仿宋" w:eastAsia="仿宋" w:cs="宋体"/>
          <w:kern w:val="0"/>
          <w:sz w:val="30"/>
          <w:szCs w:val="30"/>
        </w:rPr>
        <w:fldChar w:fldCharType="separate"/>
      </w:r>
      <w:r>
        <w:rPr>
          <w:rFonts w:ascii="仿宋" w:hAnsi="仿宋" w:eastAsia="仿宋" w:cs="宋体"/>
          <w:kern w:val="0"/>
          <w:sz w:val="30"/>
          <w:szCs w:val="30"/>
        </w:rPr>
        <w:drawing>
          <wp:inline distT="0" distB="0" distL="0" distR="0">
            <wp:extent cx="358775" cy="421640"/>
            <wp:effectExtent l="0" t="0" r="0" b="0"/>
            <wp:docPr id="270" name="图片 270" descr="page3image9994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70" descr="page3image999424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58775" cy="421640"/>
                    </a:xfrm>
                    <a:prstGeom prst="rect">
                      <a:avLst/>
                    </a:prstGeom>
                    <a:noFill/>
                    <a:ln>
                      <a:noFill/>
                    </a:ln>
                  </pic:spPr>
                </pic:pic>
              </a:graphicData>
            </a:graphic>
          </wp:inline>
        </w:drawing>
      </w:r>
      <w:r>
        <w:rPr>
          <w:rFonts w:ascii="仿宋" w:hAnsi="仿宋" w:eastAsia="仿宋" w:cs="宋体"/>
          <w:kern w:val="0"/>
          <w:sz w:val="30"/>
          <w:szCs w:val="30"/>
        </w:rPr>
        <w:fldChar w:fldCharType="end"/>
      </w:r>
      <w:r>
        <w:rPr>
          <w:rFonts w:ascii="仿宋" w:hAnsi="仿宋" w:eastAsia="仿宋" w:cs="宋体"/>
          <w:kern w:val="0"/>
          <w:sz w:val="30"/>
          <w:szCs w:val="30"/>
        </w:rPr>
        <w:fldChar w:fldCharType="begin"/>
      </w:r>
      <w:r>
        <w:instrText xml:space="preserve"> INCLUDEPICTURE "../Library/Containers/com.tencent.xinWeChat/Data/Library/Application Support/com.tencent.xinWeChat/2.0b4.0.9/9b31d1f99d779590cc028a165cd77d0c/Message/MessageTemp/9b31d1f99d779590cc028a165cd77d0c/File/" \* MERGEFORMAT </w:instrText>
      </w:r>
      <w:r>
        <w:rPr>
          <w:rFonts w:ascii="仿宋" w:hAnsi="仿宋" w:eastAsia="仿宋" w:cs="宋体"/>
          <w:kern w:val="0"/>
          <w:sz w:val="30"/>
          <w:szCs w:val="30"/>
        </w:rPr>
        <w:fldChar w:fldCharType="separate"/>
      </w:r>
      <w:r>
        <w:rPr>
          <w:rFonts w:ascii="仿宋" w:hAnsi="仿宋" w:eastAsia="仿宋" w:cs="宋体"/>
          <w:kern w:val="0"/>
          <w:sz w:val="30"/>
          <w:szCs w:val="30"/>
        </w:rPr>
        <w:drawing>
          <wp:inline distT="0" distB="0" distL="0" distR="0">
            <wp:extent cx="358775" cy="421640"/>
            <wp:effectExtent l="0" t="0" r="0" b="0"/>
            <wp:docPr id="271" name="图片 271" descr="page3image9995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71" descr="page3image999569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358775" cy="421640"/>
                    </a:xfrm>
                    <a:prstGeom prst="rect">
                      <a:avLst/>
                    </a:prstGeom>
                    <a:noFill/>
                    <a:ln>
                      <a:noFill/>
                    </a:ln>
                  </pic:spPr>
                </pic:pic>
              </a:graphicData>
            </a:graphic>
          </wp:inline>
        </w:drawing>
      </w:r>
      <w:r>
        <w:rPr>
          <w:rFonts w:ascii="仿宋" w:hAnsi="仿宋" w:eastAsia="仿宋" w:cs="宋体"/>
          <w:kern w:val="0"/>
          <w:sz w:val="30"/>
          <w:szCs w:val="30"/>
        </w:rPr>
        <w:fldChar w:fldCharType="end"/>
      </w:r>
      <w:r>
        <w:rPr>
          <w:rFonts w:ascii="仿宋" w:hAnsi="仿宋" w:eastAsia="仿宋" w:cs="宋体"/>
          <w:kern w:val="0"/>
          <w:sz w:val="30"/>
          <w:szCs w:val="30"/>
        </w:rPr>
        <w:fldChar w:fldCharType="begin"/>
      </w:r>
      <w:r>
        <w:instrText xml:space="preserve"> INCLUDEPICTURE "../Library/Containers/com.tencent.xinWeChat/Data/Library/Application Support/com.tencent.xinWeChat/2.0b4.0.9/9b31d1f99d779590cc028a165cd77d0c/Message/MessageTemp/9b31d1f99d779590cc028a165cd77d0c/File/" \* MERGEFORMAT </w:instrText>
      </w:r>
      <w:r>
        <w:rPr>
          <w:rFonts w:ascii="仿宋" w:hAnsi="仿宋" w:eastAsia="仿宋" w:cs="宋体"/>
          <w:kern w:val="0"/>
          <w:sz w:val="30"/>
          <w:szCs w:val="30"/>
        </w:rPr>
        <w:fldChar w:fldCharType="separate"/>
      </w:r>
      <w:r>
        <w:rPr>
          <w:rFonts w:ascii="仿宋" w:hAnsi="仿宋" w:eastAsia="仿宋" w:cs="宋体"/>
          <w:kern w:val="0"/>
          <w:sz w:val="30"/>
          <w:szCs w:val="30"/>
        </w:rPr>
        <w:drawing>
          <wp:inline distT="0" distB="0" distL="0" distR="0">
            <wp:extent cx="358775" cy="421640"/>
            <wp:effectExtent l="0" t="0" r="0" b="0"/>
            <wp:docPr id="272" name="图片 272" descr="page3image9999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72" descr="page3image999944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358775" cy="421640"/>
                    </a:xfrm>
                    <a:prstGeom prst="rect">
                      <a:avLst/>
                    </a:prstGeom>
                    <a:noFill/>
                    <a:ln>
                      <a:noFill/>
                    </a:ln>
                  </pic:spPr>
                </pic:pic>
              </a:graphicData>
            </a:graphic>
          </wp:inline>
        </w:drawing>
      </w:r>
      <w:r>
        <w:rPr>
          <w:rFonts w:ascii="仿宋" w:hAnsi="仿宋" w:eastAsia="仿宋" w:cs="宋体"/>
          <w:kern w:val="0"/>
          <w:sz w:val="30"/>
          <w:szCs w:val="30"/>
        </w:rPr>
        <w:fldChar w:fldCharType="end"/>
      </w:r>
      <w:r>
        <w:rPr>
          <w:rFonts w:ascii="仿宋" w:hAnsi="仿宋" w:eastAsia="仿宋" w:cs="宋体"/>
          <w:kern w:val="0"/>
          <w:sz w:val="30"/>
          <w:szCs w:val="30"/>
        </w:rPr>
        <w:t xml:space="preserve">   </w:t>
      </w:r>
      <w:r>
        <w:rPr>
          <w:rFonts w:ascii="仿宋" w:hAnsi="仿宋" w:eastAsia="仿宋" w:cs="宋体"/>
          <w:kern w:val="0"/>
          <w:sz w:val="30"/>
          <w:szCs w:val="30"/>
        </w:rPr>
        <w:fldChar w:fldCharType="begin"/>
      </w:r>
      <w:r>
        <w:instrText xml:space="preserve"> INCLUDEPICTURE "../Library/Containers/com.tencent.xinWeChat/Data/Library/Application Support/com.tencent.xinWeChat/2.0b4.0.9/9b31d1f99d779590cc028a165cd77d0c/Message/MessageTemp/9b31d1f99d779590cc028a165cd77d0c/File/" \* MERGEFORMAT </w:instrText>
      </w:r>
      <w:r>
        <w:rPr>
          <w:rFonts w:ascii="仿宋" w:hAnsi="仿宋" w:eastAsia="仿宋" w:cs="宋体"/>
          <w:kern w:val="0"/>
          <w:sz w:val="30"/>
          <w:szCs w:val="30"/>
        </w:rPr>
        <w:fldChar w:fldCharType="separate"/>
      </w:r>
      <w:r>
        <w:rPr>
          <w:rFonts w:ascii="仿宋" w:hAnsi="仿宋" w:eastAsia="仿宋" w:cs="宋体"/>
          <w:kern w:val="0"/>
          <w:sz w:val="30"/>
          <w:szCs w:val="30"/>
        </w:rPr>
        <w:drawing>
          <wp:inline distT="0" distB="0" distL="0" distR="0">
            <wp:extent cx="367665" cy="394335"/>
            <wp:effectExtent l="0" t="0" r="635" b="0"/>
            <wp:docPr id="273" name="图片 273" descr="page3image10001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73" descr="page3image1000110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367665" cy="394335"/>
                    </a:xfrm>
                    <a:prstGeom prst="rect">
                      <a:avLst/>
                    </a:prstGeom>
                    <a:noFill/>
                    <a:ln>
                      <a:noFill/>
                    </a:ln>
                  </pic:spPr>
                </pic:pic>
              </a:graphicData>
            </a:graphic>
          </wp:inline>
        </w:drawing>
      </w:r>
      <w:r>
        <w:rPr>
          <w:rFonts w:ascii="仿宋" w:hAnsi="仿宋" w:eastAsia="仿宋" w:cs="宋体"/>
          <w:kern w:val="0"/>
          <w:sz w:val="30"/>
          <w:szCs w:val="30"/>
        </w:rPr>
        <w:fldChar w:fldCharType="end"/>
      </w:r>
      <w:r>
        <w:rPr>
          <w:rFonts w:ascii="仿宋" w:hAnsi="仿宋" w:eastAsia="仿宋" w:cs="宋体"/>
          <w:kern w:val="0"/>
          <w:sz w:val="30"/>
          <w:szCs w:val="30"/>
        </w:rPr>
        <w:fldChar w:fldCharType="begin"/>
      </w:r>
      <w:r>
        <w:instrText xml:space="preserve"> INCLUDEPICTURE "../Library/Containers/com.tencent.xinWeChat/Data/Library/Application Support/com.tencent.xinWeChat/2.0b4.0.9/9b31d1f99d779590cc028a165cd77d0c/Message/MessageTemp/9b31d1f99d779590cc028a165cd77d0c/File/" \* MERGEFORMAT </w:instrText>
      </w:r>
      <w:r>
        <w:rPr>
          <w:rFonts w:ascii="仿宋" w:hAnsi="仿宋" w:eastAsia="仿宋" w:cs="宋体"/>
          <w:kern w:val="0"/>
          <w:sz w:val="30"/>
          <w:szCs w:val="30"/>
        </w:rPr>
        <w:fldChar w:fldCharType="separate"/>
      </w:r>
      <w:r>
        <w:rPr>
          <w:rFonts w:ascii="仿宋" w:hAnsi="仿宋" w:eastAsia="仿宋" w:cs="宋体"/>
          <w:kern w:val="0"/>
          <w:sz w:val="30"/>
          <w:szCs w:val="30"/>
        </w:rPr>
        <w:drawing>
          <wp:inline distT="0" distB="0" distL="0" distR="0">
            <wp:extent cx="367665" cy="421640"/>
            <wp:effectExtent l="0" t="0" r="635" b="0"/>
            <wp:docPr id="274" name="图片 274" descr="page3image9995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274" descr="page3image999528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367665" cy="421640"/>
                    </a:xfrm>
                    <a:prstGeom prst="rect">
                      <a:avLst/>
                    </a:prstGeom>
                    <a:noFill/>
                    <a:ln>
                      <a:noFill/>
                    </a:ln>
                  </pic:spPr>
                </pic:pic>
              </a:graphicData>
            </a:graphic>
          </wp:inline>
        </w:drawing>
      </w:r>
      <w:r>
        <w:rPr>
          <w:rFonts w:ascii="仿宋" w:hAnsi="仿宋" w:eastAsia="仿宋" w:cs="宋体"/>
          <w:kern w:val="0"/>
          <w:sz w:val="30"/>
          <w:szCs w:val="30"/>
        </w:rPr>
        <w:fldChar w:fldCharType="end"/>
      </w:r>
      <w:r>
        <w:rPr>
          <w:rFonts w:ascii="仿宋" w:hAnsi="仿宋" w:eastAsia="仿宋" w:cs="宋体"/>
          <w:kern w:val="0"/>
          <w:sz w:val="30"/>
          <w:szCs w:val="30"/>
        </w:rPr>
        <w:fldChar w:fldCharType="begin"/>
      </w:r>
      <w:r>
        <w:instrText xml:space="preserve"> INCLUDEPICTURE "../Library/Containers/com.tencent.xinWeChat/Data/Library/Application Support/com.tencent.xinWeChat/2.0b4.0.9/9b31d1f99d779590cc028a165cd77d0c/Message/MessageTemp/9b31d1f99d779590cc028a165cd77d0c/File/" \* MERGEFORMAT </w:instrText>
      </w:r>
      <w:r>
        <w:rPr>
          <w:rFonts w:ascii="仿宋" w:hAnsi="仿宋" w:eastAsia="仿宋" w:cs="宋体"/>
          <w:kern w:val="0"/>
          <w:sz w:val="30"/>
          <w:szCs w:val="30"/>
        </w:rPr>
        <w:fldChar w:fldCharType="separate"/>
      </w:r>
      <w:r>
        <w:rPr>
          <w:rFonts w:ascii="仿宋" w:hAnsi="仿宋" w:eastAsia="仿宋" w:cs="宋体"/>
          <w:kern w:val="0"/>
          <w:sz w:val="30"/>
          <w:szCs w:val="30"/>
        </w:rPr>
        <w:drawing>
          <wp:inline distT="0" distB="0" distL="0" distR="0">
            <wp:extent cx="367665" cy="394335"/>
            <wp:effectExtent l="0" t="0" r="635" b="0"/>
            <wp:docPr id="275" name="图片 275" descr="page3image9994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75" descr="page3image999444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367665" cy="394335"/>
                    </a:xfrm>
                    <a:prstGeom prst="rect">
                      <a:avLst/>
                    </a:prstGeom>
                    <a:noFill/>
                    <a:ln>
                      <a:noFill/>
                    </a:ln>
                  </pic:spPr>
                </pic:pic>
              </a:graphicData>
            </a:graphic>
          </wp:inline>
        </w:drawing>
      </w:r>
      <w:r>
        <w:rPr>
          <w:rFonts w:ascii="仿宋" w:hAnsi="仿宋" w:eastAsia="仿宋" w:cs="宋体"/>
          <w:kern w:val="0"/>
          <w:sz w:val="30"/>
          <w:szCs w:val="30"/>
        </w:rPr>
        <w:fldChar w:fldCharType="end"/>
      </w:r>
      <w:r>
        <w:rPr>
          <w:rFonts w:ascii="仿宋" w:hAnsi="仿宋" w:eastAsia="仿宋" w:cs="宋体"/>
          <w:kern w:val="0"/>
          <w:sz w:val="30"/>
          <w:szCs w:val="30"/>
        </w:rPr>
        <w:fldChar w:fldCharType="begin"/>
      </w:r>
      <w:r>
        <w:instrText xml:space="preserve"> INCLUDEPICTURE "../Library/Containers/com.tencent.xinWeChat/Data/Library/Application Support/com.tencent.xinWeChat/2.0b4.0.9/9b31d1f99d779590cc028a165cd77d0c/Message/MessageTemp/9b31d1f99d779590cc028a165cd77d0c/File/" \* MERGEFORMAT </w:instrText>
      </w:r>
      <w:r>
        <w:rPr>
          <w:rFonts w:ascii="仿宋" w:hAnsi="仿宋" w:eastAsia="仿宋" w:cs="宋体"/>
          <w:kern w:val="0"/>
          <w:sz w:val="30"/>
          <w:szCs w:val="30"/>
        </w:rPr>
        <w:fldChar w:fldCharType="separate"/>
      </w:r>
      <w:r>
        <w:rPr>
          <w:rFonts w:ascii="仿宋" w:hAnsi="仿宋" w:eastAsia="仿宋" w:cs="宋体"/>
          <w:kern w:val="0"/>
          <w:sz w:val="30"/>
          <w:szCs w:val="30"/>
        </w:rPr>
        <w:drawing>
          <wp:inline distT="0" distB="0" distL="0" distR="0">
            <wp:extent cx="340360" cy="385445"/>
            <wp:effectExtent l="0" t="0" r="2540" b="0"/>
            <wp:docPr id="276" name="图片 276" descr="page3image9994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276" descr="page3image999486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340360" cy="385445"/>
                    </a:xfrm>
                    <a:prstGeom prst="rect">
                      <a:avLst/>
                    </a:prstGeom>
                    <a:noFill/>
                    <a:ln>
                      <a:noFill/>
                    </a:ln>
                  </pic:spPr>
                </pic:pic>
              </a:graphicData>
            </a:graphic>
          </wp:inline>
        </w:drawing>
      </w:r>
      <w:r>
        <w:rPr>
          <w:rFonts w:ascii="仿宋" w:hAnsi="仿宋" w:eastAsia="仿宋" w:cs="宋体"/>
          <w:kern w:val="0"/>
          <w:sz w:val="30"/>
          <w:szCs w:val="30"/>
        </w:rPr>
        <w:fldChar w:fldCharType="end"/>
      </w:r>
    </w:p>
    <w:p>
      <w:pPr>
        <w:pStyle w:val="10"/>
        <w:spacing w:line="360" w:lineRule="auto"/>
        <w:ind w:left="420" w:firstLine="0" w:firstLineChars="0"/>
        <w:jc w:val="center"/>
        <w:rPr>
          <w:rFonts w:ascii="仿宋" w:hAnsi="仿宋" w:eastAsia="仿宋" w:cs="仿宋"/>
          <w:kern w:val="0"/>
          <w:sz w:val="30"/>
          <w:szCs w:val="30"/>
          <w:lang w:bidi="ar"/>
        </w:rPr>
      </w:pPr>
      <w:r>
        <w:rPr>
          <w:rFonts w:hint="eastAsia" w:ascii="仿宋" w:hAnsi="仿宋" w:eastAsia="仿宋" w:cs="仿宋"/>
          <w:kern w:val="0"/>
          <w:sz w:val="30"/>
          <w:szCs w:val="30"/>
          <w:lang w:bidi="ar"/>
        </w:rPr>
        <w:t xml:space="preserve">图2 </w:t>
      </w:r>
      <w:r>
        <w:rPr>
          <w:rFonts w:ascii="仿宋" w:hAnsi="仿宋" w:eastAsia="仿宋" w:cs="仿宋"/>
          <w:kern w:val="0"/>
          <w:sz w:val="30"/>
          <w:szCs w:val="30"/>
          <w:lang w:bidi="ar"/>
        </w:rPr>
        <w:t xml:space="preserve"> </w:t>
      </w:r>
      <w:r>
        <w:rPr>
          <w:rFonts w:hint="eastAsia" w:ascii="仿宋" w:hAnsi="仿宋" w:eastAsia="仿宋" w:cs="仿宋"/>
          <w:kern w:val="0"/>
          <w:sz w:val="30"/>
          <w:szCs w:val="30"/>
          <w:lang w:bidi="ar"/>
        </w:rPr>
        <w:t>物品示意图</w:t>
      </w:r>
    </w:p>
    <w:p>
      <w:pPr>
        <w:pStyle w:val="10"/>
        <w:spacing w:line="360" w:lineRule="auto"/>
        <w:ind w:firstLineChars="0"/>
        <w:rPr>
          <w:rFonts w:ascii="仿宋" w:hAnsi="仿宋" w:eastAsia="仿宋"/>
          <w:sz w:val="30"/>
          <w:szCs w:val="30"/>
        </w:rPr>
      </w:pPr>
      <w:r>
        <w:rPr>
          <w:rFonts w:hint="eastAsia" w:ascii="仿宋" w:hAnsi="仿宋" w:eastAsia="仿宋"/>
          <w:sz w:val="30"/>
          <w:szCs w:val="30"/>
        </w:rPr>
        <w:t>（2）放置区 A 和放置区 B 分别放置带有编号的 4 个红色纸杯和 4 个黄色纸杯，待处理区放置带有编号的4个绿色纸杯，纸杯杯口朝下放入对应颜色的圆形标识圈内，纸杯的摆放顺序赛前抽签结果摆放。</w:t>
      </w:r>
    </w:p>
    <w:p>
      <w:pPr>
        <w:spacing w:line="360" w:lineRule="auto"/>
        <w:jc w:val="center"/>
        <w:rPr>
          <w:rFonts w:ascii="仿宋" w:hAnsi="仿宋" w:eastAsia="仿宋"/>
          <w:sz w:val="30"/>
          <w:szCs w:val="30"/>
        </w:rPr>
      </w:pPr>
      <w:r>
        <w:rPr>
          <w:rFonts w:ascii="仿宋" w:hAnsi="仿宋" w:eastAsia="仿宋"/>
          <w:sz w:val="30"/>
          <w:szCs w:val="30"/>
        </w:rPr>
        <w:drawing>
          <wp:inline distT="0" distB="0" distL="0" distR="0">
            <wp:extent cx="5278120" cy="3163570"/>
            <wp:effectExtent l="0" t="0" r="5080" b="0"/>
            <wp:docPr id="277" name="图片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77"/>
                    <pic:cNvPicPr>
                      <a:picLocks noChangeAspect="1"/>
                    </pic:cNvPicPr>
                  </pic:nvPicPr>
                  <pic:blipFill>
                    <a:blip r:embed="rId16"/>
                    <a:stretch>
                      <a:fillRect/>
                    </a:stretch>
                  </pic:blipFill>
                  <pic:spPr>
                    <a:xfrm>
                      <a:off x="0" y="0"/>
                      <a:ext cx="5278120" cy="3163570"/>
                    </a:xfrm>
                    <a:prstGeom prst="rect">
                      <a:avLst/>
                    </a:prstGeom>
                  </pic:spPr>
                </pic:pic>
              </a:graphicData>
            </a:graphic>
          </wp:inline>
        </w:drawing>
      </w:r>
    </w:p>
    <w:p>
      <w:pPr>
        <w:pStyle w:val="10"/>
        <w:spacing w:line="360" w:lineRule="auto"/>
        <w:ind w:left="420" w:firstLine="0" w:firstLineChars="0"/>
        <w:jc w:val="center"/>
        <w:rPr>
          <w:rFonts w:ascii="仿宋" w:hAnsi="仿宋" w:eastAsia="仿宋" w:cs="仿宋"/>
          <w:kern w:val="0"/>
          <w:sz w:val="30"/>
          <w:szCs w:val="30"/>
          <w:lang w:bidi="ar"/>
        </w:rPr>
      </w:pPr>
      <w:r>
        <w:rPr>
          <w:rFonts w:hint="eastAsia" w:ascii="仿宋" w:hAnsi="仿宋" w:eastAsia="仿宋"/>
          <w:sz w:val="30"/>
          <w:szCs w:val="30"/>
        </w:rPr>
        <w:t xml:space="preserve">图3 </w:t>
      </w:r>
      <w:r>
        <w:rPr>
          <w:rFonts w:ascii="仿宋" w:hAnsi="仿宋" w:eastAsia="仿宋"/>
          <w:sz w:val="30"/>
          <w:szCs w:val="30"/>
        </w:rPr>
        <w:t xml:space="preserve"> </w:t>
      </w:r>
      <w:r>
        <w:rPr>
          <w:rFonts w:hint="eastAsia" w:ascii="仿宋" w:hAnsi="仿宋" w:eastAsia="仿宋"/>
          <w:sz w:val="30"/>
          <w:szCs w:val="30"/>
        </w:rPr>
        <w:t>放置区物品摆放示意图，实际摆放位置赛前抽签后公布</w:t>
      </w:r>
    </w:p>
    <w:p>
      <w:pPr>
        <w:pStyle w:val="10"/>
        <w:tabs>
          <w:tab w:val="left" w:pos="312"/>
        </w:tabs>
        <w:spacing w:line="360" w:lineRule="auto"/>
        <w:ind w:firstLine="0" w:firstLineChars="0"/>
        <w:rPr>
          <w:rFonts w:ascii="仿宋" w:hAnsi="仿宋" w:eastAsia="仿宋" w:cs="仿宋"/>
          <w:kern w:val="0"/>
          <w:sz w:val="30"/>
          <w:szCs w:val="30"/>
          <w:lang w:bidi="ar"/>
        </w:rPr>
      </w:pPr>
      <w:r>
        <w:rPr>
          <w:rFonts w:hint="eastAsia" w:ascii="仿宋" w:hAnsi="仿宋" w:eastAsia="仿宋"/>
          <w:sz w:val="30"/>
          <w:szCs w:val="30"/>
        </w:rPr>
        <w:tab/>
      </w:r>
      <w:r>
        <w:rPr>
          <w:rFonts w:hint="eastAsia" w:ascii="仿宋" w:hAnsi="仿宋" w:eastAsia="仿宋"/>
          <w:sz w:val="30"/>
          <w:szCs w:val="30"/>
        </w:rPr>
        <w:t>（3）</w:t>
      </w:r>
      <w:r>
        <w:rPr>
          <w:rFonts w:hint="eastAsia" w:ascii="仿宋" w:hAnsi="仿宋" w:eastAsia="仿宋" w:cs="仿宋"/>
          <w:kern w:val="0"/>
          <w:sz w:val="30"/>
          <w:szCs w:val="30"/>
          <w:lang w:bidi="ar"/>
        </w:rPr>
        <w:t>有效物品</w:t>
      </w:r>
    </w:p>
    <w:p>
      <w:pPr>
        <w:pStyle w:val="10"/>
        <w:spacing w:line="360" w:lineRule="auto"/>
        <w:ind w:firstLine="600"/>
        <w:rPr>
          <w:rFonts w:ascii="仿宋" w:hAnsi="仿宋" w:eastAsia="仿宋"/>
          <w:b/>
          <w:bCs/>
          <w:sz w:val="30"/>
          <w:szCs w:val="30"/>
        </w:rPr>
      </w:pPr>
      <w:r>
        <w:rPr>
          <w:rFonts w:hint="eastAsia" w:ascii="仿宋" w:hAnsi="仿宋" w:eastAsia="仿宋" w:cs="仿宋"/>
          <w:kern w:val="0"/>
          <w:sz w:val="30"/>
          <w:szCs w:val="30"/>
          <w:lang w:bidi="ar"/>
        </w:rPr>
        <w:t>在放置区A、B和待处理区域内（未出边框线）的物品为有效物品，场地上其他区域的物品均为无效物品。</w:t>
      </w:r>
    </w:p>
    <w:p>
      <w:pPr>
        <w:widowControl/>
        <w:spacing w:line="360" w:lineRule="auto"/>
        <w:ind w:firstLine="420"/>
        <w:rPr>
          <w:rFonts w:ascii="仿宋" w:hAnsi="仿宋" w:eastAsia="仿宋" w:cs="宋体"/>
          <w:b/>
          <w:bCs/>
          <w:sz w:val="30"/>
          <w:szCs w:val="30"/>
        </w:rPr>
      </w:pPr>
      <w:r>
        <w:rPr>
          <w:rFonts w:hint="eastAsia" w:ascii="仿宋" w:hAnsi="仿宋" w:eastAsia="仿宋"/>
          <w:b/>
          <w:bCs/>
          <w:sz w:val="30"/>
          <w:szCs w:val="30"/>
        </w:rPr>
        <w:t>三、 机器人要求</w:t>
      </w:r>
    </w:p>
    <w:p>
      <w:pPr>
        <w:pStyle w:val="10"/>
        <w:widowControl/>
        <w:spacing w:line="360" w:lineRule="auto"/>
        <w:ind w:firstLineChars="0"/>
        <w:rPr>
          <w:rFonts w:ascii="仿宋" w:hAnsi="仿宋" w:eastAsia="仿宋" w:cs="仿宋"/>
          <w:kern w:val="0"/>
          <w:sz w:val="30"/>
          <w:szCs w:val="30"/>
          <w:lang w:bidi="ar"/>
        </w:rPr>
      </w:pPr>
      <w:r>
        <w:rPr>
          <w:rFonts w:hint="eastAsia" w:ascii="仿宋" w:hAnsi="仿宋" w:eastAsia="仿宋"/>
          <w:sz w:val="30"/>
          <w:szCs w:val="30"/>
        </w:rPr>
        <w:t>（1）</w:t>
      </w:r>
      <w:r>
        <w:rPr>
          <w:rFonts w:hint="eastAsia" w:ascii="仿宋" w:hAnsi="仿宋" w:eastAsia="仿宋" w:cs="仿宋"/>
          <w:kern w:val="0"/>
          <w:sz w:val="30"/>
          <w:szCs w:val="30"/>
          <w:lang w:bidi="ar"/>
        </w:rPr>
        <w:t>利用套装机器人加以改造或自行设计并制作的轮式或履带式机器人均可参加，</w:t>
      </w:r>
      <w:r>
        <w:rPr>
          <w:rFonts w:hint="eastAsia" w:ascii="仿宋" w:hAnsi="仿宋" w:eastAsia="仿宋" w:cs="仿宋"/>
          <w:kern w:val="0"/>
          <w:sz w:val="30"/>
          <w:szCs w:val="30"/>
          <w:highlight w:val="yellow"/>
          <w:lang w:bidi="ar"/>
        </w:rPr>
        <w:t>仅只能使用1台主控制器，</w:t>
      </w:r>
      <w:r>
        <w:rPr>
          <w:rFonts w:hint="eastAsia" w:ascii="仿宋" w:hAnsi="仿宋" w:eastAsia="仿宋" w:cs="仿宋"/>
          <w:kern w:val="0"/>
          <w:sz w:val="30"/>
          <w:szCs w:val="30"/>
          <w:lang w:bidi="ar"/>
        </w:rPr>
        <w:t xml:space="preserve">提倡使用开源硬件自行设计机器人，可使用图像传感器(摄像头)或其他视觉传感器来实现数字 和颜色的识别。要结合任务特点，思考并设计如何使机器人既快又准地去完成任务。 </w:t>
      </w:r>
    </w:p>
    <w:p>
      <w:pPr>
        <w:pStyle w:val="10"/>
        <w:widowControl/>
        <w:spacing w:line="360" w:lineRule="auto"/>
        <w:ind w:firstLineChars="0"/>
        <w:rPr>
          <w:rFonts w:ascii="仿宋" w:hAnsi="仿宋" w:eastAsia="仿宋" w:cs="仿宋"/>
          <w:kern w:val="0"/>
          <w:sz w:val="30"/>
          <w:szCs w:val="30"/>
          <w:lang w:bidi="ar"/>
        </w:rPr>
      </w:pPr>
      <w:r>
        <w:rPr>
          <w:rFonts w:hint="eastAsia" w:ascii="仿宋" w:hAnsi="仿宋" w:eastAsia="仿宋"/>
          <w:sz w:val="30"/>
          <w:szCs w:val="30"/>
        </w:rPr>
        <w:t>（</w:t>
      </w:r>
      <w:r>
        <w:rPr>
          <w:rFonts w:ascii="仿宋" w:hAnsi="仿宋" w:eastAsia="仿宋"/>
          <w:sz w:val="30"/>
          <w:szCs w:val="30"/>
        </w:rPr>
        <w:t>2</w:t>
      </w:r>
      <w:r>
        <w:rPr>
          <w:rFonts w:hint="eastAsia" w:ascii="仿宋" w:hAnsi="仿宋" w:eastAsia="仿宋"/>
          <w:sz w:val="30"/>
          <w:szCs w:val="30"/>
        </w:rPr>
        <w:t>）</w:t>
      </w:r>
      <w:r>
        <w:rPr>
          <w:rFonts w:hint="eastAsia" w:ascii="仿宋" w:hAnsi="仿宋" w:eastAsia="仿宋" w:cs="仿宋"/>
          <w:kern w:val="0"/>
          <w:sz w:val="30"/>
          <w:szCs w:val="30"/>
          <w:lang w:bidi="ar"/>
        </w:rPr>
        <w:t xml:space="preserve">机器人在出发区内的最大尺寸长、宽、高分别为 30cm×30cm×30cm，离开出发区后 尺寸不再限制，重量不限。 </w:t>
      </w:r>
    </w:p>
    <w:p>
      <w:pPr>
        <w:pStyle w:val="10"/>
        <w:widowControl/>
        <w:spacing w:line="360" w:lineRule="auto"/>
        <w:ind w:firstLineChars="0"/>
        <w:rPr>
          <w:rFonts w:ascii="仿宋" w:hAnsi="仿宋" w:eastAsia="仿宋" w:cs="仿宋"/>
          <w:kern w:val="0"/>
          <w:sz w:val="30"/>
          <w:szCs w:val="30"/>
          <w:lang w:bidi="ar"/>
        </w:rPr>
      </w:pPr>
      <w:r>
        <w:rPr>
          <w:rFonts w:hint="eastAsia" w:ascii="仿宋" w:hAnsi="仿宋" w:eastAsia="仿宋"/>
          <w:sz w:val="30"/>
          <w:szCs w:val="30"/>
        </w:rPr>
        <w:t>（</w:t>
      </w:r>
      <w:r>
        <w:rPr>
          <w:rFonts w:ascii="仿宋" w:hAnsi="仿宋" w:eastAsia="仿宋"/>
          <w:sz w:val="30"/>
          <w:szCs w:val="30"/>
        </w:rPr>
        <w:t>3</w:t>
      </w:r>
      <w:r>
        <w:rPr>
          <w:rFonts w:hint="eastAsia" w:ascii="仿宋" w:hAnsi="仿宋" w:eastAsia="仿宋"/>
          <w:sz w:val="30"/>
          <w:szCs w:val="30"/>
        </w:rPr>
        <w:t>）</w:t>
      </w:r>
      <w:r>
        <w:rPr>
          <w:rFonts w:hint="eastAsia" w:ascii="仿宋" w:hAnsi="仿宋" w:eastAsia="仿宋" w:cs="仿宋"/>
          <w:kern w:val="0"/>
          <w:sz w:val="30"/>
          <w:szCs w:val="30"/>
          <w:lang w:bidi="ar"/>
        </w:rPr>
        <w:t xml:space="preserve">机器人启动方式不限，但不允许使用遥控设备去控制和引导机器人的运行，机器人 必须通过程序实现自主运行。 </w:t>
      </w:r>
    </w:p>
    <w:p>
      <w:pPr>
        <w:pStyle w:val="10"/>
        <w:widowControl/>
        <w:spacing w:line="360" w:lineRule="auto"/>
        <w:ind w:firstLineChars="0"/>
        <w:rPr>
          <w:rFonts w:ascii="仿宋" w:hAnsi="仿宋" w:eastAsia="仿宋" w:cs="仿宋"/>
          <w:kern w:val="0"/>
          <w:sz w:val="30"/>
          <w:szCs w:val="30"/>
          <w:lang w:bidi="ar"/>
        </w:rPr>
      </w:pPr>
      <w:r>
        <w:rPr>
          <w:rFonts w:hint="eastAsia" w:ascii="仿宋" w:hAnsi="仿宋" w:eastAsia="仿宋"/>
          <w:sz w:val="30"/>
          <w:szCs w:val="30"/>
        </w:rPr>
        <w:t>（</w:t>
      </w:r>
      <w:r>
        <w:rPr>
          <w:rFonts w:ascii="仿宋" w:hAnsi="仿宋" w:eastAsia="仿宋"/>
          <w:sz w:val="30"/>
          <w:szCs w:val="30"/>
        </w:rPr>
        <w:t>4</w:t>
      </w:r>
      <w:r>
        <w:rPr>
          <w:rFonts w:hint="eastAsia" w:ascii="仿宋" w:hAnsi="仿宋" w:eastAsia="仿宋"/>
          <w:sz w:val="30"/>
          <w:szCs w:val="30"/>
        </w:rPr>
        <w:t>）</w:t>
      </w:r>
      <w:r>
        <w:rPr>
          <w:rFonts w:hint="eastAsia" w:ascii="仿宋" w:hAnsi="仿宋" w:eastAsia="仿宋" w:cs="仿宋"/>
          <w:kern w:val="0"/>
          <w:sz w:val="30"/>
          <w:szCs w:val="30"/>
          <w:lang w:bidi="ar"/>
        </w:rPr>
        <w:t xml:space="preserve">机器人启动离开出发区后不一定要循线行走，可自主设计行进路线来依次完成基本任务和挑战任务。机器人执行任务时若发生意外离开场地边线时，可手动将机器人拿回到出发区重新启动，但期间计时不停止并要记录启动的次数。 </w:t>
      </w:r>
    </w:p>
    <w:p>
      <w:pPr>
        <w:pStyle w:val="10"/>
        <w:widowControl/>
        <w:spacing w:line="360" w:lineRule="auto"/>
        <w:ind w:firstLineChars="0"/>
        <w:rPr>
          <w:rFonts w:ascii="仿宋" w:hAnsi="仿宋" w:eastAsia="仿宋" w:cs="仿宋"/>
          <w:kern w:val="0"/>
          <w:sz w:val="30"/>
          <w:szCs w:val="30"/>
          <w:lang w:bidi="ar"/>
        </w:rPr>
      </w:pPr>
      <w:r>
        <w:rPr>
          <w:rFonts w:hint="eastAsia" w:ascii="仿宋" w:hAnsi="仿宋" w:eastAsia="仿宋"/>
          <w:sz w:val="30"/>
          <w:szCs w:val="30"/>
        </w:rPr>
        <w:t>（</w:t>
      </w:r>
      <w:r>
        <w:rPr>
          <w:rFonts w:ascii="仿宋" w:hAnsi="仿宋" w:eastAsia="仿宋"/>
          <w:sz w:val="30"/>
          <w:szCs w:val="30"/>
        </w:rPr>
        <w:t>5</w:t>
      </w:r>
      <w:r>
        <w:rPr>
          <w:rFonts w:hint="eastAsia" w:ascii="仿宋" w:hAnsi="仿宋" w:eastAsia="仿宋"/>
          <w:sz w:val="30"/>
          <w:szCs w:val="30"/>
        </w:rPr>
        <w:t>）</w:t>
      </w:r>
      <w:r>
        <w:rPr>
          <w:rFonts w:hint="eastAsia" w:ascii="仿宋" w:hAnsi="仿宋" w:eastAsia="仿宋" w:cs="仿宋"/>
          <w:kern w:val="0"/>
          <w:sz w:val="30"/>
          <w:szCs w:val="30"/>
          <w:lang w:bidi="ar"/>
        </w:rPr>
        <w:t xml:space="preserve">机器人只能搬起放置区A、B和待处理区内的有效物品，当物品在上述区域之外不能再次搬起。机器人在没有到达摆放区前，物品不能与场地地面有任何接触。 </w:t>
      </w:r>
    </w:p>
    <w:p>
      <w:pPr>
        <w:pStyle w:val="10"/>
        <w:widowControl/>
        <w:spacing w:line="360" w:lineRule="auto"/>
        <w:ind w:firstLineChars="0"/>
        <w:rPr>
          <w:rFonts w:ascii="仿宋" w:hAnsi="仿宋" w:eastAsia="仿宋" w:cs="仿宋"/>
          <w:kern w:val="0"/>
          <w:sz w:val="30"/>
          <w:szCs w:val="30"/>
          <w:lang w:bidi="ar"/>
        </w:rPr>
      </w:pPr>
      <w:r>
        <w:rPr>
          <w:rFonts w:hint="eastAsia" w:ascii="仿宋" w:hAnsi="仿宋" w:eastAsia="仿宋"/>
          <w:sz w:val="30"/>
          <w:szCs w:val="30"/>
        </w:rPr>
        <w:t>（</w:t>
      </w:r>
      <w:r>
        <w:rPr>
          <w:rFonts w:ascii="仿宋" w:hAnsi="仿宋" w:eastAsia="仿宋"/>
          <w:sz w:val="30"/>
          <w:szCs w:val="30"/>
        </w:rPr>
        <w:t>6</w:t>
      </w:r>
      <w:r>
        <w:rPr>
          <w:rFonts w:hint="eastAsia" w:ascii="仿宋" w:hAnsi="仿宋" w:eastAsia="仿宋"/>
          <w:sz w:val="30"/>
          <w:szCs w:val="30"/>
        </w:rPr>
        <w:t>）</w:t>
      </w:r>
      <w:r>
        <w:rPr>
          <w:rFonts w:hint="eastAsia" w:ascii="仿宋" w:hAnsi="仿宋" w:eastAsia="仿宋" w:cs="仿宋"/>
          <w:kern w:val="0"/>
          <w:sz w:val="30"/>
          <w:szCs w:val="30"/>
          <w:lang w:bidi="ar"/>
        </w:rPr>
        <w:t xml:space="preserve">机器人完成基本任务和挑战任务总时长为 3 分钟，机器人在规定时间内完成的任务有效。 </w:t>
      </w:r>
    </w:p>
    <w:p>
      <w:pPr>
        <w:pStyle w:val="10"/>
        <w:widowControl/>
        <w:spacing w:line="360" w:lineRule="auto"/>
        <w:ind w:firstLineChars="0"/>
        <w:rPr>
          <w:rFonts w:ascii="仿宋" w:hAnsi="仿宋" w:eastAsia="仿宋" w:cs="宋体"/>
          <w:kern w:val="0"/>
          <w:sz w:val="30"/>
          <w:szCs w:val="30"/>
        </w:rPr>
      </w:pPr>
      <w:r>
        <w:rPr>
          <w:rFonts w:hint="eastAsia" w:ascii="仿宋" w:hAnsi="仿宋" w:eastAsia="仿宋"/>
          <w:sz w:val="30"/>
          <w:szCs w:val="30"/>
        </w:rPr>
        <w:t>（</w:t>
      </w:r>
      <w:r>
        <w:rPr>
          <w:rFonts w:ascii="仿宋" w:hAnsi="仿宋" w:eastAsia="仿宋"/>
          <w:sz w:val="30"/>
          <w:szCs w:val="30"/>
        </w:rPr>
        <w:t>7</w:t>
      </w:r>
      <w:r>
        <w:rPr>
          <w:rFonts w:hint="eastAsia" w:ascii="仿宋" w:hAnsi="仿宋" w:eastAsia="仿宋"/>
          <w:sz w:val="30"/>
          <w:szCs w:val="30"/>
        </w:rPr>
        <w:t>）</w:t>
      </w:r>
      <w:r>
        <w:rPr>
          <w:rFonts w:hint="eastAsia" w:ascii="仿宋" w:hAnsi="仿宋" w:eastAsia="仿宋" w:cs="仿宋"/>
          <w:kern w:val="0"/>
          <w:sz w:val="30"/>
          <w:szCs w:val="30"/>
          <w:lang w:bidi="ar"/>
        </w:rPr>
        <w:t>机器人从出发区内启动时开始计时，期间如果需要更换结构件，机器人必须要返回到出发区，否则不能触碰机器人(机器人离开场地边线除外)，完成任务或规定用时到则计时停止。</w:t>
      </w:r>
      <w:r>
        <w:rPr>
          <w:rFonts w:hint="eastAsia" w:ascii="仿宋" w:hAnsi="仿宋" w:eastAsia="仿宋" w:cs="宋体"/>
          <w:kern w:val="0"/>
          <w:sz w:val="30"/>
          <w:szCs w:val="30"/>
        </w:rPr>
        <w:t xml:space="preserve"> </w:t>
      </w:r>
    </w:p>
    <w:p>
      <w:pPr>
        <w:widowControl/>
        <w:spacing w:line="360" w:lineRule="auto"/>
        <w:ind w:firstLine="420"/>
        <w:rPr>
          <w:rFonts w:ascii="仿宋" w:hAnsi="仿宋" w:eastAsia="仿宋"/>
          <w:b/>
          <w:bCs/>
          <w:sz w:val="30"/>
          <w:szCs w:val="30"/>
        </w:rPr>
      </w:pPr>
      <w:r>
        <w:rPr>
          <w:rFonts w:hint="eastAsia" w:ascii="仿宋" w:hAnsi="仿宋" w:eastAsia="仿宋"/>
          <w:b/>
          <w:bCs/>
          <w:sz w:val="30"/>
          <w:szCs w:val="30"/>
        </w:rPr>
        <w:t>四、任务说明</w:t>
      </w:r>
    </w:p>
    <w:p>
      <w:pPr>
        <w:pStyle w:val="10"/>
        <w:spacing w:line="360" w:lineRule="auto"/>
        <w:ind w:firstLineChars="0"/>
        <w:rPr>
          <w:rFonts w:ascii="仿宋" w:hAnsi="仿宋" w:eastAsia="仿宋"/>
          <w:b/>
          <w:bCs/>
          <w:sz w:val="30"/>
          <w:szCs w:val="30"/>
        </w:rPr>
      </w:pPr>
      <w:r>
        <w:rPr>
          <w:rFonts w:hint="eastAsia" w:ascii="仿宋" w:hAnsi="仿宋" w:eastAsia="仿宋"/>
          <w:b/>
          <w:bCs/>
          <w:sz w:val="30"/>
          <w:szCs w:val="30"/>
        </w:rPr>
        <w:t>1.基本任务</w:t>
      </w:r>
    </w:p>
    <w:p>
      <w:pPr>
        <w:spacing w:line="360" w:lineRule="auto"/>
        <w:ind w:firstLine="600" w:firstLineChars="200"/>
        <w:rPr>
          <w:rFonts w:ascii="仿宋" w:hAnsi="仿宋" w:eastAsia="仿宋"/>
          <w:sz w:val="30"/>
          <w:szCs w:val="30"/>
        </w:rPr>
      </w:pPr>
      <w:r>
        <w:rPr>
          <w:rFonts w:hint="eastAsia" w:ascii="仿宋" w:hAnsi="仿宋" w:eastAsia="仿宋"/>
          <w:sz w:val="30"/>
          <w:szCs w:val="30"/>
        </w:rPr>
        <w:t>机器人从出发区出发，行进至待处理区，将纸杯搬运至摆放区A，并按</w:t>
      </w:r>
      <w:r>
        <w:rPr>
          <w:rFonts w:hint="eastAsia" w:ascii="仿宋" w:hAnsi="仿宋" w:eastAsia="仿宋"/>
          <w:sz w:val="30"/>
          <w:szCs w:val="30"/>
          <w:highlight w:val="yellow"/>
        </w:rPr>
        <w:t>编号对应</w:t>
      </w:r>
      <w:r>
        <w:rPr>
          <w:rFonts w:hint="eastAsia" w:ascii="仿宋" w:hAnsi="仿宋" w:eastAsia="仿宋"/>
          <w:sz w:val="30"/>
          <w:szCs w:val="30"/>
        </w:rPr>
        <w:t>完成纸杯摆放。</w:t>
      </w:r>
    </w:p>
    <w:p>
      <w:pPr>
        <w:widowControl/>
        <w:jc w:val="center"/>
        <w:rPr>
          <w:rFonts w:ascii="仿宋" w:hAnsi="仿宋" w:eastAsia="仿宋"/>
          <w:sz w:val="30"/>
          <w:szCs w:val="30"/>
        </w:rPr>
      </w:pPr>
      <w:r>
        <w:rPr>
          <w:rFonts w:ascii="仿宋" w:hAnsi="仿宋" w:eastAsia="仿宋"/>
          <w:sz w:val="30"/>
          <w:szCs w:val="30"/>
        </w:rPr>
        <w:drawing>
          <wp:inline distT="0" distB="0" distL="0" distR="0">
            <wp:extent cx="2399665" cy="955040"/>
            <wp:effectExtent l="0" t="0" r="635" b="0"/>
            <wp:docPr id="284" name="图片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84"/>
                    <pic:cNvPicPr>
                      <a:picLocks noChangeAspect="1"/>
                    </pic:cNvPicPr>
                  </pic:nvPicPr>
                  <pic:blipFill>
                    <a:blip r:embed="rId20"/>
                    <a:stretch>
                      <a:fillRect/>
                    </a:stretch>
                  </pic:blipFill>
                  <pic:spPr>
                    <a:xfrm>
                      <a:off x="0" y="0"/>
                      <a:ext cx="2425259" cy="965681"/>
                    </a:xfrm>
                    <a:prstGeom prst="rect">
                      <a:avLst/>
                    </a:prstGeom>
                  </pic:spPr>
                </pic:pic>
              </a:graphicData>
            </a:graphic>
          </wp:inline>
        </w:drawing>
      </w:r>
    </w:p>
    <w:p>
      <w:pPr>
        <w:widowControl/>
        <w:jc w:val="center"/>
        <w:rPr>
          <w:rFonts w:ascii="仿宋" w:hAnsi="仿宋" w:eastAsia="仿宋"/>
          <w:sz w:val="30"/>
          <w:szCs w:val="30"/>
        </w:rPr>
      </w:pPr>
      <w:r>
        <w:rPr>
          <w:rFonts w:hint="eastAsia" w:ascii="仿宋" w:hAnsi="仿宋" w:eastAsia="仿宋"/>
          <w:sz w:val="30"/>
          <w:szCs w:val="30"/>
        </w:rPr>
        <w:t>图4 基本任务完成状态示意图</w:t>
      </w:r>
    </w:p>
    <w:p>
      <w:pPr>
        <w:widowControl/>
        <w:jc w:val="left"/>
        <w:rPr>
          <w:rFonts w:ascii="仿宋" w:hAnsi="仿宋" w:eastAsia="仿宋"/>
          <w:sz w:val="30"/>
          <w:szCs w:val="30"/>
        </w:rPr>
      </w:pPr>
    </w:p>
    <w:p>
      <w:pPr>
        <w:spacing w:line="360" w:lineRule="auto"/>
        <w:ind w:firstLine="420"/>
        <w:rPr>
          <w:rFonts w:ascii="仿宋" w:hAnsi="仿宋" w:eastAsia="仿宋"/>
          <w:sz w:val="30"/>
          <w:szCs w:val="30"/>
        </w:rPr>
      </w:pPr>
      <w:r>
        <w:rPr>
          <w:rFonts w:hint="eastAsia" w:ascii="仿宋" w:hAnsi="仿宋" w:eastAsia="仿宋"/>
          <w:sz w:val="30"/>
          <w:szCs w:val="30"/>
        </w:rPr>
        <w:t>（1）搬运物品的垂直投影离开放置区，每个物品得1</w:t>
      </w:r>
      <w:r>
        <w:rPr>
          <w:rFonts w:ascii="仿宋" w:hAnsi="仿宋" w:eastAsia="仿宋"/>
          <w:sz w:val="30"/>
          <w:szCs w:val="30"/>
        </w:rPr>
        <w:t>0</w:t>
      </w:r>
      <w:r>
        <w:rPr>
          <w:rFonts w:hint="eastAsia" w:ascii="仿宋" w:hAnsi="仿宋" w:eastAsia="仿宋"/>
          <w:sz w:val="30"/>
          <w:szCs w:val="30"/>
        </w:rPr>
        <w:t>分；</w:t>
      </w:r>
    </w:p>
    <w:p>
      <w:pPr>
        <w:spacing w:line="360" w:lineRule="auto"/>
        <w:ind w:firstLine="420"/>
        <w:rPr>
          <w:rFonts w:ascii="仿宋" w:hAnsi="仿宋" w:eastAsia="仿宋"/>
          <w:sz w:val="30"/>
          <w:szCs w:val="30"/>
        </w:rPr>
      </w:pPr>
      <w:r>
        <w:rPr>
          <w:rFonts w:hint="eastAsia" w:ascii="仿宋" w:hAnsi="仿宋" w:eastAsia="仿宋"/>
          <w:sz w:val="30"/>
          <w:szCs w:val="30"/>
        </w:rPr>
        <w:t>（2）搬运物品的垂直投影进入摆放区（具体位置抽签决定），每个物品得</w:t>
      </w:r>
      <w:r>
        <w:rPr>
          <w:rFonts w:ascii="仿宋" w:hAnsi="仿宋" w:eastAsia="仿宋"/>
          <w:sz w:val="30"/>
          <w:szCs w:val="30"/>
        </w:rPr>
        <w:t>10</w:t>
      </w:r>
      <w:r>
        <w:rPr>
          <w:rFonts w:hint="eastAsia" w:ascii="仿宋" w:hAnsi="仿宋" w:eastAsia="仿宋"/>
          <w:sz w:val="30"/>
          <w:szCs w:val="30"/>
        </w:rPr>
        <w:t>分；</w:t>
      </w:r>
    </w:p>
    <w:p>
      <w:pPr>
        <w:spacing w:line="360" w:lineRule="auto"/>
        <w:ind w:firstLine="420"/>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3</w:t>
      </w:r>
      <w:r>
        <w:rPr>
          <w:rFonts w:hint="eastAsia" w:ascii="仿宋" w:hAnsi="仿宋" w:eastAsia="仿宋"/>
          <w:sz w:val="30"/>
          <w:szCs w:val="30"/>
        </w:rPr>
        <w:t>）搬运物品的部分垂直投影进入圆形数字标识圈内，每个物品得</w:t>
      </w:r>
      <w:r>
        <w:rPr>
          <w:rFonts w:ascii="仿宋" w:hAnsi="仿宋" w:eastAsia="仿宋"/>
          <w:sz w:val="30"/>
          <w:szCs w:val="30"/>
        </w:rPr>
        <w:t>10</w:t>
      </w:r>
      <w:r>
        <w:rPr>
          <w:rFonts w:hint="eastAsia" w:ascii="仿宋" w:hAnsi="仿宋" w:eastAsia="仿宋"/>
          <w:sz w:val="30"/>
          <w:szCs w:val="30"/>
        </w:rPr>
        <w:t>分；搬运物品的全部垂直投影进入圆形数字标识圈内，每个物品得</w:t>
      </w:r>
      <w:r>
        <w:rPr>
          <w:rFonts w:ascii="仿宋" w:hAnsi="仿宋" w:eastAsia="仿宋"/>
          <w:sz w:val="30"/>
          <w:szCs w:val="30"/>
        </w:rPr>
        <w:t>20</w:t>
      </w:r>
      <w:r>
        <w:rPr>
          <w:rFonts w:hint="eastAsia" w:ascii="仿宋" w:hAnsi="仿宋" w:eastAsia="仿宋"/>
          <w:sz w:val="30"/>
          <w:szCs w:val="30"/>
        </w:rPr>
        <w:t>分；</w:t>
      </w:r>
    </w:p>
    <w:p>
      <w:pPr>
        <w:spacing w:line="360" w:lineRule="auto"/>
        <w:ind w:firstLine="420"/>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4</w:t>
      </w:r>
      <w:r>
        <w:rPr>
          <w:rFonts w:hint="eastAsia" w:ascii="仿宋" w:hAnsi="仿宋" w:eastAsia="仿宋"/>
          <w:sz w:val="30"/>
          <w:szCs w:val="30"/>
        </w:rPr>
        <w:t>）搬运物品的数字编号应与摆放区内的圆形数字标识一致，每个物品得</w:t>
      </w:r>
      <w:r>
        <w:rPr>
          <w:rFonts w:ascii="仿宋" w:hAnsi="仿宋" w:eastAsia="仿宋"/>
          <w:sz w:val="30"/>
          <w:szCs w:val="30"/>
        </w:rPr>
        <w:t>10</w:t>
      </w:r>
      <w:r>
        <w:rPr>
          <w:rFonts w:hint="eastAsia" w:ascii="仿宋" w:hAnsi="仿宋" w:eastAsia="仿宋"/>
          <w:sz w:val="30"/>
          <w:szCs w:val="30"/>
        </w:rPr>
        <w:t>分；</w:t>
      </w:r>
    </w:p>
    <w:p>
      <w:pPr>
        <w:spacing w:line="360" w:lineRule="auto"/>
        <w:ind w:firstLine="420"/>
        <w:rPr>
          <w:rFonts w:ascii="仿宋" w:hAnsi="仿宋" w:eastAsia="仿宋"/>
          <w:b/>
          <w:bCs/>
          <w:sz w:val="30"/>
          <w:szCs w:val="30"/>
        </w:rPr>
      </w:pPr>
      <w:r>
        <w:rPr>
          <w:rFonts w:ascii="仿宋" w:hAnsi="仿宋" w:eastAsia="仿宋"/>
          <w:b/>
          <w:bCs/>
          <w:sz w:val="30"/>
          <w:szCs w:val="30"/>
        </w:rPr>
        <w:t>2</w:t>
      </w:r>
      <w:r>
        <w:rPr>
          <w:rFonts w:hint="eastAsia" w:ascii="仿宋" w:hAnsi="仿宋" w:eastAsia="仿宋"/>
          <w:b/>
          <w:bCs/>
          <w:sz w:val="30"/>
          <w:szCs w:val="30"/>
        </w:rPr>
        <w:t>.挑战任务</w:t>
      </w:r>
    </w:p>
    <w:p>
      <w:pPr>
        <w:spacing w:line="360" w:lineRule="auto"/>
        <w:ind w:firstLine="420"/>
        <w:rPr>
          <w:rFonts w:ascii="仿宋" w:hAnsi="仿宋" w:eastAsia="仿宋"/>
          <w:sz w:val="30"/>
          <w:szCs w:val="30"/>
        </w:rPr>
      </w:pPr>
      <w:r>
        <w:rPr>
          <w:rFonts w:hint="eastAsia" w:ascii="仿宋" w:hAnsi="仿宋" w:eastAsia="仿宋"/>
          <w:sz w:val="30"/>
          <w:szCs w:val="30"/>
        </w:rPr>
        <w:t>机器人行至放置区 A 或 B，将区域内</w:t>
      </w:r>
      <w:r>
        <w:rPr>
          <w:rFonts w:ascii="仿宋" w:hAnsi="仿宋" w:eastAsia="仿宋"/>
          <w:sz w:val="30"/>
          <w:szCs w:val="30"/>
        </w:rPr>
        <w:t>4</w:t>
      </w:r>
      <w:r>
        <w:rPr>
          <w:rFonts w:hint="eastAsia" w:ascii="仿宋" w:hAnsi="仿宋" w:eastAsia="仿宋"/>
          <w:sz w:val="30"/>
          <w:szCs w:val="30"/>
        </w:rPr>
        <w:t>个红色和4个黄色的纸杯分别搬运至摆放区 A和摆放区 B，按照</w:t>
      </w:r>
      <w:r>
        <w:rPr>
          <w:rFonts w:hint="eastAsia" w:ascii="仿宋" w:hAnsi="仿宋" w:eastAsia="仿宋"/>
          <w:sz w:val="30"/>
          <w:szCs w:val="30"/>
          <w:highlight w:val="yellow"/>
        </w:rPr>
        <w:t>编号对应</w:t>
      </w:r>
      <w:r>
        <w:rPr>
          <w:rFonts w:hint="eastAsia" w:ascii="仿宋" w:hAnsi="仿宋" w:eastAsia="仿宋"/>
          <w:sz w:val="30"/>
          <w:szCs w:val="30"/>
        </w:rPr>
        <w:t>完成摆放。</w:t>
      </w:r>
    </w:p>
    <w:p>
      <w:pPr>
        <w:spacing w:line="360" w:lineRule="auto"/>
        <w:ind w:firstLine="420"/>
        <w:jc w:val="center"/>
        <w:rPr>
          <w:rFonts w:ascii="仿宋" w:hAnsi="仿宋" w:eastAsia="仿宋"/>
          <w:sz w:val="30"/>
          <w:szCs w:val="30"/>
        </w:rPr>
      </w:pPr>
      <w:r>
        <w:rPr>
          <w:rFonts w:ascii="仿宋" w:hAnsi="仿宋" w:eastAsia="仿宋"/>
          <w:sz w:val="30"/>
          <w:szCs w:val="30"/>
        </w:rPr>
        <w:drawing>
          <wp:inline distT="0" distB="0" distL="0" distR="0">
            <wp:extent cx="2430780" cy="831215"/>
            <wp:effectExtent l="0" t="0" r="0" b="0"/>
            <wp:docPr id="288" name="图片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88"/>
                    <pic:cNvPicPr>
                      <a:picLocks noChangeAspect="1"/>
                    </pic:cNvPicPr>
                  </pic:nvPicPr>
                  <pic:blipFill>
                    <a:blip r:embed="rId21"/>
                    <a:stretch>
                      <a:fillRect/>
                    </a:stretch>
                  </pic:blipFill>
                  <pic:spPr>
                    <a:xfrm>
                      <a:off x="0" y="0"/>
                      <a:ext cx="2454748" cy="839595"/>
                    </a:xfrm>
                    <a:prstGeom prst="rect">
                      <a:avLst/>
                    </a:prstGeom>
                  </pic:spPr>
                </pic:pic>
              </a:graphicData>
            </a:graphic>
          </wp:inline>
        </w:drawing>
      </w:r>
      <w:r>
        <w:rPr>
          <w:rFonts w:ascii="仿宋" w:hAnsi="仿宋" w:eastAsia="仿宋"/>
          <w:sz w:val="30"/>
          <w:szCs w:val="30"/>
        </w:rPr>
        <w:drawing>
          <wp:inline distT="0" distB="0" distL="0" distR="0">
            <wp:extent cx="2461260" cy="838835"/>
            <wp:effectExtent l="0" t="0" r="2540" b="0"/>
            <wp:docPr id="285" name="图片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85"/>
                    <pic:cNvPicPr>
                      <a:picLocks noChangeAspect="1"/>
                    </pic:cNvPicPr>
                  </pic:nvPicPr>
                  <pic:blipFill>
                    <a:blip r:embed="rId22"/>
                    <a:stretch>
                      <a:fillRect/>
                    </a:stretch>
                  </pic:blipFill>
                  <pic:spPr>
                    <a:xfrm>
                      <a:off x="0" y="0"/>
                      <a:ext cx="2496514" cy="851246"/>
                    </a:xfrm>
                    <a:prstGeom prst="rect">
                      <a:avLst/>
                    </a:prstGeom>
                  </pic:spPr>
                </pic:pic>
              </a:graphicData>
            </a:graphic>
          </wp:inline>
        </w:drawing>
      </w:r>
    </w:p>
    <w:p>
      <w:pPr>
        <w:spacing w:line="360" w:lineRule="auto"/>
        <w:ind w:firstLine="1050" w:firstLineChars="350"/>
        <w:jc w:val="center"/>
        <w:rPr>
          <w:rFonts w:ascii="仿宋" w:hAnsi="仿宋" w:eastAsia="仿宋"/>
          <w:sz w:val="30"/>
          <w:szCs w:val="30"/>
        </w:rPr>
      </w:pPr>
      <w:r>
        <w:rPr>
          <w:rFonts w:hint="eastAsia" w:ascii="仿宋" w:hAnsi="仿宋" w:eastAsia="仿宋"/>
          <w:sz w:val="30"/>
          <w:szCs w:val="30"/>
        </w:rPr>
        <w:t>图 5 挑战任务完成状态示意图</w:t>
      </w:r>
    </w:p>
    <w:p>
      <w:pPr>
        <w:spacing w:line="360" w:lineRule="auto"/>
        <w:ind w:firstLine="420"/>
        <w:rPr>
          <w:rFonts w:ascii="仿宋" w:hAnsi="仿宋" w:eastAsia="仿宋"/>
          <w:sz w:val="30"/>
          <w:szCs w:val="30"/>
        </w:rPr>
      </w:pPr>
      <w:r>
        <w:rPr>
          <w:rFonts w:hint="eastAsia" w:ascii="仿宋" w:hAnsi="仿宋" w:eastAsia="仿宋"/>
          <w:sz w:val="30"/>
          <w:szCs w:val="30"/>
        </w:rPr>
        <w:t>（1）搬运物品的垂直投影离开放置区，每个物品得1</w:t>
      </w:r>
      <w:r>
        <w:rPr>
          <w:rFonts w:ascii="仿宋" w:hAnsi="仿宋" w:eastAsia="仿宋"/>
          <w:sz w:val="30"/>
          <w:szCs w:val="30"/>
        </w:rPr>
        <w:t>0</w:t>
      </w:r>
      <w:r>
        <w:rPr>
          <w:rFonts w:hint="eastAsia" w:ascii="仿宋" w:hAnsi="仿宋" w:eastAsia="仿宋"/>
          <w:sz w:val="30"/>
          <w:szCs w:val="30"/>
        </w:rPr>
        <w:t>分；</w:t>
      </w:r>
    </w:p>
    <w:p>
      <w:pPr>
        <w:spacing w:line="360" w:lineRule="auto"/>
        <w:ind w:firstLine="420"/>
        <w:rPr>
          <w:rFonts w:ascii="仿宋" w:hAnsi="仿宋" w:eastAsia="仿宋"/>
          <w:sz w:val="30"/>
          <w:szCs w:val="30"/>
        </w:rPr>
      </w:pPr>
      <w:r>
        <w:rPr>
          <w:rFonts w:hint="eastAsia" w:ascii="仿宋" w:hAnsi="仿宋" w:eastAsia="仿宋"/>
          <w:sz w:val="30"/>
          <w:szCs w:val="30"/>
        </w:rPr>
        <w:t>（2）搬运物品的垂直投影进入摆放区（具体位置抽签决定），每个物品得</w:t>
      </w:r>
      <w:r>
        <w:rPr>
          <w:rFonts w:ascii="仿宋" w:hAnsi="仿宋" w:eastAsia="仿宋"/>
          <w:sz w:val="30"/>
          <w:szCs w:val="30"/>
        </w:rPr>
        <w:t>10</w:t>
      </w:r>
      <w:r>
        <w:rPr>
          <w:rFonts w:hint="eastAsia" w:ascii="仿宋" w:hAnsi="仿宋" w:eastAsia="仿宋"/>
          <w:sz w:val="30"/>
          <w:szCs w:val="30"/>
        </w:rPr>
        <w:t>分；</w:t>
      </w:r>
    </w:p>
    <w:p>
      <w:pPr>
        <w:spacing w:line="360" w:lineRule="auto"/>
        <w:ind w:firstLine="420"/>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3</w:t>
      </w:r>
      <w:r>
        <w:rPr>
          <w:rFonts w:hint="eastAsia" w:ascii="仿宋" w:hAnsi="仿宋" w:eastAsia="仿宋"/>
          <w:sz w:val="30"/>
          <w:szCs w:val="30"/>
        </w:rPr>
        <w:t>）搬运物品的部分垂直投影进入圆形数字标识圈内，每个物品得</w:t>
      </w:r>
      <w:r>
        <w:rPr>
          <w:rFonts w:ascii="仿宋" w:hAnsi="仿宋" w:eastAsia="仿宋"/>
          <w:sz w:val="30"/>
          <w:szCs w:val="30"/>
        </w:rPr>
        <w:t>10</w:t>
      </w:r>
      <w:r>
        <w:rPr>
          <w:rFonts w:hint="eastAsia" w:ascii="仿宋" w:hAnsi="仿宋" w:eastAsia="仿宋"/>
          <w:sz w:val="30"/>
          <w:szCs w:val="30"/>
        </w:rPr>
        <w:t>分；搬运物品的全部垂直投影进入圆形数字标识圈内，每个物品得</w:t>
      </w:r>
      <w:r>
        <w:rPr>
          <w:rFonts w:ascii="仿宋" w:hAnsi="仿宋" w:eastAsia="仿宋"/>
          <w:sz w:val="30"/>
          <w:szCs w:val="30"/>
        </w:rPr>
        <w:t>20</w:t>
      </w:r>
      <w:r>
        <w:rPr>
          <w:rFonts w:hint="eastAsia" w:ascii="仿宋" w:hAnsi="仿宋" w:eastAsia="仿宋"/>
          <w:sz w:val="30"/>
          <w:szCs w:val="30"/>
        </w:rPr>
        <w:t>分；</w:t>
      </w:r>
    </w:p>
    <w:p>
      <w:pPr>
        <w:spacing w:line="360" w:lineRule="auto"/>
        <w:ind w:firstLine="420"/>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4</w:t>
      </w:r>
      <w:r>
        <w:rPr>
          <w:rFonts w:hint="eastAsia" w:ascii="仿宋" w:hAnsi="仿宋" w:eastAsia="仿宋"/>
          <w:sz w:val="30"/>
          <w:szCs w:val="30"/>
        </w:rPr>
        <w:t>）搬运物品的数字编号应与摆放区内的圆形数字标识一致，每个物品得</w:t>
      </w:r>
      <w:r>
        <w:rPr>
          <w:rFonts w:ascii="仿宋" w:hAnsi="仿宋" w:eastAsia="仿宋"/>
          <w:sz w:val="30"/>
          <w:szCs w:val="30"/>
        </w:rPr>
        <w:t>10</w:t>
      </w:r>
      <w:r>
        <w:rPr>
          <w:rFonts w:hint="eastAsia" w:ascii="仿宋" w:hAnsi="仿宋" w:eastAsia="仿宋"/>
          <w:sz w:val="30"/>
          <w:szCs w:val="30"/>
        </w:rPr>
        <w:t>分；</w:t>
      </w:r>
    </w:p>
    <w:p>
      <w:pPr>
        <w:spacing w:line="360" w:lineRule="auto"/>
        <w:ind w:firstLine="420"/>
        <w:rPr>
          <w:rFonts w:ascii="仿宋" w:hAnsi="仿宋" w:eastAsia="仿宋"/>
          <w:b/>
          <w:bCs/>
          <w:sz w:val="30"/>
          <w:szCs w:val="30"/>
        </w:rPr>
      </w:pPr>
      <w:r>
        <w:rPr>
          <w:rFonts w:ascii="仿宋" w:hAnsi="仿宋" w:eastAsia="仿宋"/>
          <w:b/>
          <w:bCs/>
          <w:sz w:val="30"/>
          <w:szCs w:val="30"/>
        </w:rPr>
        <w:t>3</w:t>
      </w:r>
      <w:r>
        <w:rPr>
          <w:rFonts w:hint="eastAsia" w:ascii="仿宋" w:hAnsi="仿宋" w:eastAsia="仿宋"/>
          <w:b/>
          <w:bCs/>
          <w:sz w:val="30"/>
          <w:szCs w:val="30"/>
        </w:rPr>
        <w:t>.特别提醒</w:t>
      </w:r>
    </w:p>
    <w:p>
      <w:pPr>
        <w:pStyle w:val="10"/>
        <w:spacing w:line="360" w:lineRule="auto"/>
        <w:ind w:firstLine="600"/>
        <w:rPr>
          <w:rFonts w:ascii="仿宋" w:hAnsi="仿宋" w:eastAsia="仿宋" w:cs="宋体"/>
          <w:kern w:val="0"/>
          <w:sz w:val="30"/>
          <w:szCs w:val="30"/>
          <w:lang w:bidi="ar"/>
        </w:rPr>
      </w:pPr>
      <w:r>
        <w:rPr>
          <w:rFonts w:hint="eastAsia" w:ascii="仿宋" w:hAnsi="仿宋" w:eastAsia="仿宋" w:cs="宋体"/>
          <w:kern w:val="0"/>
          <w:sz w:val="30"/>
          <w:szCs w:val="30"/>
          <w:lang w:bidi="ar"/>
        </w:rPr>
        <w:t>本次发布的任务书是基本任务书，本届省级交流展示活动机器人项目任务书将会在本次发布的基本任务书的基础上进行适当的变化，例如：改变物品摆放的位置、或在机器人行进路线上设置障碍等。</w:t>
      </w:r>
    </w:p>
    <w:p>
      <w:pPr>
        <w:pStyle w:val="10"/>
        <w:spacing w:line="360" w:lineRule="auto"/>
        <w:ind w:firstLine="600"/>
        <w:rPr>
          <w:rFonts w:ascii="仿宋" w:hAnsi="仿宋" w:eastAsia="仿宋" w:cs="宋体"/>
          <w:kern w:val="0"/>
          <w:sz w:val="30"/>
          <w:szCs w:val="30"/>
          <w:lang w:bidi="ar"/>
        </w:rPr>
      </w:pPr>
      <w:r>
        <w:rPr>
          <w:rFonts w:hint="eastAsia" w:ascii="仿宋" w:hAnsi="仿宋" w:eastAsia="仿宋"/>
          <w:sz w:val="30"/>
          <w:szCs w:val="30"/>
        </w:rPr>
        <w:t>调试完成机器人统一封存后，再抽签决定放置区中的</w:t>
      </w:r>
      <w:r>
        <w:rPr>
          <w:rFonts w:ascii="仿宋" w:hAnsi="仿宋" w:eastAsia="仿宋"/>
          <w:sz w:val="30"/>
          <w:szCs w:val="30"/>
        </w:rPr>
        <w:t>4</w:t>
      </w:r>
      <w:r>
        <w:rPr>
          <w:rFonts w:hint="eastAsia" w:ascii="仿宋" w:hAnsi="仿宋" w:eastAsia="仿宋"/>
          <w:sz w:val="30"/>
          <w:szCs w:val="30"/>
        </w:rPr>
        <w:t>个红色物品、4个黄色物品的摆放顺序。</w:t>
      </w:r>
    </w:p>
    <w:p>
      <w:pPr>
        <w:spacing w:line="440" w:lineRule="exact"/>
        <w:ind w:firstLine="420"/>
        <w:rPr>
          <w:rFonts w:ascii="仿宋" w:hAnsi="仿宋" w:eastAsia="仿宋" w:cs="宋体"/>
          <w:b/>
          <w:bCs/>
          <w:kern w:val="0"/>
          <w:sz w:val="30"/>
          <w:szCs w:val="30"/>
          <w:lang w:bidi="ar"/>
        </w:rPr>
      </w:pPr>
      <w:r>
        <w:rPr>
          <w:rFonts w:hint="eastAsia" w:ascii="仿宋" w:hAnsi="仿宋" w:eastAsia="仿宋" w:cs="宋体"/>
          <w:b/>
          <w:bCs/>
          <w:kern w:val="0"/>
          <w:sz w:val="30"/>
          <w:szCs w:val="30"/>
          <w:lang w:bidi="ar"/>
        </w:rPr>
        <w:t>五、赛制和赛程</w:t>
      </w:r>
    </w:p>
    <w:p>
      <w:pPr>
        <w:spacing w:line="360" w:lineRule="auto"/>
        <w:ind w:firstLine="600" w:firstLineChars="200"/>
        <w:rPr>
          <w:rFonts w:ascii="仿宋" w:hAnsi="仿宋" w:eastAsia="仿宋"/>
          <w:sz w:val="30"/>
          <w:szCs w:val="30"/>
        </w:rPr>
      </w:pPr>
      <w:r>
        <w:rPr>
          <w:rFonts w:hint="eastAsia" w:ascii="仿宋" w:hAnsi="仿宋" w:eastAsia="仿宋"/>
          <w:sz w:val="30"/>
          <w:szCs w:val="30"/>
        </w:rPr>
        <w:t>根据比赛的赛场情况与组织，与参赛队伍的情况，采取以下方式：</w:t>
      </w:r>
    </w:p>
    <w:p>
      <w:pPr>
        <w:pStyle w:val="10"/>
        <w:spacing w:line="360" w:lineRule="auto"/>
        <w:ind w:firstLineChars="0"/>
        <w:rPr>
          <w:rFonts w:ascii="仿宋" w:hAnsi="仿宋" w:eastAsia="仿宋"/>
          <w:sz w:val="30"/>
          <w:szCs w:val="30"/>
        </w:rPr>
      </w:pPr>
      <w:r>
        <w:rPr>
          <w:rFonts w:hint="eastAsia" w:ascii="仿宋" w:hAnsi="仿宋" w:eastAsia="仿宋"/>
          <w:sz w:val="30"/>
          <w:szCs w:val="30"/>
        </w:rPr>
        <w:t>1.学生自己携带电脑，程序必须是比赛现场编程与调试。</w:t>
      </w:r>
    </w:p>
    <w:p>
      <w:pPr>
        <w:pStyle w:val="10"/>
        <w:spacing w:line="360" w:lineRule="auto"/>
        <w:ind w:firstLineChars="0"/>
        <w:rPr>
          <w:rFonts w:ascii="仿宋" w:hAnsi="仿宋" w:eastAsia="仿宋"/>
          <w:sz w:val="30"/>
          <w:szCs w:val="30"/>
        </w:rPr>
      </w:pPr>
      <w:r>
        <w:rPr>
          <w:rFonts w:hint="eastAsia" w:ascii="仿宋" w:hAnsi="仿宋" w:eastAsia="仿宋"/>
          <w:sz w:val="30"/>
          <w:szCs w:val="30"/>
        </w:rPr>
        <w:t>2.比赛为两轮，每轮1</w:t>
      </w:r>
      <w:r>
        <w:rPr>
          <w:rFonts w:ascii="仿宋" w:hAnsi="仿宋" w:eastAsia="仿宋"/>
          <w:sz w:val="30"/>
          <w:szCs w:val="30"/>
        </w:rPr>
        <w:t>80</w:t>
      </w:r>
      <w:r>
        <w:rPr>
          <w:rFonts w:hint="eastAsia" w:ascii="仿宋" w:hAnsi="仿宋" w:eastAsia="仿宋"/>
          <w:sz w:val="30"/>
          <w:szCs w:val="30"/>
        </w:rPr>
        <w:t>秒，最终成绩两轮相加，取总分进行排名。</w:t>
      </w:r>
    </w:p>
    <w:p>
      <w:pPr>
        <w:pStyle w:val="10"/>
        <w:spacing w:line="360" w:lineRule="auto"/>
        <w:ind w:firstLineChars="0"/>
        <w:rPr>
          <w:rFonts w:ascii="仿宋" w:hAnsi="仿宋" w:eastAsia="仿宋"/>
          <w:sz w:val="30"/>
          <w:szCs w:val="30"/>
        </w:rPr>
      </w:pPr>
      <w:r>
        <w:rPr>
          <w:rFonts w:hint="eastAsia" w:ascii="仿宋" w:hAnsi="仿宋" w:eastAsia="仿宋"/>
          <w:sz w:val="30"/>
          <w:szCs w:val="30"/>
        </w:rPr>
        <w:t>3.比赛前10分钟裁判开始检查参赛队员的器材是否符合规则要求，不符合规则要求的需到场外进行整改，待裁判允许后方可进场，比赛会按时开始。在检查完成后，由裁判长抽取场地中的变化量，一旦抽签之后，在整场比赛中，场地道具位置保持不变，该组别所有比赛场地保持一致。</w:t>
      </w:r>
    </w:p>
    <w:p>
      <w:pPr>
        <w:pStyle w:val="10"/>
        <w:spacing w:line="360" w:lineRule="auto"/>
        <w:ind w:firstLineChars="0"/>
        <w:rPr>
          <w:rFonts w:ascii="仿宋" w:hAnsi="仿宋" w:eastAsia="仿宋"/>
          <w:sz w:val="30"/>
          <w:szCs w:val="30"/>
        </w:rPr>
      </w:pPr>
      <w:r>
        <w:rPr>
          <w:rFonts w:hint="eastAsia" w:ascii="仿宋" w:hAnsi="仿宋" w:eastAsia="仿宋"/>
          <w:sz w:val="30"/>
          <w:szCs w:val="30"/>
        </w:rPr>
        <w:t>4.比赛分三个阶段：编程与调试阶段，机器人封存阶段，竞赛阶段。</w:t>
      </w:r>
    </w:p>
    <w:p>
      <w:pPr>
        <w:pStyle w:val="10"/>
        <w:spacing w:line="360" w:lineRule="auto"/>
        <w:ind w:firstLineChars="0"/>
        <w:rPr>
          <w:rFonts w:ascii="仿宋" w:hAnsi="仿宋" w:eastAsia="仿宋"/>
          <w:sz w:val="30"/>
          <w:szCs w:val="30"/>
        </w:rPr>
      </w:pPr>
      <w:r>
        <w:rPr>
          <w:rFonts w:hint="eastAsia" w:ascii="仿宋" w:hAnsi="仿宋" w:eastAsia="仿宋"/>
          <w:sz w:val="30"/>
          <w:szCs w:val="30"/>
        </w:rPr>
        <w:t>5.编程与调试阶段：调试时间第一轮90分钟，第二轮30分钟，线下赛由项目裁判长根据现场情况予以调整。</w:t>
      </w:r>
    </w:p>
    <w:p>
      <w:pPr>
        <w:pStyle w:val="10"/>
        <w:spacing w:line="360" w:lineRule="auto"/>
        <w:ind w:firstLineChars="0"/>
        <w:rPr>
          <w:rFonts w:ascii="仿宋" w:hAnsi="仿宋" w:eastAsia="仿宋"/>
          <w:sz w:val="30"/>
          <w:szCs w:val="30"/>
        </w:rPr>
      </w:pPr>
      <w:r>
        <w:rPr>
          <w:rFonts w:hint="eastAsia" w:ascii="仿宋" w:hAnsi="仿宋" w:eastAsia="仿宋"/>
          <w:sz w:val="30"/>
          <w:szCs w:val="30"/>
        </w:rPr>
        <w:t>6.机器人封存阶段：在调试时间结束后，竞赛选手需关闭机器人电源，按裁判要求贴好自己的参赛队编号，上交机器人统一封存。参赛队编号由赛前统一抽签确定，参赛队编号为该参赛队比赛顺序的依据。</w:t>
      </w:r>
    </w:p>
    <w:p>
      <w:pPr>
        <w:pStyle w:val="10"/>
        <w:spacing w:line="360" w:lineRule="auto"/>
        <w:ind w:firstLineChars="0"/>
        <w:rPr>
          <w:rFonts w:ascii="仿宋" w:hAnsi="仿宋" w:eastAsia="仿宋"/>
          <w:sz w:val="30"/>
          <w:szCs w:val="30"/>
        </w:rPr>
      </w:pPr>
      <w:r>
        <w:rPr>
          <w:rFonts w:hint="eastAsia" w:ascii="仿宋" w:hAnsi="仿宋" w:eastAsia="仿宋"/>
          <w:sz w:val="30"/>
          <w:szCs w:val="30"/>
        </w:rPr>
        <w:t>7.竞赛阶段：竞赛分两轮，每一轮参赛队员确认已准备好后，举手示意，裁判员发出开始指令后即可启动机器人。在裁判员发出启动信号前启动机器人将被警告或处罚。机器人一旦离开起始区，选手不能再碰触机器人。机器人从起始区出发后去完成任务，第一轮比赛结束后，参赛队员需要将机器人放回封存区，等待第二轮比赛。</w:t>
      </w:r>
    </w:p>
    <w:p>
      <w:pPr>
        <w:pStyle w:val="10"/>
        <w:spacing w:line="360" w:lineRule="auto"/>
        <w:ind w:firstLineChars="0"/>
        <w:rPr>
          <w:rFonts w:ascii="仿宋" w:hAnsi="仿宋" w:eastAsia="仿宋"/>
          <w:sz w:val="30"/>
          <w:szCs w:val="30"/>
        </w:rPr>
      </w:pPr>
      <w:r>
        <w:rPr>
          <w:rFonts w:hint="eastAsia" w:ascii="仿宋" w:hAnsi="仿宋" w:eastAsia="仿宋"/>
          <w:sz w:val="30"/>
          <w:szCs w:val="30"/>
        </w:rPr>
        <w:t>8.起始区是选手唯一可以合规接触机器人的区域。</w:t>
      </w:r>
    </w:p>
    <w:p>
      <w:pPr>
        <w:pStyle w:val="10"/>
        <w:spacing w:line="360" w:lineRule="auto"/>
        <w:ind w:firstLineChars="0"/>
        <w:rPr>
          <w:rFonts w:ascii="仿宋" w:hAnsi="仿宋" w:eastAsia="仿宋"/>
          <w:sz w:val="30"/>
          <w:szCs w:val="30"/>
        </w:rPr>
      </w:pPr>
      <w:r>
        <w:rPr>
          <w:rFonts w:hint="eastAsia" w:ascii="仿宋" w:hAnsi="仿宋" w:eastAsia="仿宋"/>
          <w:sz w:val="30"/>
          <w:szCs w:val="30"/>
        </w:rPr>
        <w:t>9.比赛结束</w:t>
      </w:r>
    </w:p>
    <w:p>
      <w:pPr>
        <w:pStyle w:val="10"/>
        <w:spacing w:line="360" w:lineRule="auto"/>
        <w:ind w:firstLineChars="0"/>
        <w:rPr>
          <w:rFonts w:ascii="仿宋" w:hAnsi="仿宋" w:eastAsia="仿宋"/>
          <w:sz w:val="30"/>
          <w:szCs w:val="30"/>
        </w:rPr>
      </w:pPr>
      <w:r>
        <w:rPr>
          <w:rFonts w:hint="eastAsia" w:ascii="仿宋" w:hAnsi="仿宋" w:eastAsia="仿宋"/>
          <w:sz w:val="30"/>
          <w:szCs w:val="30"/>
        </w:rPr>
        <w:t>每轮比赛结束分以下情况：</w:t>
      </w:r>
    </w:p>
    <w:p>
      <w:pPr>
        <w:pStyle w:val="10"/>
        <w:spacing w:line="360" w:lineRule="auto"/>
        <w:ind w:left="420" w:firstLine="0" w:firstLineChars="0"/>
        <w:rPr>
          <w:rFonts w:ascii="仿宋" w:hAnsi="仿宋" w:eastAsia="仿宋"/>
          <w:sz w:val="30"/>
          <w:szCs w:val="30"/>
        </w:rPr>
      </w:pPr>
      <w:r>
        <w:rPr>
          <w:rFonts w:hint="eastAsia" w:ascii="仿宋" w:hAnsi="仿宋" w:eastAsia="仿宋"/>
          <w:sz w:val="30"/>
          <w:szCs w:val="30"/>
        </w:rPr>
        <w:t>（1）比赛时间到达</w:t>
      </w:r>
      <w:r>
        <w:rPr>
          <w:rFonts w:ascii="仿宋" w:hAnsi="仿宋" w:eastAsia="仿宋"/>
          <w:sz w:val="30"/>
          <w:szCs w:val="30"/>
        </w:rPr>
        <w:t>180</w:t>
      </w:r>
      <w:r>
        <w:rPr>
          <w:rFonts w:hint="eastAsia" w:ascii="仿宋" w:hAnsi="仿宋" w:eastAsia="仿宋"/>
          <w:sz w:val="30"/>
          <w:szCs w:val="30"/>
        </w:rPr>
        <w:t>秒。</w:t>
      </w:r>
    </w:p>
    <w:p>
      <w:pPr>
        <w:pStyle w:val="10"/>
        <w:spacing w:line="360" w:lineRule="auto"/>
        <w:ind w:firstLine="600"/>
        <w:rPr>
          <w:rFonts w:ascii="仿宋" w:hAnsi="仿宋" w:eastAsia="仿宋"/>
          <w:sz w:val="30"/>
          <w:szCs w:val="30"/>
        </w:rPr>
      </w:pPr>
      <w:r>
        <w:rPr>
          <w:rFonts w:hint="eastAsia" w:ascii="仿宋" w:hAnsi="仿宋" w:eastAsia="仿宋"/>
          <w:sz w:val="30"/>
          <w:szCs w:val="30"/>
        </w:rPr>
        <w:t>（2）比赛时间未到</w:t>
      </w:r>
      <w:r>
        <w:rPr>
          <w:rFonts w:ascii="仿宋" w:hAnsi="仿宋" w:eastAsia="仿宋"/>
          <w:sz w:val="30"/>
          <w:szCs w:val="30"/>
        </w:rPr>
        <w:t>180</w:t>
      </w:r>
      <w:r>
        <w:rPr>
          <w:rFonts w:hint="eastAsia" w:ascii="仿宋" w:hAnsi="仿宋" w:eastAsia="仿宋"/>
          <w:sz w:val="30"/>
          <w:szCs w:val="30"/>
        </w:rPr>
        <w:t>秒，但参赛队不准备继续比赛或已完成所有任务，向裁判示意结束比赛。</w:t>
      </w:r>
    </w:p>
    <w:p>
      <w:pPr>
        <w:pStyle w:val="10"/>
        <w:spacing w:line="360" w:lineRule="auto"/>
        <w:ind w:firstLineChars="0"/>
        <w:rPr>
          <w:rFonts w:ascii="仿宋" w:hAnsi="仿宋" w:eastAsia="仿宋"/>
          <w:sz w:val="30"/>
          <w:szCs w:val="30"/>
        </w:rPr>
      </w:pPr>
      <w:r>
        <w:rPr>
          <w:rFonts w:hint="eastAsia" w:ascii="仿宋" w:hAnsi="仿宋" w:eastAsia="仿宋"/>
          <w:sz w:val="30"/>
          <w:szCs w:val="30"/>
        </w:rPr>
        <w:t>10.重启以及处罚</w:t>
      </w:r>
    </w:p>
    <w:p>
      <w:pPr>
        <w:pStyle w:val="10"/>
        <w:spacing w:line="360" w:lineRule="auto"/>
        <w:ind w:firstLine="600"/>
        <w:rPr>
          <w:rFonts w:ascii="仿宋" w:hAnsi="仿宋" w:eastAsia="仿宋"/>
          <w:sz w:val="30"/>
          <w:szCs w:val="30"/>
        </w:rPr>
      </w:pPr>
      <w:r>
        <w:rPr>
          <w:rFonts w:hint="eastAsia" w:ascii="仿宋" w:hAnsi="仿宋" w:eastAsia="仿宋"/>
          <w:sz w:val="30"/>
          <w:szCs w:val="30"/>
        </w:rPr>
        <w:t>（1）选手在起始区外接触机器人或场地道具，记接触处罚分，每次-5分，最多-20分。选手受到接触处罚后机器人必须重新从起始区出发，接触之前得分有效，接触后，不可以改变场地上的道具状态。</w:t>
      </w:r>
    </w:p>
    <w:p>
      <w:pPr>
        <w:pStyle w:val="10"/>
        <w:spacing w:line="360" w:lineRule="auto"/>
        <w:ind w:firstLine="600"/>
        <w:rPr>
          <w:rFonts w:ascii="仿宋" w:hAnsi="仿宋" w:eastAsia="仿宋"/>
          <w:sz w:val="30"/>
          <w:szCs w:val="30"/>
        </w:rPr>
      </w:pPr>
      <w:r>
        <w:rPr>
          <w:rFonts w:hint="eastAsia" w:ascii="仿宋" w:hAnsi="仿宋" w:eastAsia="仿宋"/>
          <w:sz w:val="30"/>
          <w:szCs w:val="30"/>
        </w:rPr>
        <w:t>（2）机器人需要按抽签确定的结果将不同颜色、不同数字的物品搬入不同的摆放区，摆放区的物品出现与规定任务的颜色、数字、摆放区不对应的物品每个记-</w:t>
      </w:r>
      <w:r>
        <w:rPr>
          <w:rFonts w:ascii="仿宋" w:hAnsi="仿宋" w:eastAsia="仿宋"/>
          <w:sz w:val="30"/>
          <w:szCs w:val="30"/>
        </w:rPr>
        <w:t>20</w:t>
      </w:r>
      <w:r>
        <w:rPr>
          <w:rFonts w:hint="eastAsia" w:ascii="仿宋" w:hAnsi="仿宋" w:eastAsia="仿宋"/>
          <w:sz w:val="30"/>
          <w:szCs w:val="30"/>
        </w:rPr>
        <w:t>分，且此物品后续的得分无效，负分不超过该摆放区搬入物品得分之和。</w:t>
      </w:r>
    </w:p>
    <w:p>
      <w:pPr>
        <w:spacing w:line="440" w:lineRule="exact"/>
        <w:ind w:firstLine="420"/>
        <w:rPr>
          <w:rFonts w:ascii="仿宋" w:hAnsi="仿宋" w:eastAsia="仿宋" w:cs="宋体"/>
          <w:b/>
          <w:bCs/>
          <w:kern w:val="0"/>
          <w:sz w:val="30"/>
          <w:szCs w:val="30"/>
          <w:lang w:bidi="ar"/>
        </w:rPr>
      </w:pPr>
      <w:r>
        <w:rPr>
          <w:rFonts w:hint="eastAsia" w:ascii="仿宋" w:hAnsi="仿宋" w:eastAsia="仿宋" w:cs="宋体"/>
          <w:b/>
          <w:bCs/>
          <w:kern w:val="0"/>
          <w:sz w:val="30"/>
          <w:szCs w:val="30"/>
          <w:lang w:bidi="ar"/>
        </w:rPr>
        <w:t>六、评分标准</w:t>
      </w:r>
    </w:p>
    <w:p>
      <w:pPr>
        <w:pStyle w:val="10"/>
        <w:spacing w:line="440" w:lineRule="exact"/>
        <w:ind w:firstLineChars="0"/>
        <w:rPr>
          <w:rFonts w:ascii="仿宋" w:hAnsi="仿宋" w:eastAsia="仿宋" w:cs="宋体"/>
          <w:kern w:val="0"/>
          <w:sz w:val="30"/>
          <w:szCs w:val="30"/>
          <w:lang w:bidi="ar"/>
        </w:rPr>
      </w:pPr>
      <w:r>
        <w:rPr>
          <w:rFonts w:hint="eastAsia" w:ascii="仿宋" w:hAnsi="仿宋" w:eastAsia="仿宋" w:cs="宋体"/>
          <w:kern w:val="0"/>
          <w:sz w:val="30"/>
          <w:szCs w:val="30"/>
          <w:lang w:bidi="ar"/>
        </w:rPr>
        <w:t>1.每轮得分=实际得分-罚分。</w:t>
      </w:r>
    </w:p>
    <w:p>
      <w:pPr>
        <w:pStyle w:val="10"/>
        <w:spacing w:line="440" w:lineRule="exact"/>
        <w:ind w:firstLineChars="0"/>
        <w:rPr>
          <w:rFonts w:ascii="仿宋" w:hAnsi="仿宋" w:eastAsia="仿宋" w:cs="宋体"/>
          <w:kern w:val="0"/>
          <w:sz w:val="30"/>
          <w:szCs w:val="30"/>
          <w:lang w:bidi="ar"/>
        </w:rPr>
      </w:pPr>
      <w:r>
        <w:rPr>
          <w:rFonts w:hint="eastAsia" w:ascii="仿宋" w:hAnsi="仿宋" w:eastAsia="仿宋" w:cs="宋体"/>
          <w:kern w:val="0"/>
          <w:sz w:val="30"/>
          <w:szCs w:val="30"/>
          <w:lang w:bidi="ar"/>
        </w:rPr>
        <w:t>2.在竞赛中，每个参赛队有两轮比赛机会，最终成绩为两轮得分相加数。</w:t>
      </w:r>
    </w:p>
    <w:p>
      <w:pPr>
        <w:pStyle w:val="10"/>
        <w:widowControl/>
        <w:spacing w:line="360" w:lineRule="auto"/>
        <w:ind w:firstLineChars="0"/>
        <w:jc w:val="left"/>
        <w:rPr>
          <w:rFonts w:ascii="仿宋" w:hAnsi="仿宋" w:eastAsia="仿宋" w:cs="宋体"/>
          <w:kern w:val="0"/>
          <w:sz w:val="30"/>
          <w:szCs w:val="30"/>
          <w:lang w:bidi="ar"/>
        </w:rPr>
      </w:pPr>
      <w:r>
        <w:rPr>
          <w:rFonts w:hint="eastAsia" w:ascii="仿宋" w:hAnsi="仿宋" w:eastAsia="仿宋" w:cs="宋体"/>
          <w:kern w:val="0"/>
          <w:sz w:val="30"/>
          <w:szCs w:val="30"/>
          <w:lang w:bidi="ar"/>
        </w:rPr>
        <w:t>3.最终以得分最高的机器人胜出。</w:t>
      </w:r>
    </w:p>
    <w:p>
      <w:pPr>
        <w:pStyle w:val="10"/>
        <w:widowControl/>
        <w:spacing w:line="360" w:lineRule="auto"/>
        <w:ind w:firstLineChars="0"/>
        <w:jc w:val="left"/>
        <w:rPr>
          <w:rFonts w:ascii="仿宋" w:hAnsi="仿宋" w:eastAsia="仿宋" w:cs="宋体"/>
          <w:kern w:val="0"/>
          <w:sz w:val="30"/>
          <w:szCs w:val="30"/>
          <w:lang w:bidi="ar"/>
        </w:rPr>
      </w:pPr>
      <w:r>
        <w:rPr>
          <w:rFonts w:hint="eastAsia" w:ascii="仿宋" w:hAnsi="仿宋" w:eastAsia="仿宋" w:cs="宋体"/>
          <w:kern w:val="0"/>
          <w:sz w:val="30"/>
          <w:szCs w:val="30"/>
          <w:lang w:bidi="ar"/>
        </w:rPr>
        <w:t>4.参赛队伍的得分不能为负分，最低为零分。</w:t>
      </w:r>
    </w:p>
    <w:p>
      <w:pPr>
        <w:pStyle w:val="10"/>
        <w:widowControl/>
        <w:spacing w:line="360" w:lineRule="auto"/>
        <w:ind w:firstLineChars="0"/>
        <w:jc w:val="left"/>
        <w:rPr>
          <w:rFonts w:ascii="仿宋" w:hAnsi="仿宋" w:eastAsia="仿宋" w:cs="宋体"/>
          <w:kern w:val="0"/>
          <w:sz w:val="30"/>
          <w:szCs w:val="30"/>
          <w:lang w:bidi="ar"/>
        </w:rPr>
      </w:pPr>
      <w:r>
        <w:rPr>
          <w:rFonts w:hint="eastAsia" w:ascii="仿宋" w:hAnsi="仿宋" w:eastAsia="仿宋" w:cs="宋体"/>
          <w:kern w:val="0"/>
          <w:sz w:val="30"/>
          <w:szCs w:val="30"/>
          <w:lang w:bidi="ar"/>
        </w:rPr>
        <w:t>5.排名</w:t>
      </w:r>
    </w:p>
    <w:p>
      <w:pPr>
        <w:widowControl/>
        <w:spacing w:line="360" w:lineRule="auto"/>
        <w:ind w:firstLine="600" w:firstLineChars="200"/>
        <w:jc w:val="left"/>
        <w:rPr>
          <w:rFonts w:ascii="仿宋" w:hAnsi="仿宋" w:eastAsia="仿宋" w:cs="宋体"/>
          <w:kern w:val="0"/>
          <w:sz w:val="30"/>
          <w:szCs w:val="30"/>
          <w:lang w:bidi="ar"/>
        </w:rPr>
      </w:pPr>
      <w:r>
        <w:rPr>
          <w:rFonts w:hint="eastAsia" w:ascii="仿宋" w:hAnsi="仿宋" w:eastAsia="仿宋" w:cs="宋体"/>
          <w:kern w:val="0"/>
          <w:sz w:val="30"/>
          <w:szCs w:val="30"/>
          <w:lang w:bidi="ar"/>
        </w:rPr>
        <w:t>某一组别的全部比赛结束后，按参赛队所有轮次总分进行排名。如果出现平分情况，按以下顺序破平：</w:t>
      </w:r>
    </w:p>
    <w:p>
      <w:pPr>
        <w:spacing w:line="440" w:lineRule="exact"/>
        <w:ind w:firstLine="420"/>
        <w:rPr>
          <w:rFonts w:ascii="仿宋" w:hAnsi="仿宋" w:eastAsia="仿宋" w:cs="宋体"/>
          <w:kern w:val="0"/>
          <w:sz w:val="30"/>
          <w:szCs w:val="30"/>
          <w:lang w:bidi="ar"/>
        </w:rPr>
      </w:pPr>
      <w:r>
        <w:rPr>
          <w:rFonts w:hint="eastAsia" w:ascii="仿宋" w:hAnsi="仿宋" w:eastAsia="仿宋"/>
          <w:sz w:val="30"/>
          <w:szCs w:val="30"/>
        </w:rPr>
        <w:t>（1）</w:t>
      </w:r>
      <w:r>
        <w:rPr>
          <w:rFonts w:hint="eastAsia" w:ascii="仿宋" w:hAnsi="仿宋" w:eastAsia="仿宋" w:cs="宋体"/>
          <w:kern w:val="0"/>
          <w:sz w:val="30"/>
          <w:szCs w:val="30"/>
          <w:lang w:bidi="ar"/>
        </w:rPr>
        <w:t>单轮成绩高者在先。</w:t>
      </w:r>
    </w:p>
    <w:p>
      <w:pPr>
        <w:spacing w:line="440" w:lineRule="exact"/>
        <w:ind w:firstLine="420"/>
        <w:rPr>
          <w:rFonts w:ascii="仿宋" w:hAnsi="仿宋" w:eastAsia="仿宋" w:cs="宋体"/>
          <w:kern w:val="0"/>
          <w:sz w:val="30"/>
          <w:szCs w:val="30"/>
          <w:lang w:bidi="ar"/>
        </w:rPr>
      </w:pPr>
      <w:r>
        <w:rPr>
          <w:rFonts w:hint="eastAsia" w:ascii="仿宋" w:hAnsi="仿宋" w:eastAsia="仿宋"/>
          <w:sz w:val="30"/>
          <w:szCs w:val="30"/>
        </w:rPr>
        <w:t>（2）</w:t>
      </w:r>
      <w:r>
        <w:rPr>
          <w:rFonts w:hint="eastAsia" w:ascii="仿宋" w:hAnsi="仿宋" w:eastAsia="仿宋" w:cs="宋体"/>
          <w:kern w:val="0"/>
          <w:sz w:val="30"/>
          <w:szCs w:val="30"/>
          <w:lang w:bidi="ar"/>
        </w:rPr>
        <w:t>两轮剩余时间分之和高者在先。</w:t>
      </w:r>
    </w:p>
    <w:p>
      <w:pPr>
        <w:spacing w:line="440" w:lineRule="exact"/>
        <w:ind w:firstLine="420"/>
        <w:rPr>
          <w:rFonts w:ascii="仿宋" w:hAnsi="仿宋" w:eastAsia="仿宋" w:cs="宋体"/>
          <w:kern w:val="0"/>
          <w:sz w:val="30"/>
          <w:szCs w:val="30"/>
          <w:lang w:bidi="ar"/>
        </w:rPr>
      </w:pPr>
      <w:r>
        <w:rPr>
          <w:rFonts w:hint="eastAsia" w:ascii="仿宋" w:hAnsi="仿宋" w:eastAsia="仿宋"/>
          <w:sz w:val="30"/>
          <w:szCs w:val="30"/>
        </w:rPr>
        <w:t>（3）</w:t>
      </w:r>
      <w:r>
        <w:rPr>
          <w:rFonts w:hint="eastAsia" w:ascii="仿宋" w:hAnsi="仿宋" w:eastAsia="仿宋" w:cs="宋体"/>
          <w:kern w:val="0"/>
          <w:sz w:val="30"/>
          <w:szCs w:val="30"/>
          <w:lang w:bidi="ar"/>
        </w:rPr>
        <w:t>罚分少者在前。</w:t>
      </w:r>
    </w:p>
    <w:p>
      <w:pPr>
        <w:spacing w:line="440" w:lineRule="exact"/>
        <w:ind w:firstLine="420"/>
        <w:rPr>
          <w:rFonts w:ascii="仿宋" w:hAnsi="仿宋" w:eastAsia="仿宋" w:cs="宋体"/>
          <w:kern w:val="0"/>
          <w:sz w:val="30"/>
          <w:szCs w:val="30"/>
          <w:lang w:bidi="ar"/>
        </w:rPr>
      </w:pPr>
      <w:r>
        <w:rPr>
          <w:rFonts w:hint="eastAsia" w:ascii="仿宋" w:hAnsi="仿宋" w:eastAsia="仿宋"/>
          <w:sz w:val="30"/>
          <w:szCs w:val="30"/>
        </w:rPr>
        <w:t>（4）</w:t>
      </w:r>
      <w:r>
        <w:rPr>
          <w:rFonts w:hint="eastAsia" w:ascii="仿宋" w:hAnsi="仿宋" w:eastAsia="仿宋" w:cs="宋体"/>
          <w:kern w:val="0"/>
          <w:sz w:val="30"/>
          <w:szCs w:val="30"/>
          <w:lang w:bidi="ar"/>
        </w:rPr>
        <w:t>重启次数少的队在先。</w:t>
      </w:r>
    </w:p>
    <w:p>
      <w:pPr>
        <w:spacing w:line="440" w:lineRule="exact"/>
        <w:ind w:firstLine="420"/>
        <w:rPr>
          <w:rFonts w:ascii="仿宋" w:hAnsi="仿宋" w:eastAsia="仿宋" w:cs="宋体"/>
          <w:kern w:val="0"/>
          <w:sz w:val="30"/>
          <w:szCs w:val="30"/>
          <w:lang w:bidi="ar"/>
        </w:rPr>
      </w:pPr>
    </w:p>
    <w:p>
      <w:pPr>
        <w:widowControl/>
        <w:jc w:val="left"/>
        <w:rPr>
          <w:rFonts w:ascii="仿宋" w:hAnsi="仿宋" w:eastAsia="仿宋" w:cs="宋体"/>
          <w:kern w:val="0"/>
          <w:sz w:val="30"/>
          <w:szCs w:val="30"/>
          <w:lang w:bidi="ar"/>
        </w:rPr>
      </w:pPr>
      <w:r>
        <w:rPr>
          <w:rFonts w:ascii="仿宋" w:hAnsi="仿宋" w:eastAsia="仿宋" w:cs="宋体"/>
          <w:kern w:val="0"/>
          <w:sz w:val="30"/>
          <w:szCs w:val="30"/>
          <w:lang w:bidi="ar"/>
        </w:rPr>
        <w:br w:type="page"/>
      </w:r>
    </w:p>
    <w:tbl>
      <w:tblPr>
        <w:tblStyle w:val="6"/>
        <w:tblW w:w="95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709"/>
        <w:gridCol w:w="3260"/>
        <w:gridCol w:w="99"/>
        <w:gridCol w:w="1744"/>
        <w:gridCol w:w="142"/>
        <w:gridCol w:w="1134"/>
        <w:gridCol w:w="850"/>
        <w:gridCol w:w="851"/>
        <w:gridCol w:w="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3" w:hRule="atLeast"/>
          <w:jc w:val="center"/>
        </w:trPr>
        <w:tc>
          <w:tcPr>
            <w:tcW w:w="9502" w:type="dxa"/>
            <w:gridSpan w:val="10"/>
            <w:shd w:val="clear" w:color="auto" w:fill="FFFFFF"/>
          </w:tcPr>
          <w:p>
            <w:pPr>
              <w:spacing w:line="360" w:lineRule="auto"/>
              <w:jc w:val="center"/>
              <w:rPr>
                <w:rFonts w:ascii="仿宋" w:hAnsi="仿宋" w:eastAsia="仿宋"/>
                <w:sz w:val="30"/>
                <w:szCs w:val="30"/>
              </w:rPr>
            </w:pPr>
            <w:r>
              <w:rPr>
                <w:rFonts w:hint="eastAsia" w:ascii="仿宋" w:hAnsi="仿宋" w:eastAsia="仿宋"/>
                <w:sz w:val="30"/>
                <w:szCs w:val="30"/>
              </w:rPr>
              <w:t>智能机器人项目（B类 初中组）评分表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3" w:hRule="atLeast"/>
          <w:jc w:val="center"/>
        </w:trPr>
        <w:tc>
          <w:tcPr>
            <w:tcW w:w="704" w:type="dxa"/>
            <w:shd w:val="clear" w:color="auto" w:fill="FFFFFF"/>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编号</w:t>
            </w:r>
          </w:p>
        </w:tc>
        <w:tc>
          <w:tcPr>
            <w:tcW w:w="4068" w:type="dxa"/>
            <w:gridSpan w:val="3"/>
            <w:shd w:val="clear" w:color="auto" w:fill="FFFFFF"/>
          </w:tcPr>
          <w:p>
            <w:pPr>
              <w:jc w:val="center"/>
              <w:rPr>
                <w:rFonts w:ascii="仿宋" w:hAnsi="仿宋" w:eastAsia="仿宋" w:cs="微软雅黑"/>
                <w:bCs/>
                <w:kern w:val="0"/>
                <w:sz w:val="30"/>
                <w:szCs w:val="30"/>
              </w:rPr>
            </w:pPr>
          </w:p>
        </w:tc>
        <w:tc>
          <w:tcPr>
            <w:tcW w:w="1744" w:type="dxa"/>
            <w:shd w:val="clear" w:color="auto" w:fill="FFFFFF"/>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参赛单位</w:t>
            </w:r>
          </w:p>
        </w:tc>
        <w:tc>
          <w:tcPr>
            <w:tcW w:w="2986" w:type="dxa"/>
            <w:gridSpan w:val="5"/>
            <w:shd w:val="clear" w:color="auto" w:fill="FFFFFF"/>
          </w:tcPr>
          <w:p>
            <w:pPr>
              <w:spacing w:line="312" w:lineRule="auto"/>
              <w:jc w:val="center"/>
              <w:rPr>
                <w:rFonts w:ascii="仿宋" w:hAnsi="仿宋" w:eastAsia="仿宋" w:cs="微软雅黑"/>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9" w:hRule="atLeast"/>
          <w:jc w:val="center"/>
        </w:trPr>
        <w:tc>
          <w:tcPr>
            <w:tcW w:w="704" w:type="dxa"/>
            <w:shd w:val="clear" w:color="auto" w:fill="FFFFFF"/>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队员</w:t>
            </w:r>
          </w:p>
        </w:tc>
        <w:tc>
          <w:tcPr>
            <w:tcW w:w="4068" w:type="dxa"/>
            <w:gridSpan w:val="3"/>
            <w:shd w:val="clear" w:color="auto" w:fill="FFFFFF"/>
          </w:tcPr>
          <w:p>
            <w:pPr>
              <w:jc w:val="center"/>
              <w:rPr>
                <w:rFonts w:ascii="仿宋" w:hAnsi="仿宋" w:eastAsia="仿宋" w:cs="微软雅黑"/>
                <w:bCs/>
                <w:kern w:val="0"/>
                <w:sz w:val="30"/>
                <w:szCs w:val="30"/>
              </w:rPr>
            </w:pPr>
          </w:p>
        </w:tc>
        <w:tc>
          <w:tcPr>
            <w:tcW w:w="4730" w:type="dxa"/>
            <w:gridSpan w:val="6"/>
            <w:shd w:val="clear" w:color="auto" w:fill="FFFFFF"/>
          </w:tcPr>
          <w:p>
            <w:pPr>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356" w:hRule="atLeast"/>
          <w:jc w:val="center"/>
        </w:trPr>
        <w:tc>
          <w:tcPr>
            <w:tcW w:w="1413" w:type="dxa"/>
            <w:gridSpan w:val="2"/>
            <w:shd w:val="clear" w:color="auto" w:fill="FFFFFF"/>
          </w:tcPr>
          <w:p>
            <w:pPr>
              <w:jc w:val="center"/>
              <w:rPr>
                <w:rFonts w:ascii="仿宋" w:hAnsi="仿宋" w:eastAsia="仿宋" w:cs="微软雅黑"/>
                <w:bCs/>
                <w:kern w:val="0"/>
                <w:sz w:val="30"/>
                <w:szCs w:val="30"/>
              </w:rPr>
            </w:pPr>
            <w:r>
              <w:rPr>
                <w:rFonts w:hint="eastAsia" w:ascii="仿宋" w:hAnsi="仿宋" w:eastAsia="仿宋" w:cs="微软雅黑"/>
                <w:bCs/>
                <w:kern w:val="0"/>
                <w:sz w:val="30"/>
                <w:szCs w:val="30"/>
              </w:rPr>
              <w:t>任务</w:t>
            </w:r>
          </w:p>
        </w:tc>
        <w:tc>
          <w:tcPr>
            <w:tcW w:w="6379" w:type="dxa"/>
            <w:gridSpan w:val="5"/>
            <w:shd w:val="clear" w:color="auto" w:fill="FFFFFF"/>
          </w:tcPr>
          <w:p>
            <w:pPr>
              <w:jc w:val="center"/>
              <w:rPr>
                <w:rFonts w:ascii="仿宋" w:hAnsi="仿宋" w:eastAsia="仿宋" w:cs="微软雅黑"/>
                <w:bCs/>
                <w:kern w:val="0"/>
                <w:sz w:val="30"/>
                <w:szCs w:val="30"/>
              </w:rPr>
            </w:pPr>
            <w:r>
              <w:rPr>
                <w:rFonts w:hint="eastAsia" w:ascii="仿宋" w:hAnsi="仿宋" w:eastAsia="仿宋" w:cs="微软雅黑"/>
                <w:bCs/>
                <w:kern w:val="0"/>
                <w:sz w:val="30"/>
                <w:szCs w:val="30"/>
              </w:rPr>
              <w:t>任务描述</w:t>
            </w:r>
          </w:p>
        </w:tc>
        <w:tc>
          <w:tcPr>
            <w:tcW w:w="850" w:type="dxa"/>
            <w:shd w:val="clear" w:color="auto" w:fill="FFFFFF"/>
          </w:tcPr>
          <w:p>
            <w:pPr>
              <w:jc w:val="center"/>
              <w:rPr>
                <w:rFonts w:ascii="仿宋" w:hAnsi="仿宋" w:eastAsia="仿宋" w:cs="微软雅黑"/>
                <w:bCs/>
                <w:kern w:val="0"/>
                <w:sz w:val="30"/>
                <w:szCs w:val="30"/>
              </w:rPr>
            </w:pPr>
            <w:r>
              <w:rPr>
                <w:rFonts w:hint="eastAsia" w:ascii="仿宋" w:hAnsi="仿宋" w:eastAsia="仿宋" w:cs="微软雅黑"/>
                <w:bCs/>
                <w:kern w:val="0"/>
                <w:sz w:val="30"/>
                <w:szCs w:val="30"/>
              </w:rPr>
              <w:t>第一轮</w:t>
            </w:r>
          </w:p>
        </w:tc>
        <w:tc>
          <w:tcPr>
            <w:tcW w:w="851" w:type="dxa"/>
            <w:shd w:val="clear" w:color="auto" w:fill="FFFFFF"/>
          </w:tcPr>
          <w:p>
            <w:pPr>
              <w:jc w:val="center"/>
              <w:rPr>
                <w:rFonts w:ascii="仿宋" w:hAnsi="仿宋" w:eastAsia="仿宋" w:cs="微软雅黑"/>
                <w:bCs/>
                <w:kern w:val="0"/>
                <w:sz w:val="30"/>
                <w:szCs w:val="30"/>
              </w:rPr>
            </w:pPr>
            <w:r>
              <w:rPr>
                <w:rFonts w:hint="eastAsia" w:ascii="仿宋" w:hAnsi="仿宋" w:eastAsia="仿宋" w:cs="微软雅黑"/>
                <w:bCs/>
                <w:kern w:val="0"/>
                <w:sz w:val="30"/>
                <w:szCs w:val="30"/>
              </w:rPr>
              <w:t>第二轮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391" w:hRule="atLeast"/>
          <w:jc w:val="center"/>
        </w:trPr>
        <w:tc>
          <w:tcPr>
            <w:tcW w:w="704" w:type="dxa"/>
            <w:vMerge w:val="restart"/>
            <w:shd w:val="clear" w:color="auto" w:fill="FFFFFF"/>
            <w:vAlign w:val="center"/>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任务</w:t>
            </w:r>
          </w:p>
        </w:tc>
        <w:tc>
          <w:tcPr>
            <w:tcW w:w="709" w:type="dxa"/>
            <w:vMerge w:val="restart"/>
            <w:shd w:val="clear" w:color="auto" w:fill="FFFFFF"/>
            <w:vAlign w:val="center"/>
          </w:tcPr>
          <w:p>
            <w:pPr>
              <w:spacing w:line="312" w:lineRule="auto"/>
              <w:jc w:val="center"/>
              <w:rPr>
                <w:rFonts w:ascii="仿宋" w:hAnsi="仿宋" w:eastAsia="仿宋"/>
                <w:sz w:val="30"/>
                <w:szCs w:val="30"/>
              </w:rPr>
            </w:pPr>
            <w:r>
              <w:rPr>
                <w:rFonts w:hint="eastAsia" w:ascii="仿宋" w:hAnsi="仿宋" w:eastAsia="仿宋" w:cs="微软雅黑"/>
                <w:bCs/>
                <w:sz w:val="30"/>
                <w:szCs w:val="30"/>
              </w:rPr>
              <w:t>基本任务</w:t>
            </w:r>
          </w:p>
        </w:tc>
        <w:tc>
          <w:tcPr>
            <w:tcW w:w="6379"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搬运物品的垂直投影离开放置区，每个物品得1</w:t>
            </w:r>
            <w:r>
              <w:rPr>
                <w:rFonts w:ascii="仿宋" w:hAnsi="仿宋" w:eastAsia="仿宋"/>
                <w:sz w:val="30"/>
                <w:szCs w:val="30"/>
              </w:rPr>
              <w:t>0</w:t>
            </w:r>
            <w:r>
              <w:rPr>
                <w:rFonts w:hint="eastAsia" w:ascii="仿宋" w:hAnsi="仿宋" w:eastAsia="仿宋"/>
                <w:sz w:val="30"/>
                <w:szCs w:val="30"/>
              </w:rPr>
              <w:t>分；</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416" w:hRule="atLeast"/>
          <w:jc w:val="center"/>
        </w:trPr>
        <w:tc>
          <w:tcPr>
            <w:tcW w:w="704" w:type="dxa"/>
            <w:vMerge w:val="continue"/>
            <w:shd w:val="clear" w:color="auto" w:fill="FFFFFF"/>
            <w:vAlign w:val="center"/>
          </w:tcPr>
          <w:p>
            <w:pPr>
              <w:spacing w:line="312" w:lineRule="auto"/>
              <w:jc w:val="center"/>
              <w:rPr>
                <w:rFonts w:ascii="仿宋" w:hAnsi="仿宋" w:eastAsia="仿宋" w:cs="微软雅黑"/>
                <w:bCs/>
                <w:sz w:val="30"/>
                <w:szCs w:val="30"/>
              </w:rPr>
            </w:pPr>
          </w:p>
        </w:tc>
        <w:tc>
          <w:tcPr>
            <w:tcW w:w="709" w:type="dxa"/>
            <w:vMerge w:val="continue"/>
            <w:shd w:val="clear" w:color="auto" w:fill="FFFFFF"/>
            <w:vAlign w:val="center"/>
          </w:tcPr>
          <w:p>
            <w:pPr>
              <w:spacing w:line="312" w:lineRule="auto"/>
              <w:jc w:val="center"/>
              <w:rPr>
                <w:rFonts w:ascii="仿宋" w:hAnsi="仿宋" w:eastAsia="仿宋" w:cs="微软雅黑"/>
                <w:bCs/>
                <w:sz w:val="30"/>
                <w:szCs w:val="30"/>
              </w:rPr>
            </w:pPr>
          </w:p>
        </w:tc>
        <w:tc>
          <w:tcPr>
            <w:tcW w:w="6379"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搬运物品的垂直投影进入摆放区，每个物品得</w:t>
            </w:r>
            <w:r>
              <w:rPr>
                <w:rFonts w:ascii="仿宋" w:hAnsi="仿宋" w:eastAsia="仿宋"/>
                <w:sz w:val="30"/>
                <w:szCs w:val="30"/>
              </w:rPr>
              <w:t>10</w:t>
            </w:r>
            <w:r>
              <w:rPr>
                <w:rFonts w:hint="eastAsia" w:ascii="仿宋" w:hAnsi="仿宋" w:eastAsia="仿宋"/>
                <w:sz w:val="30"/>
                <w:szCs w:val="30"/>
              </w:rPr>
              <w:t>分；</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821" w:hRule="atLeast"/>
          <w:jc w:val="center"/>
        </w:trPr>
        <w:tc>
          <w:tcPr>
            <w:tcW w:w="704" w:type="dxa"/>
            <w:vMerge w:val="continue"/>
            <w:shd w:val="clear" w:color="auto" w:fill="FFFFFF"/>
            <w:vAlign w:val="center"/>
          </w:tcPr>
          <w:p>
            <w:pPr>
              <w:spacing w:line="312" w:lineRule="auto"/>
              <w:jc w:val="center"/>
              <w:rPr>
                <w:rFonts w:ascii="仿宋" w:hAnsi="仿宋" w:eastAsia="仿宋" w:cs="微软雅黑"/>
                <w:bCs/>
                <w:sz w:val="30"/>
                <w:szCs w:val="30"/>
              </w:rPr>
            </w:pPr>
          </w:p>
        </w:tc>
        <w:tc>
          <w:tcPr>
            <w:tcW w:w="709" w:type="dxa"/>
            <w:vMerge w:val="continue"/>
            <w:shd w:val="clear" w:color="auto" w:fill="FFFFFF"/>
            <w:vAlign w:val="center"/>
          </w:tcPr>
          <w:p>
            <w:pPr>
              <w:spacing w:line="312" w:lineRule="auto"/>
              <w:jc w:val="center"/>
              <w:rPr>
                <w:rFonts w:ascii="仿宋" w:hAnsi="仿宋" w:eastAsia="仿宋" w:cs="微软雅黑"/>
                <w:bCs/>
                <w:sz w:val="30"/>
                <w:szCs w:val="30"/>
              </w:rPr>
            </w:pPr>
          </w:p>
        </w:tc>
        <w:tc>
          <w:tcPr>
            <w:tcW w:w="6379"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搬运物品的部分垂直投影进入圆形数字标识圈内，每个物品得</w:t>
            </w:r>
            <w:r>
              <w:rPr>
                <w:rFonts w:ascii="仿宋" w:hAnsi="仿宋" w:eastAsia="仿宋"/>
                <w:sz w:val="30"/>
                <w:szCs w:val="30"/>
              </w:rPr>
              <w:t>10</w:t>
            </w:r>
            <w:r>
              <w:rPr>
                <w:rFonts w:hint="eastAsia" w:ascii="仿宋" w:hAnsi="仿宋" w:eastAsia="仿宋"/>
                <w:sz w:val="30"/>
                <w:szCs w:val="30"/>
              </w:rPr>
              <w:t>分；搬运物品的全部垂直投影进入圆形数字标识圈内，每个物品得</w:t>
            </w:r>
            <w:r>
              <w:rPr>
                <w:rFonts w:ascii="仿宋" w:hAnsi="仿宋" w:eastAsia="仿宋"/>
                <w:sz w:val="30"/>
                <w:szCs w:val="30"/>
              </w:rPr>
              <w:t>20</w:t>
            </w:r>
            <w:r>
              <w:rPr>
                <w:rFonts w:hint="eastAsia" w:ascii="仿宋" w:hAnsi="仿宋" w:eastAsia="仿宋"/>
                <w:sz w:val="30"/>
                <w:szCs w:val="30"/>
              </w:rPr>
              <w:t>分；</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155" w:hRule="atLeast"/>
          <w:jc w:val="center"/>
        </w:trPr>
        <w:tc>
          <w:tcPr>
            <w:tcW w:w="704" w:type="dxa"/>
            <w:vMerge w:val="continue"/>
            <w:shd w:val="clear" w:color="auto" w:fill="FFFFFF"/>
          </w:tcPr>
          <w:p>
            <w:pPr>
              <w:spacing w:line="312" w:lineRule="auto"/>
              <w:jc w:val="center"/>
              <w:rPr>
                <w:rFonts w:ascii="仿宋" w:hAnsi="仿宋" w:eastAsia="仿宋" w:cs="微软雅黑"/>
                <w:bCs/>
                <w:sz w:val="30"/>
                <w:szCs w:val="30"/>
              </w:rPr>
            </w:pPr>
          </w:p>
        </w:tc>
        <w:tc>
          <w:tcPr>
            <w:tcW w:w="709" w:type="dxa"/>
            <w:vMerge w:val="continue"/>
            <w:shd w:val="clear" w:color="auto" w:fill="FFFFFF"/>
            <w:vAlign w:val="center"/>
          </w:tcPr>
          <w:p>
            <w:pPr>
              <w:spacing w:line="312" w:lineRule="auto"/>
              <w:jc w:val="center"/>
              <w:rPr>
                <w:rFonts w:ascii="仿宋" w:hAnsi="仿宋" w:eastAsia="仿宋"/>
                <w:sz w:val="30"/>
                <w:szCs w:val="30"/>
              </w:rPr>
            </w:pPr>
          </w:p>
        </w:tc>
        <w:tc>
          <w:tcPr>
            <w:tcW w:w="6379"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搬运物品的数字编号应与摆放区内的圆形数字标识一致，每个物品得</w:t>
            </w:r>
            <w:r>
              <w:rPr>
                <w:rFonts w:ascii="仿宋" w:hAnsi="仿宋" w:eastAsia="仿宋"/>
                <w:sz w:val="30"/>
                <w:szCs w:val="30"/>
              </w:rPr>
              <w:t>10</w:t>
            </w:r>
            <w:r>
              <w:rPr>
                <w:rFonts w:hint="eastAsia" w:ascii="仿宋" w:hAnsi="仿宋" w:eastAsia="仿宋"/>
                <w:sz w:val="30"/>
                <w:szCs w:val="30"/>
              </w:rPr>
              <w:t>分；</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283" w:hRule="atLeast"/>
          <w:jc w:val="center"/>
        </w:trPr>
        <w:tc>
          <w:tcPr>
            <w:tcW w:w="704" w:type="dxa"/>
            <w:vMerge w:val="continue"/>
            <w:shd w:val="clear" w:color="auto" w:fill="FFFFFF"/>
          </w:tcPr>
          <w:p>
            <w:pPr>
              <w:spacing w:line="312" w:lineRule="auto"/>
              <w:jc w:val="center"/>
              <w:rPr>
                <w:rFonts w:ascii="仿宋" w:hAnsi="仿宋" w:eastAsia="仿宋" w:cs="微软雅黑"/>
                <w:bCs/>
                <w:sz w:val="30"/>
                <w:szCs w:val="30"/>
              </w:rPr>
            </w:pPr>
          </w:p>
        </w:tc>
        <w:tc>
          <w:tcPr>
            <w:tcW w:w="709" w:type="dxa"/>
            <w:vMerge w:val="restart"/>
            <w:shd w:val="clear" w:color="auto" w:fill="FFFFFF"/>
            <w:vAlign w:val="center"/>
          </w:tcPr>
          <w:p>
            <w:pPr>
              <w:spacing w:line="312" w:lineRule="auto"/>
              <w:jc w:val="left"/>
              <w:rPr>
                <w:rFonts w:ascii="仿宋" w:hAnsi="仿宋" w:eastAsia="仿宋"/>
                <w:sz w:val="30"/>
                <w:szCs w:val="30"/>
              </w:rPr>
            </w:pPr>
            <w:r>
              <w:rPr>
                <w:rFonts w:hint="eastAsia" w:ascii="仿宋" w:hAnsi="仿宋" w:eastAsia="仿宋" w:cs="微软雅黑"/>
                <w:bCs/>
                <w:sz w:val="30"/>
                <w:szCs w:val="30"/>
              </w:rPr>
              <w:t>挑战任务（一）</w:t>
            </w:r>
          </w:p>
        </w:tc>
        <w:tc>
          <w:tcPr>
            <w:tcW w:w="6379"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搬运物品的垂直投影离开放置区，每个物品得1</w:t>
            </w:r>
            <w:r>
              <w:rPr>
                <w:rFonts w:ascii="仿宋" w:hAnsi="仿宋" w:eastAsia="仿宋"/>
                <w:sz w:val="30"/>
                <w:szCs w:val="30"/>
              </w:rPr>
              <w:t>0</w:t>
            </w:r>
            <w:r>
              <w:rPr>
                <w:rFonts w:hint="eastAsia" w:ascii="仿宋" w:hAnsi="仿宋" w:eastAsia="仿宋"/>
                <w:sz w:val="30"/>
                <w:szCs w:val="30"/>
              </w:rPr>
              <w:t>分；</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283" w:hRule="atLeast"/>
          <w:jc w:val="center"/>
        </w:trPr>
        <w:tc>
          <w:tcPr>
            <w:tcW w:w="704" w:type="dxa"/>
            <w:vMerge w:val="continue"/>
            <w:shd w:val="clear" w:color="auto" w:fill="FFFFFF"/>
          </w:tcPr>
          <w:p>
            <w:pPr>
              <w:spacing w:line="312" w:lineRule="auto"/>
              <w:jc w:val="center"/>
              <w:rPr>
                <w:rFonts w:ascii="仿宋" w:hAnsi="仿宋" w:eastAsia="仿宋" w:cs="微软雅黑"/>
                <w:bCs/>
                <w:sz w:val="30"/>
                <w:szCs w:val="30"/>
              </w:rPr>
            </w:pPr>
          </w:p>
        </w:tc>
        <w:tc>
          <w:tcPr>
            <w:tcW w:w="709" w:type="dxa"/>
            <w:vMerge w:val="continue"/>
            <w:shd w:val="clear" w:color="auto" w:fill="FFFFFF"/>
            <w:vAlign w:val="center"/>
          </w:tcPr>
          <w:p>
            <w:pPr>
              <w:spacing w:line="312" w:lineRule="auto"/>
              <w:jc w:val="center"/>
              <w:rPr>
                <w:rFonts w:ascii="仿宋" w:hAnsi="仿宋" w:eastAsia="仿宋" w:cs="微软雅黑"/>
                <w:bCs/>
                <w:sz w:val="30"/>
                <w:szCs w:val="30"/>
              </w:rPr>
            </w:pPr>
          </w:p>
        </w:tc>
        <w:tc>
          <w:tcPr>
            <w:tcW w:w="6379"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搬运物品的垂直投影进入摆放区，每个物品得</w:t>
            </w:r>
            <w:r>
              <w:rPr>
                <w:rFonts w:ascii="仿宋" w:hAnsi="仿宋" w:eastAsia="仿宋"/>
                <w:sz w:val="30"/>
                <w:szCs w:val="30"/>
              </w:rPr>
              <w:t>10</w:t>
            </w:r>
            <w:r>
              <w:rPr>
                <w:rFonts w:hint="eastAsia" w:ascii="仿宋" w:hAnsi="仿宋" w:eastAsia="仿宋"/>
                <w:sz w:val="30"/>
                <w:szCs w:val="30"/>
              </w:rPr>
              <w:t>分；</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283" w:hRule="atLeast"/>
          <w:jc w:val="center"/>
        </w:trPr>
        <w:tc>
          <w:tcPr>
            <w:tcW w:w="704" w:type="dxa"/>
            <w:vMerge w:val="continue"/>
            <w:shd w:val="clear" w:color="auto" w:fill="FFFFFF"/>
          </w:tcPr>
          <w:p>
            <w:pPr>
              <w:spacing w:line="312" w:lineRule="auto"/>
              <w:jc w:val="center"/>
              <w:rPr>
                <w:rFonts w:ascii="仿宋" w:hAnsi="仿宋" w:eastAsia="仿宋" w:cs="微软雅黑"/>
                <w:bCs/>
                <w:sz w:val="30"/>
                <w:szCs w:val="30"/>
              </w:rPr>
            </w:pPr>
          </w:p>
        </w:tc>
        <w:tc>
          <w:tcPr>
            <w:tcW w:w="709" w:type="dxa"/>
            <w:vMerge w:val="continue"/>
            <w:shd w:val="clear" w:color="auto" w:fill="FFFFFF"/>
            <w:vAlign w:val="center"/>
          </w:tcPr>
          <w:p>
            <w:pPr>
              <w:spacing w:line="312" w:lineRule="auto"/>
              <w:jc w:val="center"/>
              <w:rPr>
                <w:rFonts w:ascii="仿宋" w:hAnsi="仿宋" w:eastAsia="仿宋" w:cs="微软雅黑"/>
                <w:bCs/>
                <w:sz w:val="30"/>
                <w:szCs w:val="30"/>
              </w:rPr>
            </w:pPr>
          </w:p>
        </w:tc>
        <w:tc>
          <w:tcPr>
            <w:tcW w:w="6379"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搬运物品的部分垂直投影进入圆形数字标识圈内，每个物品得</w:t>
            </w:r>
            <w:r>
              <w:rPr>
                <w:rFonts w:ascii="仿宋" w:hAnsi="仿宋" w:eastAsia="仿宋"/>
                <w:sz w:val="30"/>
                <w:szCs w:val="30"/>
              </w:rPr>
              <w:t>10</w:t>
            </w:r>
            <w:r>
              <w:rPr>
                <w:rFonts w:hint="eastAsia" w:ascii="仿宋" w:hAnsi="仿宋" w:eastAsia="仿宋"/>
                <w:sz w:val="30"/>
                <w:szCs w:val="30"/>
              </w:rPr>
              <w:t>分；搬运物品的全部垂直投影进入圆形数字标识圈内，每个物品得</w:t>
            </w:r>
            <w:r>
              <w:rPr>
                <w:rFonts w:ascii="仿宋" w:hAnsi="仿宋" w:eastAsia="仿宋"/>
                <w:sz w:val="30"/>
                <w:szCs w:val="30"/>
              </w:rPr>
              <w:t>20</w:t>
            </w:r>
            <w:r>
              <w:rPr>
                <w:rFonts w:hint="eastAsia" w:ascii="仿宋" w:hAnsi="仿宋" w:eastAsia="仿宋"/>
                <w:sz w:val="30"/>
                <w:szCs w:val="30"/>
              </w:rPr>
              <w:t>分；</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381" w:hRule="atLeast"/>
          <w:jc w:val="center"/>
        </w:trPr>
        <w:tc>
          <w:tcPr>
            <w:tcW w:w="704" w:type="dxa"/>
            <w:vMerge w:val="continue"/>
            <w:shd w:val="clear" w:color="auto" w:fill="FFFFFF"/>
          </w:tcPr>
          <w:p>
            <w:pPr>
              <w:spacing w:line="312" w:lineRule="auto"/>
              <w:jc w:val="center"/>
              <w:rPr>
                <w:rFonts w:ascii="仿宋" w:hAnsi="仿宋" w:eastAsia="仿宋" w:cs="微软雅黑"/>
                <w:bCs/>
                <w:sz w:val="30"/>
                <w:szCs w:val="30"/>
              </w:rPr>
            </w:pPr>
          </w:p>
        </w:tc>
        <w:tc>
          <w:tcPr>
            <w:tcW w:w="709" w:type="dxa"/>
            <w:vMerge w:val="continue"/>
            <w:shd w:val="clear" w:color="auto" w:fill="FFFFFF"/>
            <w:vAlign w:val="center"/>
          </w:tcPr>
          <w:p>
            <w:pPr>
              <w:spacing w:line="312" w:lineRule="auto"/>
              <w:jc w:val="center"/>
              <w:rPr>
                <w:rFonts w:ascii="仿宋" w:hAnsi="仿宋" w:eastAsia="仿宋"/>
                <w:sz w:val="30"/>
                <w:szCs w:val="30"/>
              </w:rPr>
            </w:pPr>
          </w:p>
        </w:tc>
        <w:tc>
          <w:tcPr>
            <w:tcW w:w="6379"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搬运物品的数字编号应与摆放区内的圆形数字标识一致，每个物品得</w:t>
            </w:r>
            <w:r>
              <w:rPr>
                <w:rFonts w:ascii="仿宋" w:hAnsi="仿宋" w:eastAsia="仿宋"/>
                <w:sz w:val="30"/>
                <w:szCs w:val="30"/>
              </w:rPr>
              <w:t>10</w:t>
            </w:r>
            <w:r>
              <w:rPr>
                <w:rFonts w:hint="eastAsia" w:ascii="仿宋" w:hAnsi="仿宋" w:eastAsia="仿宋"/>
                <w:sz w:val="30"/>
                <w:szCs w:val="30"/>
              </w:rPr>
              <w:t>分；</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381" w:hRule="atLeast"/>
          <w:jc w:val="center"/>
        </w:trPr>
        <w:tc>
          <w:tcPr>
            <w:tcW w:w="704" w:type="dxa"/>
            <w:vMerge w:val="continue"/>
            <w:shd w:val="clear" w:color="auto" w:fill="FFFFFF"/>
          </w:tcPr>
          <w:p>
            <w:pPr>
              <w:spacing w:line="312" w:lineRule="auto"/>
              <w:jc w:val="center"/>
              <w:rPr>
                <w:rFonts w:ascii="仿宋" w:hAnsi="仿宋" w:eastAsia="仿宋" w:cs="微软雅黑"/>
                <w:bCs/>
                <w:sz w:val="30"/>
                <w:szCs w:val="30"/>
              </w:rPr>
            </w:pPr>
          </w:p>
        </w:tc>
        <w:tc>
          <w:tcPr>
            <w:tcW w:w="709" w:type="dxa"/>
            <w:vMerge w:val="restart"/>
            <w:shd w:val="clear" w:color="auto" w:fill="FFFFFF"/>
            <w:vAlign w:val="center"/>
          </w:tcPr>
          <w:p>
            <w:pPr>
              <w:spacing w:line="312" w:lineRule="auto"/>
              <w:jc w:val="center"/>
              <w:rPr>
                <w:rFonts w:ascii="仿宋" w:hAnsi="仿宋" w:eastAsia="仿宋"/>
                <w:sz w:val="30"/>
                <w:szCs w:val="30"/>
              </w:rPr>
            </w:pPr>
            <w:r>
              <w:rPr>
                <w:rFonts w:hint="eastAsia" w:ascii="仿宋" w:hAnsi="仿宋" w:eastAsia="仿宋" w:cs="微软雅黑"/>
                <w:bCs/>
                <w:sz w:val="30"/>
                <w:szCs w:val="30"/>
              </w:rPr>
              <w:t>挑战任务（二）</w:t>
            </w:r>
          </w:p>
        </w:tc>
        <w:tc>
          <w:tcPr>
            <w:tcW w:w="6379"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搬运物品的垂直投影离开放置区，每个物品得1</w:t>
            </w:r>
            <w:r>
              <w:rPr>
                <w:rFonts w:ascii="仿宋" w:hAnsi="仿宋" w:eastAsia="仿宋"/>
                <w:sz w:val="30"/>
                <w:szCs w:val="30"/>
              </w:rPr>
              <w:t>0</w:t>
            </w:r>
            <w:r>
              <w:rPr>
                <w:rFonts w:hint="eastAsia" w:ascii="仿宋" w:hAnsi="仿宋" w:eastAsia="仿宋"/>
                <w:sz w:val="30"/>
                <w:szCs w:val="30"/>
              </w:rPr>
              <w:t>分；</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381" w:hRule="atLeast"/>
          <w:jc w:val="center"/>
        </w:trPr>
        <w:tc>
          <w:tcPr>
            <w:tcW w:w="704" w:type="dxa"/>
            <w:vMerge w:val="continue"/>
            <w:shd w:val="clear" w:color="auto" w:fill="FFFFFF"/>
          </w:tcPr>
          <w:p>
            <w:pPr>
              <w:spacing w:line="312" w:lineRule="auto"/>
              <w:jc w:val="center"/>
              <w:rPr>
                <w:rFonts w:ascii="仿宋" w:hAnsi="仿宋" w:eastAsia="仿宋" w:cs="微软雅黑"/>
                <w:bCs/>
                <w:sz w:val="30"/>
                <w:szCs w:val="30"/>
              </w:rPr>
            </w:pPr>
          </w:p>
        </w:tc>
        <w:tc>
          <w:tcPr>
            <w:tcW w:w="709" w:type="dxa"/>
            <w:vMerge w:val="continue"/>
            <w:shd w:val="clear" w:color="auto" w:fill="FFFFFF"/>
            <w:vAlign w:val="center"/>
          </w:tcPr>
          <w:p>
            <w:pPr>
              <w:spacing w:line="312" w:lineRule="auto"/>
              <w:jc w:val="center"/>
              <w:rPr>
                <w:rFonts w:ascii="仿宋" w:hAnsi="仿宋" w:eastAsia="仿宋"/>
                <w:sz w:val="30"/>
                <w:szCs w:val="30"/>
              </w:rPr>
            </w:pPr>
          </w:p>
        </w:tc>
        <w:tc>
          <w:tcPr>
            <w:tcW w:w="6379"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搬运物品的垂直投影进入摆放区，每个物品得</w:t>
            </w:r>
            <w:r>
              <w:rPr>
                <w:rFonts w:ascii="仿宋" w:hAnsi="仿宋" w:eastAsia="仿宋"/>
                <w:sz w:val="30"/>
                <w:szCs w:val="30"/>
              </w:rPr>
              <w:t>10</w:t>
            </w:r>
            <w:r>
              <w:rPr>
                <w:rFonts w:hint="eastAsia" w:ascii="仿宋" w:hAnsi="仿宋" w:eastAsia="仿宋"/>
                <w:sz w:val="30"/>
                <w:szCs w:val="30"/>
              </w:rPr>
              <w:t>分；</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381" w:hRule="atLeast"/>
          <w:jc w:val="center"/>
        </w:trPr>
        <w:tc>
          <w:tcPr>
            <w:tcW w:w="704" w:type="dxa"/>
            <w:vMerge w:val="continue"/>
            <w:shd w:val="clear" w:color="auto" w:fill="FFFFFF"/>
          </w:tcPr>
          <w:p>
            <w:pPr>
              <w:spacing w:line="312" w:lineRule="auto"/>
              <w:jc w:val="center"/>
              <w:rPr>
                <w:rFonts w:ascii="仿宋" w:hAnsi="仿宋" w:eastAsia="仿宋" w:cs="微软雅黑"/>
                <w:bCs/>
                <w:sz w:val="30"/>
                <w:szCs w:val="30"/>
              </w:rPr>
            </w:pPr>
          </w:p>
        </w:tc>
        <w:tc>
          <w:tcPr>
            <w:tcW w:w="709" w:type="dxa"/>
            <w:vMerge w:val="continue"/>
            <w:shd w:val="clear" w:color="auto" w:fill="FFFFFF"/>
            <w:vAlign w:val="center"/>
          </w:tcPr>
          <w:p>
            <w:pPr>
              <w:spacing w:line="312" w:lineRule="auto"/>
              <w:jc w:val="center"/>
              <w:rPr>
                <w:rFonts w:ascii="仿宋" w:hAnsi="仿宋" w:eastAsia="仿宋"/>
                <w:sz w:val="30"/>
                <w:szCs w:val="30"/>
              </w:rPr>
            </w:pPr>
          </w:p>
        </w:tc>
        <w:tc>
          <w:tcPr>
            <w:tcW w:w="6379"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搬运物品的部分垂直投影进入圆形数字标识圈内，每个物品得</w:t>
            </w:r>
            <w:r>
              <w:rPr>
                <w:rFonts w:ascii="仿宋" w:hAnsi="仿宋" w:eastAsia="仿宋"/>
                <w:sz w:val="30"/>
                <w:szCs w:val="30"/>
              </w:rPr>
              <w:t>10</w:t>
            </w:r>
            <w:r>
              <w:rPr>
                <w:rFonts w:hint="eastAsia" w:ascii="仿宋" w:hAnsi="仿宋" w:eastAsia="仿宋"/>
                <w:sz w:val="30"/>
                <w:szCs w:val="30"/>
              </w:rPr>
              <w:t>分；搬运物品的全部垂直投影进入圆形数字标识圈内，每个物品得</w:t>
            </w:r>
            <w:r>
              <w:rPr>
                <w:rFonts w:ascii="仿宋" w:hAnsi="仿宋" w:eastAsia="仿宋"/>
                <w:sz w:val="30"/>
                <w:szCs w:val="30"/>
              </w:rPr>
              <w:t>20</w:t>
            </w:r>
            <w:r>
              <w:rPr>
                <w:rFonts w:hint="eastAsia" w:ascii="仿宋" w:hAnsi="仿宋" w:eastAsia="仿宋"/>
                <w:sz w:val="30"/>
                <w:szCs w:val="30"/>
              </w:rPr>
              <w:t>分；</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381" w:hRule="atLeast"/>
          <w:jc w:val="center"/>
        </w:trPr>
        <w:tc>
          <w:tcPr>
            <w:tcW w:w="704" w:type="dxa"/>
            <w:vMerge w:val="continue"/>
            <w:shd w:val="clear" w:color="auto" w:fill="FFFFFF"/>
          </w:tcPr>
          <w:p>
            <w:pPr>
              <w:spacing w:line="312" w:lineRule="auto"/>
              <w:jc w:val="center"/>
              <w:rPr>
                <w:rFonts w:ascii="仿宋" w:hAnsi="仿宋" w:eastAsia="仿宋" w:cs="微软雅黑"/>
                <w:bCs/>
                <w:sz w:val="30"/>
                <w:szCs w:val="30"/>
              </w:rPr>
            </w:pPr>
          </w:p>
        </w:tc>
        <w:tc>
          <w:tcPr>
            <w:tcW w:w="709" w:type="dxa"/>
            <w:vMerge w:val="continue"/>
            <w:shd w:val="clear" w:color="auto" w:fill="FFFFFF"/>
            <w:vAlign w:val="center"/>
          </w:tcPr>
          <w:p>
            <w:pPr>
              <w:spacing w:line="312" w:lineRule="auto"/>
              <w:jc w:val="center"/>
              <w:rPr>
                <w:rFonts w:ascii="仿宋" w:hAnsi="仿宋" w:eastAsia="仿宋"/>
                <w:sz w:val="30"/>
                <w:szCs w:val="30"/>
              </w:rPr>
            </w:pPr>
          </w:p>
        </w:tc>
        <w:tc>
          <w:tcPr>
            <w:tcW w:w="6379"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搬运物品的数字编号应与摆放区内的圆形数字标识一致，每个物品得</w:t>
            </w:r>
            <w:r>
              <w:rPr>
                <w:rFonts w:ascii="仿宋" w:hAnsi="仿宋" w:eastAsia="仿宋"/>
                <w:sz w:val="30"/>
                <w:szCs w:val="30"/>
              </w:rPr>
              <w:t>10</w:t>
            </w:r>
            <w:r>
              <w:rPr>
                <w:rFonts w:hint="eastAsia" w:ascii="仿宋" w:hAnsi="仿宋" w:eastAsia="仿宋"/>
                <w:sz w:val="30"/>
                <w:szCs w:val="30"/>
              </w:rPr>
              <w:t>分；</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381" w:hRule="atLeast"/>
          <w:jc w:val="center"/>
        </w:trPr>
        <w:tc>
          <w:tcPr>
            <w:tcW w:w="704" w:type="dxa"/>
            <w:vMerge w:val="restart"/>
            <w:shd w:val="clear" w:color="auto" w:fill="FFFFFF"/>
            <w:vAlign w:val="center"/>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处罚</w:t>
            </w:r>
          </w:p>
        </w:tc>
        <w:tc>
          <w:tcPr>
            <w:tcW w:w="709" w:type="dxa"/>
            <w:shd w:val="clear" w:color="auto" w:fill="FFFFFF"/>
            <w:vAlign w:val="center"/>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重启</w:t>
            </w:r>
          </w:p>
        </w:tc>
        <w:tc>
          <w:tcPr>
            <w:tcW w:w="6379"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选手在起始区外接触机器人或场地道具，记接触处罚分，每次-5分，最多-20分</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381" w:hRule="atLeast"/>
          <w:jc w:val="center"/>
        </w:trPr>
        <w:tc>
          <w:tcPr>
            <w:tcW w:w="704" w:type="dxa"/>
            <w:vMerge w:val="continue"/>
            <w:shd w:val="clear" w:color="auto" w:fill="FFFFFF"/>
            <w:vAlign w:val="center"/>
          </w:tcPr>
          <w:p>
            <w:pPr>
              <w:spacing w:line="312" w:lineRule="auto"/>
              <w:jc w:val="center"/>
              <w:rPr>
                <w:rFonts w:ascii="仿宋" w:hAnsi="仿宋" w:eastAsia="仿宋" w:cs="微软雅黑"/>
                <w:bCs/>
                <w:sz w:val="30"/>
                <w:szCs w:val="30"/>
              </w:rPr>
            </w:pPr>
          </w:p>
        </w:tc>
        <w:tc>
          <w:tcPr>
            <w:tcW w:w="709" w:type="dxa"/>
            <w:shd w:val="clear" w:color="auto" w:fill="FFFFFF"/>
            <w:vAlign w:val="center"/>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错误分拣</w:t>
            </w:r>
          </w:p>
        </w:tc>
        <w:tc>
          <w:tcPr>
            <w:tcW w:w="6379" w:type="dxa"/>
            <w:gridSpan w:val="5"/>
            <w:shd w:val="clear" w:color="auto" w:fill="FFFFFF"/>
          </w:tcPr>
          <w:p>
            <w:pPr>
              <w:spacing w:line="360" w:lineRule="auto"/>
              <w:jc w:val="left"/>
              <w:rPr>
                <w:rFonts w:ascii="仿宋" w:hAnsi="仿宋" w:eastAsia="仿宋"/>
                <w:sz w:val="30"/>
                <w:szCs w:val="30"/>
              </w:rPr>
            </w:pPr>
            <w:r>
              <w:rPr>
                <w:rFonts w:hint="eastAsia" w:ascii="仿宋" w:hAnsi="仿宋" w:eastAsia="仿宋"/>
                <w:sz w:val="30"/>
                <w:szCs w:val="30"/>
              </w:rPr>
              <w:t>摆放区的物品出现与规定任务的颜色、数字、摆放区不对应的物品每个记-</w:t>
            </w:r>
            <w:r>
              <w:rPr>
                <w:rFonts w:ascii="仿宋" w:hAnsi="仿宋" w:eastAsia="仿宋"/>
                <w:sz w:val="30"/>
                <w:szCs w:val="30"/>
              </w:rPr>
              <w:t>20</w:t>
            </w:r>
            <w:r>
              <w:rPr>
                <w:rFonts w:hint="eastAsia" w:ascii="仿宋" w:hAnsi="仿宋" w:eastAsia="仿宋"/>
                <w:sz w:val="30"/>
                <w:szCs w:val="30"/>
              </w:rPr>
              <w:t>分</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 w:hRule="atLeast"/>
          <w:jc w:val="center"/>
        </w:trPr>
        <w:tc>
          <w:tcPr>
            <w:tcW w:w="1413" w:type="dxa"/>
            <w:gridSpan w:val="2"/>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sz w:val="30"/>
                <w:szCs w:val="30"/>
              </w:rPr>
              <w:t>单轮得分</w:t>
            </w:r>
          </w:p>
        </w:tc>
        <w:tc>
          <w:tcPr>
            <w:tcW w:w="6379" w:type="dxa"/>
            <w:gridSpan w:val="5"/>
            <w:shd w:val="clear" w:color="auto" w:fill="FFFFFF"/>
          </w:tcPr>
          <w:p>
            <w:pPr>
              <w:spacing w:line="312" w:lineRule="auto"/>
              <w:jc w:val="center"/>
              <w:rPr>
                <w:rFonts w:ascii="仿宋" w:hAnsi="仿宋" w:eastAsia="仿宋" w:cs="微软雅黑"/>
                <w:bCs/>
                <w:kern w:val="0"/>
                <w:sz w:val="30"/>
                <w:szCs w:val="30"/>
              </w:rPr>
            </w:pP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60" w:type="dxa"/>
            <w:gridSpan w:val="2"/>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 w:hRule="atLeast"/>
          <w:jc w:val="center"/>
        </w:trPr>
        <w:tc>
          <w:tcPr>
            <w:tcW w:w="1413" w:type="dxa"/>
            <w:gridSpan w:val="2"/>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sz w:val="30"/>
                <w:szCs w:val="30"/>
              </w:rPr>
              <w:t>单轮用时</w:t>
            </w:r>
          </w:p>
        </w:tc>
        <w:tc>
          <w:tcPr>
            <w:tcW w:w="6379" w:type="dxa"/>
            <w:gridSpan w:val="5"/>
            <w:shd w:val="clear" w:color="auto" w:fill="FFFFFF"/>
          </w:tcPr>
          <w:p>
            <w:pPr>
              <w:spacing w:line="312" w:lineRule="auto"/>
              <w:jc w:val="center"/>
              <w:rPr>
                <w:rFonts w:ascii="仿宋" w:hAnsi="仿宋" w:eastAsia="仿宋" w:cs="微软雅黑"/>
                <w:bCs/>
                <w:kern w:val="0"/>
                <w:sz w:val="30"/>
                <w:szCs w:val="30"/>
              </w:rPr>
            </w:pP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60" w:type="dxa"/>
            <w:gridSpan w:val="2"/>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 w:hRule="atLeast"/>
          <w:jc w:val="center"/>
        </w:trPr>
        <w:tc>
          <w:tcPr>
            <w:tcW w:w="1413" w:type="dxa"/>
            <w:gridSpan w:val="2"/>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sz w:val="30"/>
                <w:szCs w:val="30"/>
              </w:rPr>
              <w:t>总分</w:t>
            </w:r>
          </w:p>
        </w:tc>
        <w:tc>
          <w:tcPr>
            <w:tcW w:w="8089" w:type="dxa"/>
            <w:gridSpan w:val="8"/>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540" w:hRule="atLeast"/>
          <w:jc w:val="center"/>
        </w:trPr>
        <w:tc>
          <w:tcPr>
            <w:tcW w:w="1413" w:type="dxa"/>
            <w:gridSpan w:val="2"/>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sz w:val="30"/>
                <w:szCs w:val="30"/>
              </w:rPr>
              <w:t>参赛队员</w:t>
            </w:r>
          </w:p>
        </w:tc>
        <w:tc>
          <w:tcPr>
            <w:tcW w:w="3260" w:type="dxa"/>
            <w:shd w:val="clear" w:color="auto" w:fill="FFFFFF"/>
          </w:tcPr>
          <w:p>
            <w:pPr>
              <w:spacing w:line="312" w:lineRule="auto"/>
              <w:jc w:val="center"/>
              <w:rPr>
                <w:rFonts w:ascii="仿宋" w:hAnsi="仿宋" w:eastAsia="仿宋" w:cs="微软雅黑"/>
                <w:bCs/>
                <w:kern w:val="0"/>
                <w:sz w:val="30"/>
                <w:szCs w:val="30"/>
              </w:rPr>
            </w:pPr>
          </w:p>
        </w:tc>
        <w:tc>
          <w:tcPr>
            <w:tcW w:w="1985" w:type="dxa"/>
            <w:gridSpan w:val="3"/>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sz w:val="30"/>
                <w:szCs w:val="30"/>
              </w:rPr>
              <w:t>裁判员</w:t>
            </w:r>
          </w:p>
        </w:tc>
        <w:tc>
          <w:tcPr>
            <w:tcW w:w="2835" w:type="dxa"/>
            <w:gridSpan w:val="3"/>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540" w:hRule="atLeast"/>
          <w:jc w:val="center"/>
        </w:trPr>
        <w:tc>
          <w:tcPr>
            <w:tcW w:w="1413" w:type="dxa"/>
            <w:gridSpan w:val="2"/>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sz w:val="30"/>
                <w:szCs w:val="30"/>
              </w:rPr>
              <w:t>参赛队员</w:t>
            </w:r>
          </w:p>
        </w:tc>
        <w:tc>
          <w:tcPr>
            <w:tcW w:w="3260" w:type="dxa"/>
            <w:shd w:val="clear" w:color="auto" w:fill="FFFFFF"/>
          </w:tcPr>
          <w:p>
            <w:pPr>
              <w:spacing w:line="312" w:lineRule="auto"/>
              <w:jc w:val="center"/>
              <w:rPr>
                <w:rFonts w:ascii="仿宋" w:hAnsi="仿宋" w:eastAsia="仿宋" w:cs="微软雅黑"/>
                <w:bCs/>
                <w:kern w:val="0"/>
                <w:sz w:val="30"/>
                <w:szCs w:val="30"/>
              </w:rPr>
            </w:pPr>
          </w:p>
        </w:tc>
        <w:tc>
          <w:tcPr>
            <w:tcW w:w="1985" w:type="dxa"/>
            <w:gridSpan w:val="3"/>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sz w:val="30"/>
                <w:szCs w:val="30"/>
              </w:rPr>
              <w:t>裁判长</w:t>
            </w:r>
          </w:p>
        </w:tc>
        <w:tc>
          <w:tcPr>
            <w:tcW w:w="2835" w:type="dxa"/>
            <w:gridSpan w:val="3"/>
            <w:shd w:val="clear" w:color="auto" w:fill="FFFFFF"/>
          </w:tcPr>
          <w:p>
            <w:pPr>
              <w:spacing w:line="312" w:lineRule="auto"/>
              <w:jc w:val="center"/>
              <w:rPr>
                <w:rFonts w:ascii="仿宋" w:hAnsi="仿宋" w:eastAsia="仿宋" w:cs="微软雅黑"/>
                <w:bCs/>
                <w:kern w:val="0"/>
                <w:sz w:val="30"/>
                <w:szCs w:val="30"/>
              </w:rPr>
            </w:pPr>
          </w:p>
        </w:tc>
      </w:tr>
    </w:tbl>
    <w:p>
      <w:pPr>
        <w:rPr>
          <w:rFonts w:ascii="仿宋" w:hAnsi="仿宋" w:eastAsia="仿宋"/>
          <w:sz w:val="30"/>
          <w:szCs w:val="30"/>
        </w:rPr>
      </w:pPr>
    </w:p>
    <w:p>
      <w:pPr>
        <w:widowControl/>
        <w:jc w:val="left"/>
        <w:rPr>
          <w:rFonts w:ascii="仿宋" w:hAnsi="仿宋" w:eastAsia="仿宋"/>
          <w:sz w:val="30"/>
          <w:szCs w:val="30"/>
        </w:rPr>
      </w:pPr>
      <w:r>
        <w:rPr>
          <w:rFonts w:ascii="仿宋" w:hAnsi="仿宋" w:eastAsia="仿宋"/>
          <w:sz w:val="30"/>
          <w:szCs w:val="30"/>
        </w:rPr>
        <w:br w:type="page"/>
      </w:r>
    </w:p>
    <w:p>
      <w:pPr>
        <w:jc w:val="center"/>
        <w:rPr>
          <w:rFonts w:ascii="仿宋" w:hAnsi="仿宋" w:eastAsia="仿宋"/>
          <w:b/>
          <w:sz w:val="30"/>
          <w:szCs w:val="30"/>
        </w:rPr>
      </w:pPr>
      <w:r>
        <w:rPr>
          <w:rFonts w:hint="eastAsia" w:ascii="仿宋" w:hAnsi="仿宋" w:eastAsia="仿宋"/>
          <w:b/>
          <w:sz w:val="30"/>
          <w:szCs w:val="30"/>
        </w:rPr>
        <w:t>202</w:t>
      </w:r>
      <w:r>
        <w:rPr>
          <w:rFonts w:ascii="仿宋" w:hAnsi="仿宋" w:eastAsia="仿宋"/>
          <w:b/>
          <w:sz w:val="30"/>
          <w:szCs w:val="30"/>
        </w:rPr>
        <w:t>3</w:t>
      </w:r>
      <w:r>
        <w:rPr>
          <w:rFonts w:hint="eastAsia" w:ascii="仿宋" w:hAnsi="仿宋" w:eastAsia="仿宋"/>
          <w:b/>
          <w:sz w:val="30"/>
          <w:szCs w:val="30"/>
        </w:rPr>
        <w:t>年湖南省中小学生信息素养提升实践活动</w:t>
      </w:r>
    </w:p>
    <w:p>
      <w:pPr>
        <w:jc w:val="center"/>
        <w:rPr>
          <w:rFonts w:ascii="仿宋" w:hAnsi="仿宋" w:eastAsia="仿宋"/>
          <w:b/>
          <w:sz w:val="30"/>
          <w:szCs w:val="30"/>
        </w:rPr>
      </w:pPr>
      <w:r>
        <w:rPr>
          <w:rFonts w:hint="eastAsia" w:ascii="仿宋" w:hAnsi="仿宋" w:eastAsia="仿宋"/>
          <w:b/>
          <w:sz w:val="30"/>
          <w:szCs w:val="30"/>
        </w:rPr>
        <w:t>智能机器人项目任务书</w:t>
      </w:r>
    </w:p>
    <w:p>
      <w:pPr>
        <w:spacing w:line="360" w:lineRule="auto"/>
        <w:jc w:val="center"/>
        <w:rPr>
          <w:rFonts w:ascii="仿宋" w:hAnsi="仿宋" w:eastAsia="仿宋" w:cs="宋体"/>
          <w:b/>
          <w:sz w:val="30"/>
          <w:szCs w:val="30"/>
        </w:rPr>
      </w:pPr>
      <w:r>
        <w:rPr>
          <w:rFonts w:hint="eastAsia" w:ascii="仿宋" w:hAnsi="仿宋" w:eastAsia="仿宋" w:cs="宋体"/>
          <w:b/>
          <w:sz w:val="30"/>
          <w:szCs w:val="30"/>
        </w:rPr>
        <w:t>（B类 高中组）</w:t>
      </w:r>
    </w:p>
    <w:p>
      <w:pPr>
        <w:spacing w:line="360" w:lineRule="auto"/>
        <w:jc w:val="center"/>
        <w:rPr>
          <w:rFonts w:ascii="仿宋" w:hAnsi="仿宋" w:eastAsia="仿宋"/>
          <w:sz w:val="30"/>
          <w:szCs w:val="30"/>
        </w:rPr>
      </w:pPr>
    </w:p>
    <w:p>
      <w:pPr>
        <w:pStyle w:val="5"/>
        <w:rPr>
          <w:rFonts w:ascii="仿宋" w:hAnsi="仿宋" w:eastAsia="仿宋"/>
          <w:sz w:val="30"/>
          <w:szCs w:val="30"/>
        </w:rPr>
      </w:pPr>
      <w:r>
        <w:rPr>
          <w:rFonts w:hint="eastAsia" w:ascii="仿宋" w:hAnsi="仿宋" w:eastAsia="仿宋"/>
          <w:sz w:val="30"/>
          <w:szCs w:val="30"/>
        </w:rPr>
        <w:t>机器人类型：B类（轮式或履带式行走机器人 ）。</w:t>
      </w:r>
    </w:p>
    <w:p>
      <w:pPr>
        <w:pStyle w:val="10"/>
        <w:spacing w:line="360" w:lineRule="auto"/>
        <w:ind w:firstLineChars="0"/>
        <w:rPr>
          <w:rFonts w:ascii="仿宋" w:hAnsi="仿宋" w:eastAsia="仿宋"/>
          <w:b/>
          <w:sz w:val="30"/>
          <w:szCs w:val="30"/>
        </w:rPr>
      </w:pPr>
      <w:r>
        <w:rPr>
          <w:rFonts w:hint="eastAsia" w:ascii="仿宋" w:hAnsi="仿宋" w:eastAsia="仿宋"/>
          <w:b/>
          <w:sz w:val="30"/>
          <w:szCs w:val="30"/>
        </w:rPr>
        <w:t>一、任务目标</w:t>
      </w:r>
    </w:p>
    <w:p>
      <w:pPr>
        <w:spacing w:line="360" w:lineRule="auto"/>
        <w:ind w:firstLine="600" w:firstLineChars="200"/>
        <w:rPr>
          <w:rFonts w:ascii="仿宋" w:hAnsi="仿宋" w:eastAsia="仿宋"/>
          <w:b/>
          <w:sz w:val="30"/>
          <w:szCs w:val="30"/>
        </w:rPr>
      </w:pPr>
      <w:r>
        <w:rPr>
          <w:rFonts w:hint="eastAsia" w:ascii="仿宋" w:hAnsi="仿宋" w:eastAsia="仿宋"/>
          <w:sz w:val="30"/>
          <w:szCs w:val="30"/>
        </w:rPr>
        <w:t>本届活动的主题是“物品分类”。</w:t>
      </w:r>
      <w:r>
        <w:rPr>
          <w:rFonts w:hint="eastAsia" w:ascii="仿宋" w:hAnsi="仿宋" w:eastAsia="仿宋"/>
          <w:bCs/>
          <w:sz w:val="30"/>
          <w:szCs w:val="30"/>
        </w:rPr>
        <w:t>机器人需要将放置区和待处理区的物品按指定要求运送至摆放区。</w:t>
      </w:r>
    </w:p>
    <w:p>
      <w:pPr>
        <w:spacing w:line="360" w:lineRule="auto"/>
        <w:ind w:firstLine="420"/>
        <w:rPr>
          <w:rFonts w:ascii="仿宋" w:hAnsi="仿宋" w:eastAsia="仿宋"/>
          <w:b/>
          <w:sz w:val="30"/>
          <w:szCs w:val="30"/>
        </w:rPr>
      </w:pPr>
      <w:r>
        <w:rPr>
          <w:rFonts w:hint="eastAsia" w:ascii="仿宋" w:hAnsi="仿宋" w:eastAsia="仿宋"/>
          <w:b/>
          <w:sz w:val="30"/>
          <w:szCs w:val="30"/>
        </w:rPr>
        <w:t>二、场地说明</w:t>
      </w:r>
    </w:p>
    <w:p>
      <w:pPr>
        <w:spacing w:line="360" w:lineRule="auto"/>
        <w:ind w:left="420"/>
        <w:rPr>
          <w:rFonts w:ascii="仿宋" w:hAnsi="仿宋" w:eastAsia="仿宋"/>
          <w:b/>
          <w:bCs/>
          <w:sz w:val="30"/>
          <w:szCs w:val="30"/>
        </w:rPr>
      </w:pPr>
      <w:r>
        <w:rPr>
          <w:rFonts w:hint="eastAsia" w:ascii="仿宋" w:hAnsi="仿宋" w:eastAsia="仿宋"/>
          <w:b/>
          <w:bCs/>
          <w:sz w:val="30"/>
          <w:szCs w:val="30"/>
        </w:rPr>
        <w:t>1.任务场地图</w:t>
      </w:r>
    </w:p>
    <w:p>
      <w:pPr>
        <w:spacing w:line="360" w:lineRule="auto"/>
        <w:rPr>
          <w:rFonts w:ascii="仿宋" w:hAnsi="仿宋" w:eastAsia="仿宋"/>
          <w:sz w:val="30"/>
          <w:szCs w:val="30"/>
        </w:rPr>
      </w:pPr>
      <w:r>
        <w:rPr>
          <w:rFonts w:ascii="仿宋" w:hAnsi="仿宋" w:eastAsia="仿宋"/>
          <w:sz w:val="30"/>
          <w:szCs w:val="30"/>
        </w:rPr>
        <mc:AlternateContent>
          <mc:Choice Requires="wpg">
            <w:drawing>
              <wp:anchor distT="0" distB="0" distL="114300" distR="114300" simplePos="0" relativeHeight="251667456" behindDoc="0" locked="0" layoutInCell="1" allowOverlap="1">
                <wp:simplePos x="0" y="0"/>
                <wp:positionH relativeFrom="column">
                  <wp:posOffset>1763395</wp:posOffset>
                </wp:positionH>
                <wp:positionV relativeFrom="paragraph">
                  <wp:posOffset>630555</wp:posOffset>
                </wp:positionV>
                <wp:extent cx="762000" cy="483870"/>
                <wp:effectExtent l="0" t="0" r="12700" b="11430"/>
                <wp:wrapNone/>
                <wp:docPr id="60" name="组合 60"/>
                <wp:cNvGraphicFramePr/>
                <a:graphic xmlns:a="http://schemas.openxmlformats.org/drawingml/2006/main">
                  <a:graphicData uri="http://schemas.microsoft.com/office/word/2010/wordprocessingGroup">
                    <wpg:wgp>
                      <wpg:cNvGrpSpPr/>
                      <wpg:grpSpPr>
                        <a:xfrm>
                          <a:off x="0" y="0"/>
                          <a:ext cx="762001" cy="483945"/>
                          <a:chOff x="0" y="0"/>
                          <a:chExt cx="762001" cy="483945"/>
                        </a:xfrm>
                        <a:solidFill>
                          <a:schemeClr val="bg1"/>
                        </a:solidFill>
                      </wpg:grpSpPr>
                      <wps:wsp>
                        <wps:cNvPr id="61" name="椭圆 61"/>
                        <wps:cNvSpPr/>
                        <wps:spPr>
                          <a:xfrm>
                            <a:off x="0" y="0"/>
                            <a:ext cx="161365" cy="17033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62" name="椭圆 62"/>
                        <wps:cNvSpPr/>
                        <wps:spPr>
                          <a:xfrm>
                            <a:off x="197224" y="0"/>
                            <a:ext cx="161365" cy="17033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63" name="椭圆 63"/>
                        <wps:cNvSpPr/>
                        <wps:spPr>
                          <a:xfrm>
                            <a:off x="403412" y="0"/>
                            <a:ext cx="161365" cy="17033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64" name="椭圆 64"/>
                        <wps:cNvSpPr/>
                        <wps:spPr>
                          <a:xfrm>
                            <a:off x="600636" y="8965"/>
                            <a:ext cx="161365" cy="17033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65" name="椭圆 65"/>
                        <wps:cNvSpPr/>
                        <wps:spPr>
                          <a:xfrm>
                            <a:off x="8965" y="313765"/>
                            <a:ext cx="161290" cy="17018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66" name="椭圆 66"/>
                        <wps:cNvSpPr/>
                        <wps:spPr>
                          <a:xfrm>
                            <a:off x="206189" y="304800"/>
                            <a:ext cx="161290" cy="17018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67" name="椭圆 67"/>
                        <wps:cNvSpPr/>
                        <wps:spPr>
                          <a:xfrm>
                            <a:off x="403412" y="304800"/>
                            <a:ext cx="161290" cy="17018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68" name="椭圆 68"/>
                        <wps:cNvSpPr/>
                        <wps:spPr>
                          <a:xfrm>
                            <a:off x="600636" y="313765"/>
                            <a:ext cx="161290" cy="17018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138.85pt;margin-top:49.65pt;height:38.1pt;width:60pt;z-index:251667456;mso-width-relative:page;mso-height-relative:page;" coordsize="762001,483945" o:gfxdata="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">
                <o:lock v:ext="edit" aspectratio="f"/>
                <v:shape id="_x0000_s1026" o:spid="_x0000_s1026" o:spt="3" type="#_x0000_t3" style="position:absolute;left:0;top:0;height:170330;width:161365;v-text-anchor:middle;" filled="t" stroked="t" coordsize="21600,21600" o:gfxdata="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WAKVtL0AAADbAAAADwAAAAAAAAABACAAAAA4AAAAZHJzL2Rvd25yZXYu&#10;eG1sUEsBAhQAFAAAAAgAh07iQDMvBZ47AAAAOQAAABAAAAAAAAAAAQAgAAAAIgEAAGRycy9zaGFw&#10;ZXhtbC54bWxQSwUGAAAAAAYABgBbAQAAzAMAAAAA&#10;">
                  <v:fill on="t" focussize="0,0"/>
                  <v:stroke weight="1pt" color="#A5A5A5 [3206]" miterlimit="8" joinstyle="miter"/>
                  <v:imagedata o:title=""/>
                  <o:lock v:ext="edit" aspectratio="f"/>
                </v:shape>
                <v:shape id="_x0000_s1026" o:spid="_x0000_s1026" o:spt="3" type="#_x0000_t3" style="position:absolute;left:197224;top:0;height:170330;width:161365;v-text-anchor:middle;" filled="t" stroked="t" coordsize="21600,21600" o:gfxdata="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qNALw70AAADbAAAADwAAAAAAAAABACAAAAA4AAAAZHJzL2Rvd25yZXYu&#10;eG1sUEsBAhQAFAAAAAgAh07iQDMvBZ47AAAAOQAAABAAAAAAAAAAAQAgAAAAIgEAAGRycy9zaGFw&#10;ZXhtbC54bWxQSwUGAAAAAAYABgBbAQAAzAMAAAAA&#10;">
                  <v:fill on="t" focussize="0,0"/>
                  <v:stroke weight="1pt" color="#A5A5A5 [3206]" miterlimit="8" joinstyle="miter"/>
                  <v:imagedata o:title=""/>
                  <o:lock v:ext="edit" aspectratio="f"/>
                </v:shape>
                <v:shape id="_x0000_s1026" o:spid="_x0000_s1026" o:spt="3" type="#_x0000_t3" style="position:absolute;left:403412;top:0;height:170330;width:161365;v-text-anchor:middle;" filled="t" stroked="t" coordsize="21600,21600" o:gfxdata="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DHnK5YvAAAANsAAAAPAAAAAAAAAAEAIAAAADgAAABkcnMvZG93bnJldi54&#10;bWxQSwECFAAUAAAACACHTuJAMy8FnjsAAAA5AAAAEAAAAAAAAAABACAAAAAhAQAAZHJzL3NoYXBl&#10;eG1sLnhtbFBLBQYAAAAABgAGAFsBAADLAwAAAAA=&#10;">
                  <v:fill on="t" focussize="0,0"/>
                  <v:stroke weight="1pt" color="#A5A5A5 [3206]" miterlimit="8" joinstyle="miter"/>
                  <v:imagedata o:title=""/>
                  <o:lock v:ext="edit" aspectratio="f"/>
                </v:shape>
                <v:shape id="_x0000_s1026" o:spid="_x0000_s1026" o:spt="3" type="#_x0000_t3" style="position:absolute;left:600636;top:8965;height:170330;width:161365;v-text-anchor:middle;" filled="t" stroked="t" coordsize="21600,21600" o:gfxdata="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SHU2LL0AAADbAAAADwAAAAAAAAABACAAAAA4AAAAZHJzL2Rvd25yZXYu&#10;eG1sUEsBAhQAFAAAAAgAh07iQDMvBZ47AAAAOQAAABAAAAAAAAAAAQAgAAAAIgEAAGRycy9zaGFw&#10;ZXhtbC54bWxQSwUGAAAAAAYABgBbAQAAzAMAAAAA&#10;">
                  <v:fill on="t" focussize="0,0"/>
                  <v:stroke weight="1pt" color="#A5A5A5 [3206]" miterlimit="8" joinstyle="miter"/>
                  <v:imagedata o:title=""/>
                  <o:lock v:ext="edit" aspectratio="f"/>
                </v:shape>
                <v:shape id="_x0000_s1026" o:spid="_x0000_s1026" o:spt="3" type="#_x0000_t3" style="position:absolute;left:8965;top:313765;height:170180;width:161290;v-text-anchor:middle;" filled="t" stroked="t" coordsize="21600,21600" o:gfxdata="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JzmTt70AAADbAAAADwAAAAAAAAABACAAAAA4AAAAZHJzL2Rvd25yZXYu&#10;eG1sUEsBAhQAFAAAAAgAh07iQDMvBZ47AAAAOQAAABAAAAAAAAAAAQAgAAAAIgEAAGRycy9zaGFw&#10;ZXhtbC54bWxQSwUGAAAAAAYABgBbAQAAzAMAAAAA&#10;">
                  <v:fill on="t" focussize="0,0"/>
                  <v:stroke weight="1pt" color="#A5A5A5 [3206]" miterlimit="8" joinstyle="miter"/>
                  <v:imagedata o:title=""/>
                  <o:lock v:ext="edit" aspectratio="f"/>
                </v:shape>
                <v:shape id="_x0000_s1026" o:spid="_x0000_s1026" o:spt="3" type="#_x0000_t3" style="position:absolute;left:206189;top:304800;height:170180;width:161290;v-text-anchor:middle;" filled="t" stroked="t" coordsize="21600,21600" o:gfxdata="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NfrDcC+AAAA2wAAAA8AAAAAAAAAAQAgAAAAOAAAAGRycy9kb3ducmV2&#10;LnhtbFBLAQIUABQAAAAIAIdO4kAzLwWeOwAAADkAAAAQAAAAAAAAAAEAIAAAACMBAABkcnMvc2hh&#10;cGV4bWwueG1sUEsFBgAAAAAGAAYAWwEAAM0DAAAAAA==&#10;">
                  <v:fill on="t" focussize="0,0"/>
                  <v:stroke weight="1pt" color="#A5A5A5 [3206]" miterlimit="8" joinstyle="miter"/>
                  <v:imagedata o:title=""/>
                  <o:lock v:ext="edit" aspectratio="f"/>
                </v:shape>
                <v:shape id="_x0000_s1026" o:spid="_x0000_s1026" o:spt="3" type="#_x0000_t3" style="position:absolute;left:403412;top:304800;height:170180;width:161290;v-text-anchor:middle;" filled="t" stroked="t" coordsize="21600,21600" o:gfxdata="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LinqFu+AAAA2wAAAA8AAAAAAAAAAQAgAAAAOAAAAGRycy9kb3ducmV2&#10;LnhtbFBLAQIUABQAAAAIAIdO4kAzLwWeOwAAADkAAAAQAAAAAAAAAAEAIAAAACMBAABkcnMvc2hh&#10;cGV4bWwueG1sUEsFBgAAAAAGAAYAWwEAAM0DAAAAAA==&#10;">
                  <v:fill on="t" focussize="0,0"/>
                  <v:stroke weight="1pt" color="#A5A5A5 [3206]" miterlimit="8" joinstyle="miter"/>
                  <v:imagedata o:title=""/>
                  <o:lock v:ext="edit" aspectratio="f"/>
                </v:shape>
                <v:shape id="_x0000_s1026" o:spid="_x0000_s1026" o:spt="3" type="#_x0000_t3" style="position:absolute;left:600636;top:313765;height:170180;width:161290;v-text-anchor:middle;" filled="t" stroked="t" coordsize="21600,21600" o:gfxdata="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">
                  <v:fill on="t" focussize="0,0"/>
                  <v:stroke weight="1pt" color="#A5A5A5 [3206]" miterlimit="8" joinstyle="miter"/>
                  <v:imagedata o:title=""/>
                  <o:lock v:ext="edit" aspectratio="f"/>
                </v:shape>
              </v:group>
            </w:pict>
          </mc:Fallback>
        </mc:AlternateContent>
      </w:r>
      <w:r>
        <w:rPr>
          <w:rFonts w:ascii="仿宋" w:hAnsi="仿宋" w:eastAsia="仿宋"/>
          <w:sz w:val="30"/>
          <w:szCs w:val="30"/>
        </w:rPr>
        <mc:AlternateContent>
          <mc:Choice Requires="wpg">
            <w:drawing>
              <wp:anchor distT="0" distB="0" distL="114300" distR="114300" simplePos="0" relativeHeight="251666432" behindDoc="0" locked="0" layoutInCell="1" allowOverlap="1">
                <wp:simplePos x="0" y="0"/>
                <wp:positionH relativeFrom="column">
                  <wp:posOffset>644525</wp:posOffset>
                </wp:positionH>
                <wp:positionV relativeFrom="paragraph">
                  <wp:posOffset>633095</wp:posOffset>
                </wp:positionV>
                <wp:extent cx="762000" cy="483870"/>
                <wp:effectExtent l="0" t="0" r="12700" b="11430"/>
                <wp:wrapNone/>
                <wp:docPr id="51" name="组合 51"/>
                <wp:cNvGraphicFramePr/>
                <a:graphic xmlns:a="http://schemas.openxmlformats.org/drawingml/2006/main">
                  <a:graphicData uri="http://schemas.microsoft.com/office/word/2010/wordprocessingGroup">
                    <wpg:wgp>
                      <wpg:cNvGrpSpPr/>
                      <wpg:grpSpPr>
                        <a:xfrm>
                          <a:off x="0" y="0"/>
                          <a:ext cx="762001" cy="483945"/>
                          <a:chOff x="0" y="0"/>
                          <a:chExt cx="762001" cy="483945"/>
                        </a:xfrm>
                        <a:solidFill>
                          <a:schemeClr val="bg1"/>
                        </a:solidFill>
                      </wpg:grpSpPr>
                      <wps:wsp>
                        <wps:cNvPr id="52" name="椭圆 52"/>
                        <wps:cNvSpPr/>
                        <wps:spPr>
                          <a:xfrm>
                            <a:off x="0" y="0"/>
                            <a:ext cx="161365" cy="17033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53" name="椭圆 53"/>
                        <wps:cNvSpPr/>
                        <wps:spPr>
                          <a:xfrm>
                            <a:off x="197224" y="0"/>
                            <a:ext cx="161365" cy="17033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54" name="椭圆 54"/>
                        <wps:cNvSpPr/>
                        <wps:spPr>
                          <a:xfrm>
                            <a:off x="403412" y="0"/>
                            <a:ext cx="161365" cy="17033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55" name="椭圆 55"/>
                        <wps:cNvSpPr/>
                        <wps:spPr>
                          <a:xfrm>
                            <a:off x="600636" y="8965"/>
                            <a:ext cx="161365" cy="17033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56" name="椭圆 56"/>
                        <wps:cNvSpPr/>
                        <wps:spPr>
                          <a:xfrm>
                            <a:off x="8965" y="313765"/>
                            <a:ext cx="161290" cy="17018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57" name="椭圆 57"/>
                        <wps:cNvSpPr/>
                        <wps:spPr>
                          <a:xfrm>
                            <a:off x="206189" y="304800"/>
                            <a:ext cx="161290" cy="17018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58" name="椭圆 58"/>
                        <wps:cNvSpPr/>
                        <wps:spPr>
                          <a:xfrm>
                            <a:off x="403412" y="304800"/>
                            <a:ext cx="161290" cy="17018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59" name="椭圆 59"/>
                        <wps:cNvSpPr/>
                        <wps:spPr>
                          <a:xfrm>
                            <a:off x="600636" y="313765"/>
                            <a:ext cx="161290" cy="170180"/>
                          </a:xfrm>
                          <a:prstGeom prst="ellipse">
                            <a:avLst/>
                          </a:prstGeom>
                          <a:grp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50.75pt;margin-top:49.85pt;height:38.1pt;width:60pt;z-index:251666432;mso-width-relative:page;mso-height-relative:page;" coordsize="762001,483945" o:gfxdata="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">
                <o:lock v:ext="edit" aspectratio="f"/>
                <v:shape id="_x0000_s1026" o:spid="_x0000_s1026" o:spt="3" type="#_x0000_t3" style="position:absolute;left:0;top:0;height:170330;width:161365;v-text-anchor:middle;" filled="t" stroked="t" coordsize="21600,21600" o:gfxdata="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Ga8wX6+AAAA2wAAAA8AAAAAAAAAAQAgAAAAOAAAAGRycy9kb3ducmV2&#10;LnhtbFBLAQIUABQAAAAIAIdO4kAzLwWeOwAAADkAAAAQAAAAAAAAAAEAIAAAACMBAABkcnMvc2hh&#10;cGV4bWwueG1sUEsFBgAAAAAGAAYAWwEAAM0DAAAAAA==&#10;">
                  <v:fill on="t" focussize="0,0"/>
                  <v:stroke weight="1pt" color="#A5A5A5 [3206]" miterlimit="8" joinstyle="miter"/>
                  <v:imagedata o:title=""/>
                  <o:lock v:ext="edit" aspectratio="f"/>
                </v:shape>
                <v:shape id="_x0000_s1026" o:spid="_x0000_s1026" o:spt="3" type="#_x0000_t3" style="position:absolute;left:197224;top:0;height:170330;width:161365;v-text-anchor:middle;" filled="t" stroked="t" coordsize="21600,21600" o:gfxdata="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AJ8GTlvwAAANsAAAAPAAAAAAAAAAEAIAAAADgAAABkcnMvZG93bnJl&#10;di54bWxQSwECFAAUAAAACACHTuJAMy8FnjsAAAA5AAAAEAAAAAAAAAABACAAAAAkAQAAZHJzL3No&#10;YXBleG1sLnhtbFBLBQYAAAAABgAGAFsBAADOAwAAAAA=&#10;">
                  <v:fill on="t" focussize="0,0"/>
                  <v:stroke weight="1pt" color="#A5A5A5 [3206]" miterlimit="8" joinstyle="miter"/>
                  <v:imagedata o:title=""/>
                  <o:lock v:ext="edit" aspectratio="f"/>
                </v:shape>
                <v:shape id="_x0000_s1026" o:spid="_x0000_s1026" o:spt="3" type="#_x0000_t3" style="position:absolute;left:403412;top:0;height:170330;width:161365;v-text-anchor:middle;" filled="t" stroked="t" coordsize="21600,21600" o:gfxdata="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CGGfyRvwAAANsAAAAPAAAAAAAAAAEAIAAAADgAAABkcnMvZG93bnJl&#10;di54bWxQSwECFAAUAAAACACHTuJAMy8FnjsAAAA5AAAAEAAAAAAAAAABACAAAAAkAQAAZHJzL3No&#10;YXBleG1sLnhtbFBLBQYAAAAABgAGAFsBAADOAwAAAAA=&#10;">
                  <v:fill on="t" focussize="0,0"/>
                  <v:stroke weight="1pt" color="#A5A5A5 [3206]" miterlimit="8" joinstyle="miter"/>
                  <v:imagedata o:title=""/>
                  <o:lock v:ext="edit" aspectratio="f"/>
                </v:shape>
                <v:shape id="_x0000_s1026" o:spid="_x0000_s1026" o:spt="3" type="#_x0000_t3" style="position:absolute;left:600636;top:8965;height:170330;width:161365;v-text-anchor:middle;" filled="t" stroked="t" coordsize="21600,21600" o:gfxdata="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DpVVkKvAAAANsAAAAPAAAAAAAAAAEAIAAAADgAAABkcnMvZG93bnJldi54&#10;bWxQSwECFAAUAAAACACHTuJAMy8FnjsAAAA5AAAAEAAAAAAAAAABACAAAAAhAQAAZHJzL3NoYXBl&#10;eG1sLnhtbFBLBQYAAAAABgAGAFsBAADLAwAAAAA=&#10;">
                  <v:fill on="t" focussize="0,0"/>
                  <v:stroke weight="1pt" color="#A5A5A5 [3206]" miterlimit="8" joinstyle="miter"/>
                  <v:imagedata o:title=""/>
                  <o:lock v:ext="edit" aspectratio="f"/>
                </v:shape>
                <v:shape id="_x0000_s1026" o:spid="_x0000_s1026" o:spt="3" type="#_x0000_t3" style="position:absolute;left:8965;top:313765;height:170180;width:161290;v-text-anchor:middle;" filled="t" stroked="t" coordsize="21600,21600" o:gfxdata="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GYfHfb0AAADbAAAADwAAAAAAAAABACAAAAA4AAAAZHJzL2Rvd25yZXYu&#10;eG1sUEsBAhQAFAAAAAgAh07iQDMvBZ47AAAAOQAAABAAAAAAAAAAAQAgAAAAIgEAAGRycy9zaGFw&#10;ZXhtbC54bWxQSwUGAAAAAAYABgBbAQAAzAMAAAAA&#10;">
                  <v:fill on="t" focussize="0,0"/>
                  <v:stroke weight="1pt" color="#A5A5A5 [3206]" miterlimit="8" joinstyle="miter"/>
                  <v:imagedata o:title=""/>
                  <o:lock v:ext="edit" aspectratio="f"/>
                </v:shape>
                <v:shape id="_x0000_s1026" o:spid="_x0000_s1026" o:spt="3" type="#_x0000_t3" style="position:absolute;left:206189;top:304800;height:170180;width:161290;v-text-anchor:middle;" filled="t" stroked="t" coordsize="21600,21600" o:gfxdata="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B2y2LmvwAAANsAAAAPAAAAAAAAAAEAIAAAADgAAABkcnMvZG93bnJl&#10;di54bWxQSwECFAAUAAAACACHTuJAMy8FnjsAAAA5AAAAEAAAAAAAAAABACAAAAAkAQAAZHJzL3No&#10;YXBleG1sLnhtbFBLBQYAAAAABgAGAFsBAADOAwAAAAA=&#10;">
                  <v:fill on="t" focussize="0,0"/>
                  <v:stroke weight="1pt" color="#A5A5A5 [3206]" miterlimit="8" joinstyle="miter"/>
                  <v:imagedata o:title=""/>
                  <o:lock v:ext="edit" aspectratio="f"/>
                </v:shape>
                <v:shape id="_x0000_s1026" o:spid="_x0000_s1026" o:spt="3" type="#_x0000_t3" style="position:absolute;left:403412;top:304800;height:170180;width:161290;v-text-anchor:middle;" filled="t" stroked="t" coordsize="21600,21600" o:gfxdata="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AHVPaUvAAAANsAAAAPAAAAAAAAAAEAIAAAADgAAABkcnMvZG93bnJldi54&#10;bWxQSwECFAAUAAAACACHTuJAMy8FnjsAAAA5AAAAEAAAAAAAAAABACAAAAAhAQAAZHJzL3NoYXBl&#10;eG1sLnhtbFBLBQYAAAAABgAGAFsBAADLAwAAAAA=&#10;">
                  <v:fill on="t" focussize="0,0"/>
                  <v:stroke weight="1pt" color="#A5A5A5 [3206]" miterlimit="8" joinstyle="miter"/>
                  <v:imagedata o:title=""/>
                  <o:lock v:ext="edit" aspectratio="f"/>
                </v:shape>
                <v:shape id="_x0000_s1026" o:spid="_x0000_s1026" o:spt="3" type="#_x0000_t3" style="position:absolute;left:600636;top:313765;height:170180;width:161290;v-text-anchor:middle;" filled="t" stroked="t" coordsize="21600,21600" o:gfxdata="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BoGFMPvwAAANsAAAAPAAAAAAAAAAEAIAAAADgAAABkcnMvZG93bnJl&#10;di54bWxQSwECFAAUAAAACACHTuJAMy8FnjsAAAA5AAAAEAAAAAAAAAABACAAAAAkAQAAZHJzL3No&#10;YXBleG1sLnhtbFBLBQYAAAAABgAGAFsBAADOAwAAAAA=&#10;">
                  <v:fill on="t" focussize="0,0"/>
                  <v:stroke weight="1pt" color="#A5A5A5 [3206]" miterlimit="8" joinstyle="miter"/>
                  <v:imagedata o:title=""/>
                  <o:lock v:ext="edit" aspectratio="f"/>
                </v:shape>
              </v:group>
            </w:pict>
          </mc:Fallback>
        </mc:AlternateContent>
      </w:r>
      <w:r>
        <w:rPr>
          <w:rFonts w:ascii="仿宋" w:hAnsi="仿宋" w:eastAsia="仿宋"/>
          <w:sz w:val="30"/>
          <w:szCs w:val="30"/>
        </w:rPr>
        <w:drawing>
          <wp:inline distT="0" distB="0" distL="0" distR="0">
            <wp:extent cx="5278120" cy="3907790"/>
            <wp:effectExtent l="0" t="0" r="5080" b="3810"/>
            <wp:docPr id="304" name="图片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304"/>
                    <pic:cNvPicPr>
                      <a:picLocks noChangeAspect="1"/>
                    </pic:cNvPicPr>
                  </pic:nvPicPr>
                  <pic:blipFill>
                    <a:blip r:embed="rId23"/>
                    <a:stretch>
                      <a:fillRect/>
                    </a:stretch>
                  </pic:blipFill>
                  <pic:spPr>
                    <a:xfrm>
                      <a:off x="0" y="0"/>
                      <a:ext cx="5278120" cy="3907790"/>
                    </a:xfrm>
                    <a:prstGeom prst="rect">
                      <a:avLst/>
                    </a:prstGeom>
                  </pic:spPr>
                </pic:pic>
              </a:graphicData>
            </a:graphic>
          </wp:inline>
        </w:drawing>
      </w:r>
    </w:p>
    <w:p>
      <w:pPr>
        <w:spacing w:line="360" w:lineRule="auto"/>
        <w:rPr>
          <w:rFonts w:ascii="仿宋" w:hAnsi="仿宋" w:eastAsia="仿宋"/>
          <w:sz w:val="30"/>
          <w:szCs w:val="30"/>
        </w:rPr>
      </w:pPr>
      <w:r>
        <w:rPr>
          <w:rFonts w:ascii="仿宋" w:hAnsi="仿宋" w:eastAsia="仿宋"/>
          <w:sz w:val="30"/>
          <w:szCs w:val="30"/>
        </w:rPr>
        <mc:AlternateContent>
          <mc:Choice Requires="wps">
            <w:drawing>
              <wp:anchor distT="0" distB="0" distL="114300" distR="114300" simplePos="0" relativeHeight="251661312" behindDoc="0" locked="0" layoutInCell="1" allowOverlap="1">
                <wp:simplePos x="0" y="0"/>
                <wp:positionH relativeFrom="column">
                  <wp:posOffset>1764665</wp:posOffset>
                </wp:positionH>
                <wp:positionV relativeFrom="paragraph">
                  <wp:posOffset>181610</wp:posOffset>
                </wp:positionV>
                <wp:extent cx="2240915" cy="311150"/>
                <wp:effectExtent l="0" t="0" r="0" b="0"/>
                <wp:wrapNone/>
                <wp:docPr id="289" name="文本框 289"/>
                <wp:cNvGraphicFramePr/>
                <a:graphic xmlns:a="http://schemas.openxmlformats.org/drawingml/2006/main">
                  <a:graphicData uri="http://schemas.microsoft.com/office/word/2010/wordprocessingShape">
                    <wps:wsp>
                      <wps:cNvSpPr txBox="1"/>
                      <wps:spPr>
                        <a:xfrm>
                          <a:off x="0" y="0"/>
                          <a:ext cx="2240915" cy="3111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等线" w:hAnsi="等线" w:eastAsia="等线"/>
                                <w:sz w:val="22"/>
                                <w:szCs w:val="28"/>
                              </w:rPr>
                            </w:pPr>
                            <w:r>
                              <w:rPr>
                                <w:rFonts w:hint="eastAsia" w:ascii="等线" w:hAnsi="等线" w:eastAsia="等线"/>
                                <w:sz w:val="22"/>
                                <w:szCs w:val="28"/>
                              </w:rPr>
                              <w:t>图1场地布置图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8.95pt;margin-top:14.3pt;height:24.5pt;width:176.45pt;z-index:251661312;mso-width-relative:page;mso-height-relative:page;" filled="f" stroked="f" coordsize="21600,21600" o:gfxdata="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BYAAABkcnMvUEsBAhQAFAAAAAgAh07iQATDONzaAAAA&#10;CQEAAA8AAAAAAAAAAQAgAAAAOAAAAGRycy9kb3ducmV2LnhtbFBLAQIUABQAAAAIAIdO4kB/yUWV&#10;PgIAAGoEAAAOAAAAAAAAAAEAIAAAAD8BAABkcnMvZTJvRG9jLnhtbFBLBQYAAAAABgAGAFkBAADv&#10;BQAAAAA=&#10;">
                <v:fill on="f" focussize="0,0"/>
                <v:stroke on="f" weight="0.5pt"/>
                <v:imagedata o:title=""/>
                <o:lock v:ext="edit" aspectratio="f"/>
                <v:textbox>
                  <w:txbxContent>
                    <w:p>
                      <w:pPr>
                        <w:rPr>
                          <w:rFonts w:ascii="等线" w:hAnsi="等线" w:eastAsia="等线"/>
                          <w:sz w:val="22"/>
                          <w:szCs w:val="28"/>
                        </w:rPr>
                      </w:pPr>
                      <w:r>
                        <w:rPr>
                          <w:rFonts w:hint="eastAsia" w:ascii="等线" w:hAnsi="等线" w:eastAsia="等线"/>
                          <w:sz w:val="22"/>
                          <w:szCs w:val="28"/>
                        </w:rPr>
                        <w:t>图1场地布置图</w:t>
                      </w:r>
                    </w:p>
                  </w:txbxContent>
                </v:textbox>
              </v:shape>
            </w:pict>
          </mc:Fallback>
        </mc:AlternateContent>
      </w:r>
    </w:p>
    <w:p>
      <w:pPr>
        <w:spacing w:line="360" w:lineRule="auto"/>
        <w:rPr>
          <w:rFonts w:ascii="仿宋" w:hAnsi="仿宋" w:eastAsia="仿宋"/>
          <w:sz w:val="30"/>
          <w:szCs w:val="30"/>
        </w:rPr>
      </w:pPr>
    </w:p>
    <w:p>
      <w:pPr>
        <w:spacing w:line="360" w:lineRule="auto"/>
        <w:ind w:left="420"/>
        <w:rPr>
          <w:rFonts w:ascii="仿宋" w:hAnsi="仿宋" w:eastAsia="仿宋" w:cs="仿宋"/>
          <w:kern w:val="0"/>
          <w:sz w:val="30"/>
          <w:szCs w:val="30"/>
          <w:lang w:bidi="ar"/>
        </w:rPr>
      </w:pPr>
      <w:r>
        <w:rPr>
          <w:rFonts w:hint="eastAsia" w:ascii="仿宋" w:hAnsi="仿宋" w:eastAsia="仿宋"/>
          <w:sz w:val="30"/>
          <w:szCs w:val="30"/>
        </w:rPr>
        <w:t>（1）场地尺寸为</w:t>
      </w:r>
      <w:r>
        <w:rPr>
          <w:rFonts w:hint="eastAsia" w:ascii="仿宋" w:hAnsi="仿宋" w:eastAsia="仿宋" w:cs="仿宋"/>
          <w:kern w:val="0"/>
          <w:sz w:val="30"/>
          <w:szCs w:val="30"/>
          <w:lang w:bidi="ar"/>
        </w:rPr>
        <w:t>22</w:t>
      </w:r>
      <w:r>
        <w:rPr>
          <w:rFonts w:ascii="仿宋" w:hAnsi="仿宋" w:eastAsia="仿宋" w:cs="仿宋"/>
          <w:kern w:val="0"/>
          <w:sz w:val="30"/>
          <w:szCs w:val="30"/>
          <w:lang w:bidi="ar"/>
        </w:rPr>
        <w:t>5</w:t>
      </w:r>
      <w:r>
        <w:rPr>
          <w:rFonts w:hint="eastAsia" w:ascii="仿宋" w:hAnsi="仿宋" w:eastAsia="仿宋" w:cs="仿宋"/>
          <w:kern w:val="0"/>
          <w:sz w:val="30"/>
          <w:szCs w:val="30"/>
          <w:lang w:bidi="ar"/>
        </w:rPr>
        <w:t>cm×180cm，场地中设有4种类型的区域。</w:t>
      </w:r>
    </w:p>
    <w:p>
      <w:pPr>
        <w:spacing w:line="360" w:lineRule="auto"/>
        <w:ind w:left="420"/>
        <w:rPr>
          <w:rFonts w:ascii="仿宋" w:hAnsi="仿宋" w:eastAsia="仿宋" w:cs="仿宋"/>
          <w:kern w:val="0"/>
          <w:sz w:val="30"/>
          <w:szCs w:val="30"/>
          <w:lang w:bidi="ar"/>
        </w:rPr>
      </w:pPr>
      <w:r>
        <w:rPr>
          <w:rFonts w:hint="eastAsia" w:ascii="仿宋" w:hAnsi="仿宋" w:eastAsia="仿宋"/>
          <w:sz w:val="30"/>
          <w:szCs w:val="30"/>
        </w:rPr>
        <w:t>（2）</w:t>
      </w:r>
      <w:r>
        <w:rPr>
          <w:rFonts w:hint="eastAsia" w:ascii="仿宋" w:hAnsi="仿宋" w:eastAsia="仿宋" w:cs="仿宋"/>
          <w:kern w:val="0"/>
          <w:sz w:val="30"/>
          <w:szCs w:val="30"/>
          <w:lang w:bidi="ar"/>
        </w:rPr>
        <w:t>出发区：机器人出发区的尺寸为30cm×30cm，位于场地的左下角。</w:t>
      </w:r>
    </w:p>
    <w:p>
      <w:pPr>
        <w:spacing w:line="360" w:lineRule="auto"/>
        <w:ind w:left="420"/>
        <w:rPr>
          <w:rFonts w:ascii="仿宋" w:hAnsi="仿宋" w:eastAsia="仿宋" w:cs="仿宋"/>
          <w:kern w:val="0"/>
          <w:sz w:val="30"/>
          <w:szCs w:val="30"/>
          <w:lang w:bidi="ar"/>
        </w:rPr>
      </w:pPr>
      <w:r>
        <w:rPr>
          <w:rFonts w:hint="eastAsia" w:ascii="仿宋" w:hAnsi="仿宋" w:eastAsia="仿宋"/>
          <w:sz w:val="30"/>
          <w:szCs w:val="30"/>
        </w:rPr>
        <w:t>（3）</w:t>
      </w:r>
      <w:r>
        <w:rPr>
          <w:rFonts w:hint="eastAsia" w:ascii="仿宋" w:hAnsi="仿宋" w:eastAsia="仿宋" w:cs="仿宋"/>
          <w:kern w:val="0"/>
          <w:sz w:val="30"/>
          <w:szCs w:val="30"/>
          <w:lang w:bidi="ar"/>
        </w:rPr>
        <w:t>放置区：尺寸均为</w:t>
      </w:r>
      <w:r>
        <w:rPr>
          <w:rFonts w:ascii="仿宋" w:hAnsi="仿宋" w:eastAsia="仿宋" w:cs="仿宋"/>
          <w:kern w:val="0"/>
          <w:sz w:val="30"/>
          <w:szCs w:val="30"/>
          <w:lang w:bidi="ar"/>
        </w:rPr>
        <w:t>4</w:t>
      </w:r>
      <w:r>
        <w:rPr>
          <w:rFonts w:hint="eastAsia" w:ascii="仿宋" w:hAnsi="仿宋" w:eastAsia="仿宋" w:cs="仿宋"/>
          <w:kern w:val="0"/>
          <w:sz w:val="30"/>
          <w:szCs w:val="30"/>
          <w:lang w:bidi="ar"/>
        </w:rPr>
        <w:t>5cm×</w:t>
      </w:r>
      <w:r>
        <w:rPr>
          <w:rFonts w:ascii="仿宋" w:hAnsi="仿宋" w:eastAsia="仿宋" w:cs="仿宋"/>
          <w:kern w:val="0"/>
          <w:sz w:val="30"/>
          <w:szCs w:val="30"/>
          <w:lang w:bidi="ar"/>
        </w:rPr>
        <w:t>30</w:t>
      </w:r>
      <w:r>
        <w:rPr>
          <w:rFonts w:hint="eastAsia" w:ascii="仿宋" w:hAnsi="仿宋" w:eastAsia="仿宋" w:cs="仿宋"/>
          <w:kern w:val="0"/>
          <w:sz w:val="30"/>
          <w:szCs w:val="30"/>
          <w:lang w:bidi="ar"/>
        </w:rPr>
        <w:t>cm，位于场地的左上角，分为放置区A、放置区B。</w:t>
      </w:r>
    </w:p>
    <w:p>
      <w:pPr>
        <w:spacing w:line="360" w:lineRule="auto"/>
        <w:ind w:left="420"/>
        <w:rPr>
          <w:rFonts w:ascii="仿宋" w:hAnsi="仿宋" w:eastAsia="仿宋" w:cs="仿宋"/>
          <w:kern w:val="0"/>
          <w:sz w:val="30"/>
          <w:szCs w:val="30"/>
          <w:lang w:bidi="ar"/>
        </w:rPr>
      </w:pPr>
      <w:r>
        <w:rPr>
          <w:rFonts w:hint="eastAsia" w:ascii="仿宋" w:hAnsi="仿宋" w:eastAsia="仿宋"/>
          <w:sz w:val="30"/>
          <w:szCs w:val="30"/>
        </w:rPr>
        <w:t>（4）摆放区：</w:t>
      </w:r>
      <w:r>
        <w:rPr>
          <w:rFonts w:hint="eastAsia" w:ascii="仿宋" w:hAnsi="仿宋" w:eastAsia="仿宋" w:cs="仿宋"/>
          <w:kern w:val="0"/>
          <w:sz w:val="30"/>
          <w:szCs w:val="30"/>
          <w:lang w:bidi="ar"/>
        </w:rPr>
        <w:t>尺寸均为</w:t>
      </w:r>
      <w:r>
        <w:rPr>
          <w:rFonts w:ascii="仿宋" w:hAnsi="仿宋" w:eastAsia="仿宋" w:cs="仿宋"/>
          <w:kern w:val="0"/>
          <w:sz w:val="30"/>
          <w:szCs w:val="30"/>
          <w:lang w:bidi="ar"/>
        </w:rPr>
        <w:t>4</w:t>
      </w:r>
      <w:r>
        <w:rPr>
          <w:rFonts w:hint="eastAsia" w:ascii="仿宋" w:hAnsi="仿宋" w:eastAsia="仿宋" w:cs="仿宋"/>
          <w:kern w:val="0"/>
          <w:sz w:val="30"/>
          <w:szCs w:val="30"/>
          <w:lang w:bidi="ar"/>
        </w:rPr>
        <w:t>5cm×</w:t>
      </w:r>
      <w:r>
        <w:rPr>
          <w:rFonts w:ascii="仿宋" w:hAnsi="仿宋" w:eastAsia="仿宋" w:cs="仿宋"/>
          <w:kern w:val="0"/>
          <w:sz w:val="30"/>
          <w:szCs w:val="30"/>
          <w:lang w:bidi="ar"/>
        </w:rPr>
        <w:t>30</w:t>
      </w:r>
      <w:r>
        <w:rPr>
          <w:rFonts w:hint="eastAsia" w:ascii="仿宋" w:hAnsi="仿宋" w:eastAsia="仿宋" w:cs="仿宋"/>
          <w:kern w:val="0"/>
          <w:sz w:val="30"/>
          <w:szCs w:val="30"/>
          <w:lang w:bidi="ar"/>
        </w:rPr>
        <w:t>cm，位于场地的右侧，共有3个。</w:t>
      </w:r>
    </w:p>
    <w:p>
      <w:pPr>
        <w:spacing w:line="360" w:lineRule="auto"/>
        <w:ind w:left="420"/>
        <w:rPr>
          <w:rFonts w:ascii="仿宋" w:hAnsi="仿宋" w:eastAsia="仿宋" w:cs="仿宋"/>
          <w:kern w:val="0"/>
          <w:sz w:val="30"/>
          <w:szCs w:val="30"/>
          <w:lang w:bidi="ar"/>
        </w:rPr>
      </w:pPr>
      <w:r>
        <w:rPr>
          <w:rFonts w:hint="eastAsia" w:ascii="仿宋" w:hAnsi="仿宋" w:eastAsia="仿宋"/>
          <w:sz w:val="30"/>
          <w:szCs w:val="30"/>
        </w:rPr>
        <w:t>（5）</w:t>
      </w:r>
      <w:r>
        <w:rPr>
          <w:rFonts w:hint="eastAsia" w:ascii="仿宋" w:hAnsi="仿宋" w:eastAsia="仿宋" w:cs="仿宋"/>
          <w:kern w:val="0"/>
          <w:sz w:val="30"/>
          <w:szCs w:val="30"/>
          <w:lang w:bidi="ar"/>
        </w:rPr>
        <w:t>待处理区：尺寸均为</w:t>
      </w:r>
      <w:r>
        <w:rPr>
          <w:rFonts w:ascii="仿宋" w:hAnsi="仿宋" w:eastAsia="仿宋" w:cs="仿宋"/>
          <w:kern w:val="0"/>
          <w:sz w:val="30"/>
          <w:szCs w:val="30"/>
          <w:lang w:bidi="ar"/>
        </w:rPr>
        <w:t>4</w:t>
      </w:r>
      <w:r>
        <w:rPr>
          <w:rFonts w:hint="eastAsia" w:ascii="仿宋" w:hAnsi="仿宋" w:eastAsia="仿宋" w:cs="仿宋"/>
          <w:kern w:val="0"/>
          <w:sz w:val="30"/>
          <w:szCs w:val="30"/>
          <w:lang w:bidi="ar"/>
        </w:rPr>
        <w:t>5cm×</w:t>
      </w:r>
      <w:r>
        <w:rPr>
          <w:rFonts w:ascii="仿宋" w:hAnsi="仿宋" w:eastAsia="仿宋" w:cs="仿宋"/>
          <w:kern w:val="0"/>
          <w:sz w:val="30"/>
          <w:szCs w:val="30"/>
          <w:lang w:bidi="ar"/>
        </w:rPr>
        <w:t>30</w:t>
      </w:r>
      <w:r>
        <w:rPr>
          <w:rFonts w:hint="eastAsia" w:ascii="仿宋" w:hAnsi="仿宋" w:eastAsia="仿宋" w:cs="仿宋"/>
          <w:kern w:val="0"/>
          <w:sz w:val="30"/>
          <w:szCs w:val="30"/>
          <w:lang w:bidi="ar"/>
        </w:rPr>
        <w:t>cm，位于出发区右侧。</w:t>
      </w:r>
    </w:p>
    <w:p>
      <w:pPr>
        <w:spacing w:line="360" w:lineRule="auto"/>
        <w:ind w:left="420"/>
        <w:rPr>
          <w:rFonts w:ascii="仿宋" w:hAnsi="仿宋" w:eastAsia="仿宋" w:cs="仿宋"/>
          <w:kern w:val="0"/>
          <w:sz w:val="30"/>
          <w:szCs w:val="30"/>
          <w:lang w:bidi="ar"/>
        </w:rPr>
      </w:pPr>
      <w:r>
        <w:rPr>
          <w:rFonts w:hint="eastAsia" w:ascii="仿宋" w:hAnsi="仿宋" w:eastAsia="仿宋"/>
          <w:sz w:val="30"/>
          <w:szCs w:val="30"/>
        </w:rPr>
        <w:t>（6）引导线与边框线：</w:t>
      </w:r>
      <w:r>
        <w:rPr>
          <w:rFonts w:hint="eastAsia" w:ascii="仿宋" w:hAnsi="仿宋" w:eastAsia="仿宋" w:cs="仿宋"/>
          <w:sz w:val="30"/>
          <w:szCs w:val="30"/>
          <w:lang w:bidi="ar"/>
        </w:rPr>
        <w:t>宽度为 1.5cm。</w:t>
      </w:r>
      <w:r>
        <w:rPr>
          <w:rFonts w:hint="eastAsia" w:ascii="仿宋" w:hAnsi="仿宋" w:eastAsia="仿宋"/>
          <w:sz w:val="30"/>
          <w:szCs w:val="30"/>
        </w:rPr>
        <w:t>完全在某区的概念为垂直投影完全在黑线内，可以压线但不超出黑线。</w:t>
      </w:r>
    </w:p>
    <w:p>
      <w:pPr>
        <w:pStyle w:val="10"/>
        <w:spacing w:line="360" w:lineRule="auto"/>
        <w:ind w:firstLine="600"/>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7</w:t>
      </w:r>
      <w:r>
        <w:rPr>
          <w:rFonts w:hint="eastAsia" w:ascii="仿宋" w:hAnsi="仿宋" w:eastAsia="仿宋"/>
          <w:sz w:val="30"/>
          <w:szCs w:val="30"/>
        </w:rPr>
        <w:t>）比赛场地环境为冷光源、低照度、无磁场干扰。但由于一般赛场环境的不确定因素较多，例如，场地表面可能有纹路和不平整，边框上有裂缝，光照条件有变化等等。参赛队在设计机器人时应考虑各种应对措施。</w:t>
      </w:r>
    </w:p>
    <w:p>
      <w:pPr>
        <w:numPr>
          <w:ilvl w:val="255"/>
          <w:numId w:val="0"/>
        </w:numPr>
        <w:spacing w:line="360" w:lineRule="auto"/>
        <w:ind w:firstLine="420"/>
        <w:rPr>
          <w:rFonts w:ascii="仿宋" w:hAnsi="仿宋" w:eastAsia="仿宋"/>
          <w:b/>
          <w:bCs/>
          <w:sz w:val="30"/>
          <w:szCs w:val="30"/>
        </w:rPr>
      </w:pPr>
      <w:r>
        <w:rPr>
          <w:rFonts w:hint="eastAsia" w:ascii="仿宋" w:hAnsi="仿宋" w:eastAsia="仿宋"/>
          <w:b/>
          <w:bCs/>
          <w:sz w:val="30"/>
          <w:szCs w:val="30"/>
        </w:rPr>
        <w:t>2.任务道具</w:t>
      </w:r>
    </w:p>
    <w:p>
      <w:pPr>
        <w:pStyle w:val="10"/>
        <w:spacing w:line="360" w:lineRule="auto"/>
        <w:ind w:firstLineChars="0"/>
        <w:rPr>
          <w:rFonts w:ascii="仿宋" w:hAnsi="仿宋" w:eastAsia="仿宋" w:cs="仿宋"/>
          <w:kern w:val="0"/>
          <w:sz w:val="30"/>
          <w:szCs w:val="30"/>
          <w:lang w:bidi="ar"/>
        </w:rPr>
      </w:pPr>
      <w:r>
        <w:rPr>
          <w:rFonts w:hint="eastAsia" w:ascii="仿宋" w:hAnsi="仿宋" w:eastAsia="仿宋"/>
          <w:sz w:val="30"/>
          <w:szCs w:val="30"/>
        </w:rPr>
        <w:t>（1）本次任务中的“物品”均为喝水用的一次性纸杯，</w:t>
      </w:r>
      <w:r>
        <w:rPr>
          <w:rFonts w:hint="eastAsia" w:ascii="仿宋" w:hAnsi="仿宋" w:eastAsia="仿宋" w:cs="仿宋"/>
          <w:kern w:val="0"/>
          <w:sz w:val="30"/>
          <w:szCs w:val="30"/>
          <w:lang w:bidi="ar"/>
        </w:rPr>
        <w:t>杯口直径约7.5cm,杯底直径约5.3cm，高度约8.6cm，重量不做要求，提倡旧杯再利用。外表颜色分别为红色（参考色值为M100 Y100）、黄色（参考色值为M100 Y0）、</w:t>
      </w:r>
      <w:r>
        <w:rPr>
          <w:rFonts w:hint="eastAsia" w:ascii="仿宋" w:hAnsi="仿宋" w:eastAsia="仿宋" w:cs="仿宋"/>
          <w:kern w:val="0"/>
          <w:sz w:val="30"/>
          <w:szCs w:val="30"/>
          <w:highlight w:val="yellow"/>
          <w:lang w:bidi="ar"/>
        </w:rPr>
        <w:t>绿色（参考色值C100 Y100）</w:t>
      </w:r>
      <w:r>
        <w:rPr>
          <w:rFonts w:hint="eastAsia" w:ascii="仿宋" w:hAnsi="仿宋" w:eastAsia="仿宋" w:cs="仿宋"/>
          <w:kern w:val="0"/>
          <w:sz w:val="30"/>
          <w:szCs w:val="30"/>
          <w:lang w:bidi="ar"/>
        </w:rPr>
        <w:t>，杯子底部和杯身标注 1，2，3，4 字样便于机器人识别，见图 2。</w:t>
      </w:r>
    </w:p>
    <w:p>
      <w:pPr>
        <w:widowControl/>
        <w:jc w:val="left"/>
        <w:rPr>
          <w:rFonts w:ascii="仿宋" w:hAnsi="仿宋" w:eastAsia="仿宋" w:cs="宋体"/>
          <w:kern w:val="0"/>
          <w:sz w:val="30"/>
          <w:szCs w:val="30"/>
        </w:rPr>
      </w:pPr>
      <w:r>
        <w:rPr>
          <w:rFonts w:ascii="仿宋" w:hAnsi="仿宋" w:eastAsia="仿宋" w:cs="宋体"/>
          <w:kern w:val="0"/>
          <w:sz w:val="30"/>
          <w:szCs w:val="30"/>
        </w:rPr>
        <w:fldChar w:fldCharType="begin"/>
      </w:r>
      <w:r>
        <w:instrText xml:space="preserve"> INCLUDEPICTURE "../Library/Containers/com.tencent.xinWeChat/Data/Library/Application Support/com.tencent.xinWeChat/2.0b4.0.9/9b31d1f99d779590cc028a165cd77d0c/Message/MessageTemp/9b31d1f99d779590cc028a165cd77d0c/File/" \* MERGEFORMAT </w:instrText>
      </w:r>
      <w:r>
        <w:rPr>
          <w:rFonts w:ascii="仿宋" w:hAnsi="仿宋" w:eastAsia="仿宋" w:cs="宋体"/>
          <w:kern w:val="0"/>
          <w:sz w:val="30"/>
          <w:szCs w:val="30"/>
        </w:rPr>
        <w:fldChar w:fldCharType="separate"/>
      </w:r>
      <w:r>
        <w:rPr>
          <w:rFonts w:ascii="仿宋" w:hAnsi="仿宋" w:eastAsia="仿宋" w:cs="宋体"/>
          <w:kern w:val="0"/>
          <w:sz w:val="30"/>
          <w:szCs w:val="30"/>
        </w:rPr>
        <w:drawing>
          <wp:inline distT="0" distB="0" distL="0" distR="0">
            <wp:extent cx="1559560" cy="457200"/>
            <wp:effectExtent l="0" t="0" r="2540" b="0"/>
            <wp:docPr id="291" name="图片 291" descr="page3image10003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91" descr="page3image1000380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559560" cy="457200"/>
                    </a:xfrm>
                    <a:prstGeom prst="rect">
                      <a:avLst/>
                    </a:prstGeom>
                    <a:noFill/>
                    <a:ln>
                      <a:noFill/>
                    </a:ln>
                  </pic:spPr>
                </pic:pic>
              </a:graphicData>
            </a:graphic>
          </wp:inline>
        </w:drawing>
      </w:r>
      <w:r>
        <w:rPr>
          <w:rFonts w:ascii="仿宋" w:hAnsi="仿宋" w:eastAsia="仿宋" w:cs="宋体"/>
          <w:kern w:val="0"/>
          <w:sz w:val="30"/>
          <w:szCs w:val="30"/>
        </w:rPr>
        <w:fldChar w:fldCharType="end"/>
      </w:r>
      <w:r>
        <w:rPr>
          <w:rFonts w:ascii="仿宋" w:hAnsi="仿宋" w:eastAsia="仿宋" w:cs="宋体"/>
          <w:kern w:val="0"/>
          <w:sz w:val="30"/>
          <w:szCs w:val="30"/>
        </w:rPr>
        <w:t xml:space="preserve">   </w:t>
      </w:r>
      <w:r>
        <w:rPr>
          <w:rFonts w:ascii="仿宋" w:hAnsi="仿宋" w:eastAsia="仿宋" w:cs="宋体"/>
          <w:kern w:val="0"/>
          <w:sz w:val="30"/>
          <w:szCs w:val="30"/>
        </w:rPr>
        <w:fldChar w:fldCharType="begin"/>
      </w:r>
      <w:r>
        <w:instrText xml:space="preserve"> INCLUDEPICTURE "../Library/Containers/com.tencent.xinWeChat/Data/Library/Application Support/com.tencent.xinWeChat/2.0b4.0.9/9b31d1f99d779590cc028a165cd77d0c/Message/MessageTemp/9b31d1f99d779590cc028a165cd77d0c/File/" \* MERGEFORMAT </w:instrText>
      </w:r>
      <w:r>
        <w:rPr>
          <w:rFonts w:ascii="仿宋" w:hAnsi="仿宋" w:eastAsia="仿宋" w:cs="宋体"/>
          <w:kern w:val="0"/>
          <w:sz w:val="30"/>
          <w:szCs w:val="30"/>
        </w:rPr>
        <w:fldChar w:fldCharType="separate"/>
      </w:r>
      <w:r>
        <w:rPr>
          <w:rFonts w:ascii="仿宋" w:hAnsi="仿宋" w:eastAsia="仿宋" w:cs="宋体"/>
          <w:kern w:val="0"/>
          <w:sz w:val="30"/>
          <w:szCs w:val="30"/>
        </w:rPr>
        <w:drawing>
          <wp:inline distT="0" distB="0" distL="0" distR="0">
            <wp:extent cx="358775" cy="421640"/>
            <wp:effectExtent l="0" t="0" r="0" b="0"/>
            <wp:docPr id="292" name="图片 292" descr="page3image10002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92" descr="page3image1000235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358775" cy="421640"/>
                    </a:xfrm>
                    <a:prstGeom prst="rect">
                      <a:avLst/>
                    </a:prstGeom>
                    <a:noFill/>
                    <a:ln>
                      <a:noFill/>
                    </a:ln>
                  </pic:spPr>
                </pic:pic>
              </a:graphicData>
            </a:graphic>
          </wp:inline>
        </w:drawing>
      </w:r>
      <w:r>
        <w:rPr>
          <w:rFonts w:ascii="仿宋" w:hAnsi="仿宋" w:eastAsia="仿宋" w:cs="宋体"/>
          <w:kern w:val="0"/>
          <w:sz w:val="30"/>
          <w:szCs w:val="30"/>
        </w:rPr>
        <w:fldChar w:fldCharType="end"/>
      </w:r>
      <w:r>
        <w:rPr>
          <w:rFonts w:ascii="仿宋" w:hAnsi="仿宋" w:eastAsia="仿宋" w:cs="宋体"/>
          <w:kern w:val="0"/>
          <w:sz w:val="30"/>
          <w:szCs w:val="30"/>
        </w:rPr>
        <w:fldChar w:fldCharType="begin"/>
      </w:r>
      <w:r>
        <w:instrText xml:space="preserve"> INCLUDEPICTURE "../Library/Containers/com.tencent.xinWeChat/Data/Library/Application Support/com.tencent.xinWeChat/2.0b4.0.9/9b31d1f99d779590cc028a165cd77d0c/Message/MessageTemp/9b31d1f99d779590cc028a165cd77d0c/File/" \* MERGEFORMAT </w:instrText>
      </w:r>
      <w:r>
        <w:rPr>
          <w:rFonts w:ascii="仿宋" w:hAnsi="仿宋" w:eastAsia="仿宋" w:cs="宋体"/>
          <w:kern w:val="0"/>
          <w:sz w:val="30"/>
          <w:szCs w:val="30"/>
        </w:rPr>
        <w:fldChar w:fldCharType="separate"/>
      </w:r>
      <w:r>
        <w:rPr>
          <w:rFonts w:ascii="仿宋" w:hAnsi="仿宋" w:eastAsia="仿宋" w:cs="宋体"/>
          <w:kern w:val="0"/>
          <w:sz w:val="30"/>
          <w:szCs w:val="30"/>
        </w:rPr>
        <w:drawing>
          <wp:inline distT="0" distB="0" distL="0" distR="0">
            <wp:extent cx="358775" cy="421640"/>
            <wp:effectExtent l="0" t="0" r="0" b="0"/>
            <wp:docPr id="293" name="图片 293" descr="page3image9994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93" descr="page3image999424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58775" cy="421640"/>
                    </a:xfrm>
                    <a:prstGeom prst="rect">
                      <a:avLst/>
                    </a:prstGeom>
                    <a:noFill/>
                    <a:ln>
                      <a:noFill/>
                    </a:ln>
                  </pic:spPr>
                </pic:pic>
              </a:graphicData>
            </a:graphic>
          </wp:inline>
        </w:drawing>
      </w:r>
      <w:r>
        <w:rPr>
          <w:rFonts w:ascii="仿宋" w:hAnsi="仿宋" w:eastAsia="仿宋" w:cs="宋体"/>
          <w:kern w:val="0"/>
          <w:sz w:val="30"/>
          <w:szCs w:val="30"/>
        </w:rPr>
        <w:fldChar w:fldCharType="end"/>
      </w:r>
      <w:r>
        <w:rPr>
          <w:rFonts w:ascii="仿宋" w:hAnsi="仿宋" w:eastAsia="仿宋" w:cs="宋体"/>
          <w:kern w:val="0"/>
          <w:sz w:val="30"/>
          <w:szCs w:val="30"/>
        </w:rPr>
        <w:fldChar w:fldCharType="begin"/>
      </w:r>
      <w:r>
        <w:instrText xml:space="preserve"> INCLUDEPICTURE "../Library/Containers/com.tencent.xinWeChat/Data/Library/Application Support/com.tencent.xinWeChat/2.0b4.0.9/9b31d1f99d779590cc028a165cd77d0c/Message/MessageTemp/9b31d1f99d779590cc028a165cd77d0c/File/" \* MERGEFORMAT </w:instrText>
      </w:r>
      <w:r>
        <w:rPr>
          <w:rFonts w:ascii="仿宋" w:hAnsi="仿宋" w:eastAsia="仿宋" w:cs="宋体"/>
          <w:kern w:val="0"/>
          <w:sz w:val="30"/>
          <w:szCs w:val="30"/>
        </w:rPr>
        <w:fldChar w:fldCharType="separate"/>
      </w:r>
      <w:r>
        <w:rPr>
          <w:rFonts w:ascii="仿宋" w:hAnsi="仿宋" w:eastAsia="仿宋" w:cs="宋体"/>
          <w:kern w:val="0"/>
          <w:sz w:val="30"/>
          <w:szCs w:val="30"/>
        </w:rPr>
        <w:drawing>
          <wp:inline distT="0" distB="0" distL="0" distR="0">
            <wp:extent cx="358775" cy="421640"/>
            <wp:effectExtent l="0" t="0" r="0" b="0"/>
            <wp:docPr id="294" name="图片 294" descr="page3image9995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294" descr="page3image999569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358775" cy="421640"/>
                    </a:xfrm>
                    <a:prstGeom prst="rect">
                      <a:avLst/>
                    </a:prstGeom>
                    <a:noFill/>
                    <a:ln>
                      <a:noFill/>
                    </a:ln>
                  </pic:spPr>
                </pic:pic>
              </a:graphicData>
            </a:graphic>
          </wp:inline>
        </w:drawing>
      </w:r>
      <w:r>
        <w:rPr>
          <w:rFonts w:ascii="仿宋" w:hAnsi="仿宋" w:eastAsia="仿宋" w:cs="宋体"/>
          <w:kern w:val="0"/>
          <w:sz w:val="30"/>
          <w:szCs w:val="30"/>
        </w:rPr>
        <w:fldChar w:fldCharType="end"/>
      </w:r>
      <w:r>
        <w:rPr>
          <w:rFonts w:ascii="仿宋" w:hAnsi="仿宋" w:eastAsia="仿宋" w:cs="宋体"/>
          <w:kern w:val="0"/>
          <w:sz w:val="30"/>
          <w:szCs w:val="30"/>
        </w:rPr>
        <w:fldChar w:fldCharType="begin"/>
      </w:r>
      <w:r>
        <w:instrText xml:space="preserve"> INCLUDEPICTURE "../Library/Containers/com.tencent.xinWeChat/Data/Library/Application Support/com.tencent.xinWeChat/2.0b4.0.9/9b31d1f99d779590cc028a165cd77d0c/Message/MessageTemp/9b31d1f99d779590cc028a165cd77d0c/File/" \* MERGEFORMAT </w:instrText>
      </w:r>
      <w:r>
        <w:rPr>
          <w:rFonts w:ascii="仿宋" w:hAnsi="仿宋" w:eastAsia="仿宋" w:cs="宋体"/>
          <w:kern w:val="0"/>
          <w:sz w:val="30"/>
          <w:szCs w:val="30"/>
        </w:rPr>
        <w:fldChar w:fldCharType="separate"/>
      </w:r>
      <w:r>
        <w:rPr>
          <w:rFonts w:ascii="仿宋" w:hAnsi="仿宋" w:eastAsia="仿宋" w:cs="宋体"/>
          <w:kern w:val="0"/>
          <w:sz w:val="30"/>
          <w:szCs w:val="30"/>
        </w:rPr>
        <w:drawing>
          <wp:inline distT="0" distB="0" distL="0" distR="0">
            <wp:extent cx="358775" cy="421640"/>
            <wp:effectExtent l="0" t="0" r="0" b="0"/>
            <wp:docPr id="295" name="图片 295" descr="page3image9999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295" descr="page3image999944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358775" cy="421640"/>
                    </a:xfrm>
                    <a:prstGeom prst="rect">
                      <a:avLst/>
                    </a:prstGeom>
                    <a:noFill/>
                    <a:ln>
                      <a:noFill/>
                    </a:ln>
                  </pic:spPr>
                </pic:pic>
              </a:graphicData>
            </a:graphic>
          </wp:inline>
        </w:drawing>
      </w:r>
      <w:r>
        <w:rPr>
          <w:rFonts w:ascii="仿宋" w:hAnsi="仿宋" w:eastAsia="仿宋" w:cs="宋体"/>
          <w:kern w:val="0"/>
          <w:sz w:val="30"/>
          <w:szCs w:val="30"/>
        </w:rPr>
        <w:fldChar w:fldCharType="end"/>
      </w:r>
      <w:r>
        <w:rPr>
          <w:rFonts w:ascii="仿宋" w:hAnsi="仿宋" w:eastAsia="仿宋" w:cs="宋体"/>
          <w:kern w:val="0"/>
          <w:sz w:val="30"/>
          <w:szCs w:val="30"/>
        </w:rPr>
        <w:t xml:space="preserve">   </w:t>
      </w:r>
      <w:r>
        <w:rPr>
          <w:rFonts w:ascii="仿宋" w:hAnsi="仿宋" w:eastAsia="仿宋" w:cs="宋体"/>
          <w:kern w:val="0"/>
          <w:sz w:val="30"/>
          <w:szCs w:val="30"/>
        </w:rPr>
        <w:fldChar w:fldCharType="begin"/>
      </w:r>
      <w:r>
        <w:instrText xml:space="preserve"> INCLUDEPICTURE "../Library/Containers/com.tencent.xinWeChat/Data/Library/Application Support/com.tencent.xinWeChat/2.0b4.0.9/9b31d1f99d779590cc028a165cd77d0c/Message/MessageTemp/9b31d1f99d779590cc028a165cd77d0c/File/" \* MERGEFORMAT </w:instrText>
      </w:r>
      <w:r>
        <w:rPr>
          <w:rFonts w:ascii="仿宋" w:hAnsi="仿宋" w:eastAsia="仿宋" w:cs="宋体"/>
          <w:kern w:val="0"/>
          <w:sz w:val="30"/>
          <w:szCs w:val="30"/>
        </w:rPr>
        <w:fldChar w:fldCharType="separate"/>
      </w:r>
      <w:r>
        <w:rPr>
          <w:rFonts w:ascii="仿宋" w:hAnsi="仿宋" w:eastAsia="仿宋" w:cs="宋体"/>
          <w:kern w:val="0"/>
          <w:sz w:val="30"/>
          <w:szCs w:val="30"/>
        </w:rPr>
        <w:drawing>
          <wp:inline distT="0" distB="0" distL="0" distR="0">
            <wp:extent cx="367665" cy="394335"/>
            <wp:effectExtent l="0" t="0" r="635" b="0"/>
            <wp:docPr id="296" name="图片 296" descr="page3image10001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296" descr="page3image1000110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367665" cy="394335"/>
                    </a:xfrm>
                    <a:prstGeom prst="rect">
                      <a:avLst/>
                    </a:prstGeom>
                    <a:noFill/>
                    <a:ln>
                      <a:noFill/>
                    </a:ln>
                  </pic:spPr>
                </pic:pic>
              </a:graphicData>
            </a:graphic>
          </wp:inline>
        </w:drawing>
      </w:r>
      <w:r>
        <w:rPr>
          <w:rFonts w:ascii="仿宋" w:hAnsi="仿宋" w:eastAsia="仿宋" w:cs="宋体"/>
          <w:kern w:val="0"/>
          <w:sz w:val="30"/>
          <w:szCs w:val="30"/>
        </w:rPr>
        <w:fldChar w:fldCharType="end"/>
      </w:r>
      <w:r>
        <w:rPr>
          <w:rFonts w:ascii="仿宋" w:hAnsi="仿宋" w:eastAsia="仿宋" w:cs="宋体"/>
          <w:kern w:val="0"/>
          <w:sz w:val="30"/>
          <w:szCs w:val="30"/>
        </w:rPr>
        <w:fldChar w:fldCharType="begin"/>
      </w:r>
      <w:r>
        <w:instrText xml:space="preserve"> INCLUDEPICTURE "../Library/Containers/com.tencent.xinWeChat/Data/Library/Application Support/com.tencent.xinWeChat/2.0b4.0.9/9b31d1f99d779590cc028a165cd77d0c/Message/MessageTemp/9b31d1f99d779590cc028a165cd77d0c/File/" \* MERGEFORMAT </w:instrText>
      </w:r>
      <w:r>
        <w:rPr>
          <w:rFonts w:ascii="仿宋" w:hAnsi="仿宋" w:eastAsia="仿宋" w:cs="宋体"/>
          <w:kern w:val="0"/>
          <w:sz w:val="30"/>
          <w:szCs w:val="30"/>
        </w:rPr>
        <w:fldChar w:fldCharType="separate"/>
      </w:r>
      <w:r>
        <w:rPr>
          <w:rFonts w:ascii="仿宋" w:hAnsi="仿宋" w:eastAsia="仿宋" w:cs="宋体"/>
          <w:kern w:val="0"/>
          <w:sz w:val="30"/>
          <w:szCs w:val="30"/>
        </w:rPr>
        <w:drawing>
          <wp:inline distT="0" distB="0" distL="0" distR="0">
            <wp:extent cx="367665" cy="421640"/>
            <wp:effectExtent l="0" t="0" r="635" b="0"/>
            <wp:docPr id="297" name="图片 297" descr="page3image9995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297" descr="page3image999528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367665" cy="421640"/>
                    </a:xfrm>
                    <a:prstGeom prst="rect">
                      <a:avLst/>
                    </a:prstGeom>
                    <a:noFill/>
                    <a:ln>
                      <a:noFill/>
                    </a:ln>
                  </pic:spPr>
                </pic:pic>
              </a:graphicData>
            </a:graphic>
          </wp:inline>
        </w:drawing>
      </w:r>
      <w:r>
        <w:rPr>
          <w:rFonts w:ascii="仿宋" w:hAnsi="仿宋" w:eastAsia="仿宋" w:cs="宋体"/>
          <w:kern w:val="0"/>
          <w:sz w:val="30"/>
          <w:szCs w:val="30"/>
        </w:rPr>
        <w:fldChar w:fldCharType="end"/>
      </w:r>
      <w:r>
        <w:rPr>
          <w:rFonts w:ascii="仿宋" w:hAnsi="仿宋" w:eastAsia="仿宋" w:cs="宋体"/>
          <w:kern w:val="0"/>
          <w:sz w:val="30"/>
          <w:szCs w:val="30"/>
        </w:rPr>
        <w:fldChar w:fldCharType="begin"/>
      </w:r>
      <w:r>
        <w:instrText xml:space="preserve"> INCLUDEPICTURE "../Library/Containers/com.tencent.xinWeChat/Data/Library/Application Support/com.tencent.xinWeChat/2.0b4.0.9/9b31d1f99d779590cc028a165cd77d0c/Message/MessageTemp/9b31d1f99d779590cc028a165cd77d0c/File/" \* MERGEFORMAT </w:instrText>
      </w:r>
      <w:r>
        <w:rPr>
          <w:rFonts w:ascii="仿宋" w:hAnsi="仿宋" w:eastAsia="仿宋" w:cs="宋体"/>
          <w:kern w:val="0"/>
          <w:sz w:val="30"/>
          <w:szCs w:val="30"/>
        </w:rPr>
        <w:fldChar w:fldCharType="separate"/>
      </w:r>
      <w:r>
        <w:rPr>
          <w:rFonts w:ascii="仿宋" w:hAnsi="仿宋" w:eastAsia="仿宋" w:cs="宋体"/>
          <w:kern w:val="0"/>
          <w:sz w:val="30"/>
          <w:szCs w:val="30"/>
        </w:rPr>
        <w:drawing>
          <wp:inline distT="0" distB="0" distL="0" distR="0">
            <wp:extent cx="367665" cy="394335"/>
            <wp:effectExtent l="0" t="0" r="635" b="0"/>
            <wp:docPr id="298" name="图片 298" descr="page3image9994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298" descr="page3image999444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367665" cy="394335"/>
                    </a:xfrm>
                    <a:prstGeom prst="rect">
                      <a:avLst/>
                    </a:prstGeom>
                    <a:noFill/>
                    <a:ln>
                      <a:noFill/>
                    </a:ln>
                  </pic:spPr>
                </pic:pic>
              </a:graphicData>
            </a:graphic>
          </wp:inline>
        </w:drawing>
      </w:r>
      <w:r>
        <w:rPr>
          <w:rFonts w:ascii="仿宋" w:hAnsi="仿宋" w:eastAsia="仿宋" w:cs="宋体"/>
          <w:kern w:val="0"/>
          <w:sz w:val="30"/>
          <w:szCs w:val="30"/>
        </w:rPr>
        <w:fldChar w:fldCharType="end"/>
      </w:r>
      <w:r>
        <w:rPr>
          <w:rFonts w:ascii="仿宋" w:hAnsi="仿宋" w:eastAsia="仿宋" w:cs="宋体"/>
          <w:kern w:val="0"/>
          <w:sz w:val="30"/>
          <w:szCs w:val="30"/>
        </w:rPr>
        <w:fldChar w:fldCharType="begin"/>
      </w:r>
      <w:r>
        <w:instrText xml:space="preserve"> INCLUDEPICTURE "../Library/Containers/com.tencent.xinWeChat/Data/Library/Application Support/com.tencent.xinWeChat/2.0b4.0.9/9b31d1f99d779590cc028a165cd77d0c/Message/MessageTemp/9b31d1f99d779590cc028a165cd77d0c/File/" \* MERGEFORMAT </w:instrText>
      </w:r>
      <w:r>
        <w:rPr>
          <w:rFonts w:ascii="仿宋" w:hAnsi="仿宋" w:eastAsia="仿宋" w:cs="宋体"/>
          <w:kern w:val="0"/>
          <w:sz w:val="30"/>
          <w:szCs w:val="30"/>
        </w:rPr>
        <w:fldChar w:fldCharType="separate"/>
      </w:r>
      <w:r>
        <w:rPr>
          <w:rFonts w:ascii="仿宋" w:hAnsi="仿宋" w:eastAsia="仿宋" w:cs="宋体"/>
          <w:kern w:val="0"/>
          <w:sz w:val="30"/>
          <w:szCs w:val="30"/>
        </w:rPr>
        <w:drawing>
          <wp:inline distT="0" distB="0" distL="0" distR="0">
            <wp:extent cx="340360" cy="385445"/>
            <wp:effectExtent l="0" t="0" r="2540" b="0"/>
            <wp:docPr id="299" name="图片 299" descr="page3image9994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299" descr="page3image999486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340360" cy="385445"/>
                    </a:xfrm>
                    <a:prstGeom prst="rect">
                      <a:avLst/>
                    </a:prstGeom>
                    <a:noFill/>
                    <a:ln>
                      <a:noFill/>
                    </a:ln>
                  </pic:spPr>
                </pic:pic>
              </a:graphicData>
            </a:graphic>
          </wp:inline>
        </w:drawing>
      </w:r>
      <w:r>
        <w:rPr>
          <w:rFonts w:ascii="仿宋" w:hAnsi="仿宋" w:eastAsia="仿宋" w:cs="宋体"/>
          <w:kern w:val="0"/>
          <w:sz w:val="30"/>
          <w:szCs w:val="30"/>
        </w:rPr>
        <w:fldChar w:fldCharType="end"/>
      </w:r>
    </w:p>
    <w:p>
      <w:pPr>
        <w:pStyle w:val="10"/>
        <w:spacing w:line="360" w:lineRule="auto"/>
        <w:ind w:left="420" w:firstLine="0" w:firstLineChars="0"/>
        <w:jc w:val="center"/>
        <w:rPr>
          <w:rFonts w:ascii="仿宋" w:hAnsi="仿宋" w:eastAsia="仿宋" w:cs="仿宋"/>
          <w:kern w:val="0"/>
          <w:sz w:val="30"/>
          <w:szCs w:val="30"/>
          <w:lang w:bidi="ar"/>
        </w:rPr>
      </w:pPr>
      <w:r>
        <w:rPr>
          <w:rFonts w:hint="eastAsia" w:ascii="仿宋" w:hAnsi="仿宋" w:eastAsia="仿宋" w:cs="仿宋"/>
          <w:kern w:val="0"/>
          <w:sz w:val="30"/>
          <w:szCs w:val="30"/>
          <w:lang w:bidi="ar"/>
        </w:rPr>
        <w:t xml:space="preserve">图2 </w:t>
      </w:r>
      <w:r>
        <w:rPr>
          <w:rFonts w:ascii="仿宋" w:hAnsi="仿宋" w:eastAsia="仿宋" w:cs="仿宋"/>
          <w:kern w:val="0"/>
          <w:sz w:val="30"/>
          <w:szCs w:val="30"/>
          <w:lang w:bidi="ar"/>
        </w:rPr>
        <w:t xml:space="preserve"> </w:t>
      </w:r>
      <w:r>
        <w:rPr>
          <w:rFonts w:hint="eastAsia" w:ascii="仿宋" w:hAnsi="仿宋" w:eastAsia="仿宋" w:cs="仿宋"/>
          <w:kern w:val="0"/>
          <w:sz w:val="30"/>
          <w:szCs w:val="30"/>
          <w:lang w:bidi="ar"/>
        </w:rPr>
        <w:t>物品示意图</w:t>
      </w:r>
    </w:p>
    <w:p>
      <w:pPr>
        <w:pStyle w:val="10"/>
        <w:spacing w:line="360" w:lineRule="auto"/>
        <w:ind w:firstLineChars="0"/>
        <w:rPr>
          <w:rFonts w:ascii="仿宋" w:hAnsi="仿宋" w:eastAsia="仿宋"/>
          <w:sz w:val="30"/>
          <w:szCs w:val="30"/>
        </w:rPr>
      </w:pPr>
      <w:r>
        <w:rPr>
          <w:rFonts w:hint="eastAsia" w:ascii="仿宋" w:hAnsi="仿宋" w:eastAsia="仿宋"/>
          <w:sz w:val="30"/>
          <w:szCs w:val="30"/>
        </w:rPr>
        <w:t>（2）放置区 A 和放置区 B 分别放置带有编号的 4 个红色纸杯和 4 个黄色纸杯，待处理区放置带有编号的4个绿色纸杯，纸杯杯口朝下放入对应颜色的圆形标识圈内，纸杯的摆放顺序赛前抽签结果摆放。</w:t>
      </w:r>
    </w:p>
    <w:p>
      <w:pPr>
        <w:spacing w:line="360" w:lineRule="auto"/>
        <w:jc w:val="center"/>
        <w:rPr>
          <w:rFonts w:ascii="仿宋" w:hAnsi="仿宋" w:eastAsia="仿宋"/>
          <w:sz w:val="30"/>
          <w:szCs w:val="30"/>
        </w:rPr>
      </w:pPr>
      <w:r>
        <w:rPr>
          <w:rFonts w:ascii="仿宋" w:hAnsi="仿宋" w:eastAsia="仿宋"/>
          <w:sz w:val="30"/>
          <w:szCs w:val="30"/>
        </w:rPr>
        <w:drawing>
          <wp:inline distT="0" distB="0" distL="0" distR="0">
            <wp:extent cx="5278120" cy="2859405"/>
            <wp:effectExtent l="0" t="0" r="5080" b="0"/>
            <wp:docPr id="300" name="图片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300"/>
                    <pic:cNvPicPr>
                      <a:picLocks noChangeAspect="1"/>
                    </pic:cNvPicPr>
                  </pic:nvPicPr>
                  <pic:blipFill>
                    <a:blip r:embed="rId16"/>
                    <a:stretch>
                      <a:fillRect/>
                    </a:stretch>
                  </pic:blipFill>
                  <pic:spPr>
                    <a:xfrm>
                      <a:off x="0" y="0"/>
                      <a:ext cx="5289260" cy="2865777"/>
                    </a:xfrm>
                    <a:prstGeom prst="rect">
                      <a:avLst/>
                    </a:prstGeom>
                  </pic:spPr>
                </pic:pic>
              </a:graphicData>
            </a:graphic>
          </wp:inline>
        </w:drawing>
      </w:r>
    </w:p>
    <w:p>
      <w:pPr>
        <w:pStyle w:val="10"/>
        <w:spacing w:line="360" w:lineRule="auto"/>
        <w:ind w:left="420" w:firstLine="0" w:firstLineChars="0"/>
        <w:jc w:val="center"/>
        <w:rPr>
          <w:rFonts w:ascii="仿宋" w:hAnsi="仿宋" w:eastAsia="仿宋" w:cs="仿宋"/>
          <w:kern w:val="0"/>
          <w:sz w:val="30"/>
          <w:szCs w:val="30"/>
          <w:lang w:bidi="ar"/>
        </w:rPr>
      </w:pPr>
      <w:r>
        <w:rPr>
          <w:rFonts w:hint="eastAsia" w:ascii="仿宋" w:hAnsi="仿宋" w:eastAsia="仿宋"/>
          <w:sz w:val="30"/>
          <w:szCs w:val="30"/>
        </w:rPr>
        <w:t xml:space="preserve">图3 </w:t>
      </w:r>
      <w:r>
        <w:rPr>
          <w:rFonts w:ascii="仿宋" w:hAnsi="仿宋" w:eastAsia="仿宋"/>
          <w:sz w:val="30"/>
          <w:szCs w:val="30"/>
        </w:rPr>
        <w:t xml:space="preserve"> </w:t>
      </w:r>
      <w:r>
        <w:rPr>
          <w:rFonts w:hint="eastAsia" w:ascii="仿宋" w:hAnsi="仿宋" w:eastAsia="仿宋"/>
          <w:sz w:val="30"/>
          <w:szCs w:val="30"/>
        </w:rPr>
        <w:t>放置区物品摆放示意图，实际摆放位置赛前抽签后公布</w:t>
      </w:r>
    </w:p>
    <w:p>
      <w:pPr>
        <w:pStyle w:val="10"/>
        <w:tabs>
          <w:tab w:val="left" w:pos="15"/>
        </w:tabs>
        <w:spacing w:line="360" w:lineRule="auto"/>
        <w:ind w:firstLine="0" w:firstLineChars="0"/>
        <w:rPr>
          <w:rFonts w:ascii="仿宋" w:hAnsi="仿宋" w:eastAsia="仿宋"/>
          <w:sz w:val="30"/>
          <w:szCs w:val="30"/>
        </w:rPr>
      </w:pPr>
      <w:r>
        <w:rPr>
          <w:rFonts w:hint="eastAsia" w:ascii="仿宋" w:hAnsi="仿宋" w:eastAsia="仿宋"/>
          <w:sz w:val="30"/>
          <w:szCs w:val="30"/>
        </w:rPr>
        <w:tab/>
      </w:r>
      <w:r>
        <w:rPr>
          <w:rFonts w:hint="eastAsia" w:ascii="仿宋" w:hAnsi="仿宋" w:eastAsia="仿宋"/>
          <w:sz w:val="30"/>
          <w:szCs w:val="30"/>
        </w:rPr>
        <w:t>（3）随机数产生装置及摆放位置</w:t>
      </w:r>
    </w:p>
    <w:p>
      <w:pPr>
        <w:pStyle w:val="10"/>
        <w:tabs>
          <w:tab w:val="left" w:pos="15"/>
        </w:tabs>
        <w:spacing w:line="360" w:lineRule="auto"/>
        <w:ind w:firstLine="600"/>
        <w:rPr>
          <w:rFonts w:ascii="仿宋" w:hAnsi="仿宋" w:eastAsia="仿宋"/>
          <w:sz w:val="30"/>
          <w:szCs w:val="30"/>
        </w:rPr>
      </w:pPr>
      <w:r>
        <w:rPr>
          <w:rFonts w:hint="eastAsia" w:ascii="仿宋" w:hAnsi="仿宋" w:eastAsia="仿宋"/>
          <w:sz w:val="30"/>
          <w:szCs w:val="30"/>
        </w:rPr>
        <w:t xml:space="preserve"> 随机数产生装置(以下称装置)可以采用积木件或者其他材料自行制作，要求能在 1-4 之间产生一个随机整数，数字的尺寸大小及颜色均自定，要有利于让机器人快速进行有效识 别。整个装置的俯视尺寸不得超出场地中间的圆形区域，高度不做限制，该装置可以是机械 式或电子式的。</w:t>
      </w:r>
    </w:p>
    <w:p>
      <w:pPr>
        <w:pStyle w:val="10"/>
        <w:tabs>
          <w:tab w:val="left" w:pos="15"/>
        </w:tabs>
        <w:spacing w:line="360" w:lineRule="auto"/>
        <w:ind w:firstLine="600"/>
        <w:rPr>
          <w:rFonts w:ascii="仿宋" w:hAnsi="仿宋" w:eastAsia="仿宋"/>
          <w:sz w:val="30"/>
          <w:szCs w:val="30"/>
        </w:rPr>
      </w:pPr>
      <w:r>
        <w:rPr>
          <w:rFonts w:hint="eastAsia" w:ascii="仿宋" w:hAnsi="仿宋" w:eastAsia="仿宋"/>
          <w:sz w:val="30"/>
          <w:szCs w:val="30"/>
        </w:rPr>
        <w:t>当该装置为机械式时，要求由机器人触发产生旋转，每触发转动一次(不少于一周)，机器人仅能识别一次，触发后在旋转期间机器人不得与该装置有任何接触，更不能去触碰、 改变旋转状态使其停留在某个特定的数字上。装置自行静止后，再对数字进行识别。</w:t>
      </w:r>
    </w:p>
    <w:p>
      <w:pPr>
        <w:pStyle w:val="10"/>
        <w:tabs>
          <w:tab w:val="left" w:pos="15"/>
        </w:tabs>
        <w:spacing w:line="360" w:lineRule="auto"/>
        <w:ind w:firstLine="600"/>
        <w:rPr>
          <w:rFonts w:ascii="仿宋" w:hAnsi="仿宋" w:eastAsia="仿宋"/>
          <w:sz w:val="30"/>
          <w:szCs w:val="30"/>
        </w:rPr>
      </w:pPr>
      <w:r>
        <w:rPr>
          <w:rFonts w:hint="eastAsia" w:ascii="仿宋" w:hAnsi="仿宋" w:eastAsia="仿宋"/>
          <w:sz w:val="30"/>
          <w:szCs w:val="30"/>
        </w:rPr>
        <w:t>当该装置为电子式时，要求由机器人触发后，循环交替显示 1-4 之间的某个数，循环次 数不少于一次，装置随机停止后，再对数字进行识别。每触发启动一次，机器人仅能识别一 次，触发后在数字交替变换期间机器人不得与该装置有任何接触，更不能去触碰使其停留在某个特定的数字上。</w:t>
      </w:r>
    </w:p>
    <w:p>
      <w:pPr>
        <w:pStyle w:val="10"/>
        <w:tabs>
          <w:tab w:val="left" w:pos="15"/>
        </w:tabs>
        <w:spacing w:line="360" w:lineRule="auto"/>
        <w:ind w:firstLine="0" w:firstLineChars="0"/>
        <w:rPr>
          <w:rFonts w:ascii="仿宋" w:hAnsi="仿宋" w:eastAsia="仿宋"/>
          <w:sz w:val="30"/>
          <w:szCs w:val="30"/>
        </w:rPr>
      </w:pPr>
      <w:r>
        <w:rPr>
          <w:rFonts w:hint="eastAsia" w:ascii="仿宋" w:hAnsi="仿宋" w:eastAsia="仿宋"/>
          <w:sz w:val="30"/>
          <w:szCs w:val="30"/>
        </w:rPr>
        <w:t>机器人由待处理区方向接近装置识别(数字)面对随机出现的数字进行识别，其他方向 的识别均视为无效识别。装置固定在场地圆形的中央，且不能因机器人的触碰而改变其位置。</w:t>
      </w:r>
    </w:p>
    <w:p>
      <w:pPr>
        <w:pStyle w:val="10"/>
        <w:tabs>
          <w:tab w:val="left" w:pos="15"/>
        </w:tabs>
        <w:spacing w:line="360" w:lineRule="auto"/>
        <w:ind w:firstLine="0" w:firstLineChars="0"/>
        <w:jc w:val="center"/>
        <w:rPr>
          <w:rFonts w:ascii="仿宋" w:hAnsi="仿宋" w:eastAsia="仿宋"/>
          <w:sz w:val="30"/>
          <w:szCs w:val="30"/>
        </w:rPr>
      </w:pPr>
      <w:r>
        <w:rPr>
          <w:rFonts w:ascii="仿宋" w:hAnsi="仿宋" w:eastAsia="仿宋"/>
          <w:sz w:val="30"/>
          <w:szCs w:val="30"/>
        </w:rPr>
        <w:drawing>
          <wp:inline distT="0" distB="0" distL="0" distR="0">
            <wp:extent cx="2576195" cy="2103120"/>
            <wp:effectExtent l="0" t="0" r="1905" b="508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4"/>
                    <a:stretch>
                      <a:fillRect/>
                    </a:stretch>
                  </pic:blipFill>
                  <pic:spPr>
                    <a:xfrm>
                      <a:off x="0" y="0"/>
                      <a:ext cx="2581379" cy="2107248"/>
                    </a:xfrm>
                    <a:prstGeom prst="rect">
                      <a:avLst/>
                    </a:prstGeom>
                  </pic:spPr>
                </pic:pic>
              </a:graphicData>
            </a:graphic>
          </wp:inline>
        </w:drawing>
      </w:r>
    </w:p>
    <w:p>
      <w:pPr>
        <w:pStyle w:val="10"/>
        <w:tabs>
          <w:tab w:val="left" w:pos="15"/>
        </w:tabs>
        <w:spacing w:line="360" w:lineRule="auto"/>
        <w:ind w:firstLine="0" w:firstLineChars="0"/>
        <w:jc w:val="center"/>
        <w:rPr>
          <w:rFonts w:ascii="仿宋" w:hAnsi="仿宋" w:eastAsia="仿宋" w:cs="仿宋"/>
          <w:kern w:val="0"/>
          <w:sz w:val="30"/>
          <w:szCs w:val="30"/>
          <w:lang w:bidi="ar"/>
        </w:rPr>
      </w:pPr>
      <w:r>
        <w:rPr>
          <w:rFonts w:hint="eastAsia" w:ascii="仿宋" w:hAnsi="仿宋" w:eastAsia="仿宋" w:cs="仿宋"/>
          <w:kern w:val="0"/>
          <w:sz w:val="30"/>
          <w:szCs w:val="30"/>
          <w:lang w:bidi="ar"/>
        </w:rPr>
        <w:t>图4 随机数产生装置固定位置示意图</w:t>
      </w:r>
    </w:p>
    <w:p>
      <w:pPr>
        <w:pStyle w:val="10"/>
        <w:tabs>
          <w:tab w:val="left" w:pos="312"/>
        </w:tabs>
        <w:spacing w:line="360" w:lineRule="auto"/>
        <w:ind w:firstLine="0" w:firstLineChars="0"/>
        <w:rPr>
          <w:rFonts w:ascii="仿宋" w:hAnsi="仿宋" w:eastAsia="仿宋" w:cs="仿宋"/>
          <w:kern w:val="0"/>
          <w:sz w:val="30"/>
          <w:szCs w:val="30"/>
          <w:lang w:bidi="ar"/>
        </w:rPr>
      </w:pPr>
      <w:r>
        <w:rPr>
          <w:rFonts w:hint="eastAsia" w:ascii="仿宋" w:hAnsi="仿宋" w:eastAsia="仿宋"/>
          <w:sz w:val="30"/>
          <w:szCs w:val="30"/>
        </w:rPr>
        <w:t>（</w:t>
      </w:r>
      <w:r>
        <w:rPr>
          <w:rFonts w:ascii="仿宋" w:hAnsi="仿宋" w:eastAsia="仿宋"/>
          <w:sz w:val="30"/>
          <w:szCs w:val="30"/>
        </w:rPr>
        <w:t>4</w:t>
      </w:r>
      <w:r>
        <w:rPr>
          <w:rFonts w:hint="eastAsia" w:ascii="仿宋" w:hAnsi="仿宋" w:eastAsia="仿宋"/>
          <w:sz w:val="30"/>
          <w:szCs w:val="30"/>
        </w:rPr>
        <w:t>）</w:t>
      </w:r>
      <w:r>
        <w:rPr>
          <w:rFonts w:hint="eastAsia" w:ascii="仿宋" w:hAnsi="仿宋" w:eastAsia="仿宋" w:cs="仿宋"/>
          <w:kern w:val="0"/>
          <w:sz w:val="30"/>
          <w:szCs w:val="30"/>
          <w:lang w:bidi="ar"/>
        </w:rPr>
        <w:t>有效物品</w:t>
      </w:r>
    </w:p>
    <w:p>
      <w:pPr>
        <w:pStyle w:val="10"/>
        <w:spacing w:line="360" w:lineRule="auto"/>
        <w:ind w:firstLine="600"/>
        <w:rPr>
          <w:rFonts w:ascii="仿宋" w:hAnsi="仿宋" w:eastAsia="仿宋"/>
          <w:b/>
          <w:bCs/>
          <w:sz w:val="30"/>
          <w:szCs w:val="30"/>
        </w:rPr>
      </w:pPr>
      <w:r>
        <w:rPr>
          <w:rFonts w:hint="eastAsia" w:ascii="仿宋" w:hAnsi="仿宋" w:eastAsia="仿宋" w:cs="仿宋"/>
          <w:kern w:val="0"/>
          <w:sz w:val="30"/>
          <w:szCs w:val="30"/>
          <w:lang w:bidi="ar"/>
        </w:rPr>
        <w:t>在放置区A、B和待处理区域内（未出边框线）的物品为有效物品，场地上其他区域的物品均为无效物品。</w:t>
      </w:r>
    </w:p>
    <w:p>
      <w:pPr>
        <w:widowControl/>
        <w:spacing w:line="360" w:lineRule="auto"/>
        <w:ind w:firstLine="420"/>
        <w:rPr>
          <w:rFonts w:ascii="仿宋" w:hAnsi="仿宋" w:eastAsia="仿宋" w:cs="宋体"/>
          <w:b/>
          <w:bCs/>
          <w:sz w:val="30"/>
          <w:szCs w:val="30"/>
        </w:rPr>
      </w:pPr>
      <w:r>
        <w:rPr>
          <w:rFonts w:hint="eastAsia" w:ascii="仿宋" w:hAnsi="仿宋" w:eastAsia="仿宋"/>
          <w:b/>
          <w:bCs/>
          <w:sz w:val="30"/>
          <w:szCs w:val="30"/>
        </w:rPr>
        <w:t>三、 机器人要求</w:t>
      </w:r>
    </w:p>
    <w:p>
      <w:pPr>
        <w:pStyle w:val="10"/>
        <w:widowControl/>
        <w:spacing w:line="360" w:lineRule="auto"/>
        <w:ind w:firstLineChars="0"/>
        <w:rPr>
          <w:rFonts w:ascii="仿宋" w:hAnsi="仿宋" w:eastAsia="仿宋" w:cs="仿宋"/>
          <w:kern w:val="0"/>
          <w:sz w:val="30"/>
          <w:szCs w:val="30"/>
          <w:lang w:bidi="ar"/>
        </w:rPr>
      </w:pPr>
      <w:r>
        <w:rPr>
          <w:rFonts w:hint="eastAsia" w:ascii="仿宋" w:hAnsi="仿宋" w:eastAsia="仿宋"/>
          <w:sz w:val="30"/>
          <w:szCs w:val="30"/>
        </w:rPr>
        <w:t>（1）</w:t>
      </w:r>
      <w:r>
        <w:rPr>
          <w:rFonts w:hint="eastAsia" w:ascii="仿宋" w:hAnsi="仿宋" w:eastAsia="仿宋" w:cs="仿宋"/>
          <w:kern w:val="0"/>
          <w:sz w:val="30"/>
          <w:szCs w:val="30"/>
          <w:lang w:bidi="ar"/>
        </w:rPr>
        <w:t>利用套装机器人加以改造或自行设计并制作的轮式或履带式机器人均可参加，</w:t>
      </w:r>
      <w:r>
        <w:rPr>
          <w:rFonts w:hint="eastAsia" w:ascii="仿宋" w:hAnsi="仿宋" w:eastAsia="仿宋" w:cs="仿宋"/>
          <w:kern w:val="0"/>
          <w:sz w:val="30"/>
          <w:szCs w:val="30"/>
          <w:highlight w:val="yellow"/>
          <w:lang w:bidi="ar"/>
        </w:rPr>
        <w:t>仅只能使用1台主控制器，</w:t>
      </w:r>
      <w:r>
        <w:rPr>
          <w:rFonts w:hint="eastAsia" w:ascii="仿宋" w:hAnsi="仿宋" w:eastAsia="仿宋" w:cs="仿宋"/>
          <w:kern w:val="0"/>
          <w:sz w:val="30"/>
          <w:szCs w:val="30"/>
          <w:lang w:bidi="ar"/>
        </w:rPr>
        <w:t xml:space="preserve">提倡使用开源硬件自行设计机器人，可使用图像传感器(摄像头)或其他视觉传感器来实现数字 和颜色的识别。要结合任务特点，思考并设计如何使机器人既快又准地去完成任务。 </w:t>
      </w:r>
    </w:p>
    <w:p>
      <w:pPr>
        <w:pStyle w:val="10"/>
        <w:widowControl/>
        <w:spacing w:line="360" w:lineRule="auto"/>
        <w:ind w:firstLineChars="0"/>
        <w:rPr>
          <w:rFonts w:ascii="仿宋" w:hAnsi="仿宋" w:eastAsia="仿宋" w:cs="仿宋"/>
          <w:kern w:val="0"/>
          <w:sz w:val="30"/>
          <w:szCs w:val="30"/>
          <w:lang w:bidi="ar"/>
        </w:rPr>
      </w:pPr>
      <w:r>
        <w:rPr>
          <w:rFonts w:hint="eastAsia" w:ascii="仿宋" w:hAnsi="仿宋" w:eastAsia="仿宋"/>
          <w:sz w:val="30"/>
          <w:szCs w:val="30"/>
        </w:rPr>
        <w:t>（</w:t>
      </w:r>
      <w:r>
        <w:rPr>
          <w:rFonts w:ascii="仿宋" w:hAnsi="仿宋" w:eastAsia="仿宋"/>
          <w:sz w:val="30"/>
          <w:szCs w:val="30"/>
        </w:rPr>
        <w:t>2</w:t>
      </w:r>
      <w:r>
        <w:rPr>
          <w:rFonts w:hint="eastAsia" w:ascii="仿宋" w:hAnsi="仿宋" w:eastAsia="仿宋"/>
          <w:sz w:val="30"/>
          <w:szCs w:val="30"/>
        </w:rPr>
        <w:t>）</w:t>
      </w:r>
      <w:r>
        <w:rPr>
          <w:rFonts w:hint="eastAsia" w:ascii="仿宋" w:hAnsi="仿宋" w:eastAsia="仿宋" w:cs="仿宋"/>
          <w:kern w:val="0"/>
          <w:sz w:val="30"/>
          <w:szCs w:val="30"/>
          <w:lang w:bidi="ar"/>
        </w:rPr>
        <w:t xml:space="preserve">机器人在出发区内的最大尺寸长、宽、高分别为 30cm×30cm×30cm，离开出发区后 尺寸不再限制，重量不限。 </w:t>
      </w:r>
    </w:p>
    <w:p>
      <w:pPr>
        <w:pStyle w:val="10"/>
        <w:widowControl/>
        <w:spacing w:line="360" w:lineRule="auto"/>
        <w:ind w:firstLineChars="0"/>
        <w:rPr>
          <w:rFonts w:ascii="仿宋" w:hAnsi="仿宋" w:eastAsia="仿宋" w:cs="仿宋"/>
          <w:kern w:val="0"/>
          <w:sz w:val="30"/>
          <w:szCs w:val="30"/>
          <w:lang w:bidi="ar"/>
        </w:rPr>
      </w:pPr>
      <w:r>
        <w:rPr>
          <w:rFonts w:hint="eastAsia" w:ascii="仿宋" w:hAnsi="仿宋" w:eastAsia="仿宋"/>
          <w:sz w:val="30"/>
          <w:szCs w:val="30"/>
        </w:rPr>
        <w:t>（</w:t>
      </w:r>
      <w:r>
        <w:rPr>
          <w:rFonts w:ascii="仿宋" w:hAnsi="仿宋" w:eastAsia="仿宋"/>
          <w:sz w:val="30"/>
          <w:szCs w:val="30"/>
        </w:rPr>
        <w:t>3</w:t>
      </w:r>
      <w:r>
        <w:rPr>
          <w:rFonts w:hint="eastAsia" w:ascii="仿宋" w:hAnsi="仿宋" w:eastAsia="仿宋"/>
          <w:sz w:val="30"/>
          <w:szCs w:val="30"/>
        </w:rPr>
        <w:t>）</w:t>
      </w:r>
      <w:r>
        <w:rPr>
          <w:rFonts w:hint="eastAsia" w:ascii="仿宋" w:hAnsi="仿宋" w:eastAsia="仿宋" w:cs="仿宋"/>
          <w:kern w:val="0"/>
          <w:sz w:val="30"/>
          <w:szCs w:val="30"/>
          <w:lang w:bidi="ar"/>
        </w:rPr>
        <w:t xml:space="preserve">机器人启动方式不限，但不允许使用遥控设备去控制和引导机器人的运行，机器人 必须通过程序实现自主运行。 </w:t>
      </w:r>
    </w:p>
    <w:p>
      <w:pPr>
        <w:pStyle w:val="10"/>
        <w:widowControl/>
        <w:spacing w:line="360" w:lineRule="auto"/>
        <w:ind w:firstLineChars="0"/>
        <w:rPr>
          <w:rFonts w:ascii="仿宋" w:hAnsi="仿宋" w:eastAsia="仿宋" w:cs="仿宋"/>
          <w:kern w:val="0"/>
          <w:sz w:val="30"/>
          <w:szCs w:val="30"/>
          <w:lang w:bidi="ar"/>
        </w:rPr>
      </w:pPr>
      <w:r>
        <w:rPr>
          <w:rFonts w:hint="eastAsia" w:ascii="仿宋" w:hAnsi="仿宋" w:eastAsia="仿宋"/>
          <w:sz w:val="30"/>
          <w:szCs w:val="30"/>
        </w:rPr>
        <w:t>（</w:t>
      </w:r>
      <w:r>
        <w:rPr>
          <w:rFonts w:ascii="仿宋" w:hAnsi="仿宋" w:eastAsia="仿宋"/>
          <w:sz w:val="30"/>
          <w:szCs w:val="30"/>
        </w:rPr>
        <w:t>4</w:t>
      </w:r>
      <w:r>
        <w:rPr>
          <w:rFonts w:hint="eastAsia" w:ascii="仿宋" w:hAnsi="仿宋" w:eastAsia="仿宋"/>
          <w:sz w:val="30"/>
          <w:szCs w:val="30"/>
        </w:rPr>
        <w:t>）</w:t>
      </w:r>
      <w:r>
        <w:rPr>
          <w:rFonts w:hint="eastAsia" w:ascii="仿宋" w:hAnsi="仿宋" w:eastAsia="仿宋" w:cs="仿宋"/>
          <w:kern w:val="0"/>
          <w:sz w:val="30"/>
          <w:szCs w:val="30"/>
          <w:lang w:bidi="ar"/>
        </w:rPr>
        <w:t xml:space="preserve">机器人启动离开出发区后不一定要循线行走，可自主设计行进路线来依次完成基本任务和挑战任务。机器人执行任务时若发生意外离开场地边线时，可手动将机器人拿回到出发区重新启动，但期间计时不停止并要记录启动的次数。 </w:t>
      </w:r>
    </w:p>
    <w:p>
      <w:pPr>
        <w:pStyle w:val="10"/>
        <w:widowControl/>
        <w:spacing w:line="360" w:lineRule="auto"/>
        <w:ind w:firstLineChars="0"/>
        <w:rPr>
          <w:rFonts w:ascii="仿宋" w:hAnsi="仿宋" w:eastAsia="仿宋" w:cs="仿宋"/>
          <w:kern w:val="0"/>
          <w:sz w:val="30"/>
          <w:szCs w:val="30"/>
          <w:lang w:bidi="ar"/>
        </w:rPr>
      </w:pPr>
      <w:r>
        <w:rPr>
          <w:rFonts w:hint="eastAsia" w:ascii="仿宋" w:hAnsi="仿宋" w:eastAsia="仿宋"/>
          <w:sz w:val="30"/>
          <w:szCs w:val="30"/>
        </w:rPr>
        <w:t>（</w:t>
      </w:r>
      <w:r>
        <w:rPr>
          <w:rFonts w:ascii="仿宋" w:hAnsi="仿宋" w:eastAsia="仿宋"/>
          <w:sz w:val="30"/>
          <w:szCs w:val="30"/>
        </w:rPr>
        <w:t>5</w:t>
      </w:r>
      <w:r>
        <w:rPr>
          <w:rFonts w:hint="eastAsia" w:ascii="仿宋" w:hAnsi="仿宋" w:eastAsia="仿宋"/>
          <w:sz w:val="30"/>
          <w:szCs w:val="30"/>
        </w:rPr>
        <w:t>）</w:t>
      </w:r>
      <w:r>
        <w:rPr>
          <w:rFonts w:hint="eastAsia" w:ascii="仿宋" w:hAnsi="仿宋" w:eastAsia="仿宋" w:cs="仿宋"/>
          <w:kern w:val="0"/>
          <w:sz w:val="30"/>
          <w:szCs w:val="30"/>
          <w:lang w:bidi="ar"/>
        </w:rPr>
        <w:t xml:space="preserve">机器人只能搬起放置区A、B和待处理区内的有效物品，当物品在上述区域之外不能再次搬起。机器人在没有到达摆放区前，物品不能与场地地面有任何接触。 </w:t>
      </w:r>
    </w:p>
    <w:p>
      <w:pPr>
        <w:pStyle w:val="10"/>
        <w:widowControl/>
        <w:spacing w:line="360" w:lineRule="auto"/>
        <w:ind w:firstLineChars="0"/>
        <w:rPr>
          <w:rFonts w:ascii="仿宋" w:hAnsi="仿宋" w:eastAsia="仿宋" w:cs="仿宋"/>
          <w:kern w:val="0"/>
          <w:sz w:val="30"/>
          <w:szCs w:val="30"/>
          <w:lang w:bidi="ar"/>
        </w:rPr>
      </w:pPr>
      <w:r>
        <w:rPr>
          <w:rFonts w:hint="eastAsia" w:ascii="仿宋" w:hAnsi="仿宋" w:eastAsia="仿宋"/>
          <w:sz w:val="30"/>
          <w:szCs w:val="30"/>
        </w:rPr>
        <w:t>（</w:t>
      </w:r>
      <w:r>
        <w:rPr>
          <w:rFonts w:ascii="仿宋" w:hAnsi="仿宋" w:eastAsia="仿宋"/>
          <w:sz w:val="30"/>
          <w:szCs w:val="30"/>
        </w:rPr>
        <w:t>6</w:t>
      </w:r>
      <w:r>
        <w:rPr>
          <w:rFonts w:hint="eastAsia" w:ascii="仿宋" w:hAnsi="仿宋" w:eastAsia="仿宋"/>
          <w:sz w:val="30"/>
          <w:szCs w:val="30"/>
        </w:rPr>
        <w:t>）</w:t>
      </w:r>
      <w:r>
        <w:rPr>
          <w:rFonts w:hint="eastAsia" w:ascii="仿宋" w:hAnsi="仿宋" w:eastAsia="仿宋" w:cs="仿宋"/>
          <w:kern w:val="0"/>
          <w:sz w:val="30"/>
          <w:szCs w:val="30"/>
          <w:lang w:bidi="ar"/>
        </w:rPr>
        <w:t xml:space="preserve">机器人完成基本任务和挑战任务总时长为 3 分钟，机器人在规定时间内完成的任务有效。 </w:t>
      </w:r>
    </w:p>
    <w:p>
      <w:pPr>
        <w:pStyle w:val="10"/>
        <w:widowControl/>
        <w:spacing w:line="360" w:lineRule="auto"/>
        <w:ind w:firstLineChars="0"/>
        <w:rPr>
          <w:rFonts w:ascii="仿宋" w:hAnsi="仿宋" w:eastAsia="仿宋" w:cs="宋体"/>
          <w:kern w:val="0"/>
          <w:sz w:val="30"/>
          <w:szCs w:val="30"/>
        </w:rPr>
      </w:pPr>
      <w:r>
        <w:rPr>
          <w:rFonts w:hint="eastAsia" w:ascii="仿宋" w:hAnsi="仿宋" w:eastAsia="仿宋"/>
          <w:sz w:val="30"/>
          <w:szCs w:val="30"/>
        </w:rPr>
        <w:t>（</w:t>
      </w:r>
      <w:r>
        <w:rPr>
          <w:rFonts w:ascii="仿宋" w:hAnsi="仿宋" w:eastAsia="仿宋"/>
          <w:sz w:val="30"/>
          <w:szCs w:val="30"/>
        </w:rPr>
        <w:t>7</w:t>
      </w:r>
      <w:r>
        <w:rPr>
          <w:rFonts w:hint="eastAsia" w:ascii="仿宋" w:hAnsi="仿宋" w:eastAsia="仿宋"/>
          <w:sz w:val="30"/>
          <w:szCs w:val="30"/>
        </w:rPr>
        <w:t>）</w:t>
      </w:r>
      <w:r>
        <w:rPr>
          <w:rFonts w:hint="eastAsia" w:ascii="仿宋" w:hAnsi="仿宋" w:eastAsia="仿宋" w:cs="仿宋"/>
          <w:kern w:val="0"/>
          <w:sz w:val="30"/>
          <w:szCs w:val="30"/>
          <w:lang w:bidi="ar"/>
        </w:rPr>
        <w:t>机器人从出发区内启动时开始计时，期间如果需要更换结构件，机器人必须要返回到出发区，否则不能触碰机器人(机器人离开场地边线除外)，完成任务或规定用时到则计时停止。</w:t>
      </w:r>
      <w:r>
        <w:rPr>
          <w:rFonts w:hint="eastAsia" w:ascii="仿宋" w:hAnsi="仿宋" w:eastAsia="仿宋" w:cs="宋体"/>
          <w:kern w:val="0"/>
          <w:sz w:val="30"/>
          <w:szCs w:val="30"/>
        </w:rPr>
        <w:t xml:space="preserve"> </w:t>
      </w:r>
    </w:p>
    <w:p>
      <w:pPr>
        <w:widowControl/>
        <w:spacing w:line="360" w:lineRule="auto"/>
        <w:ind w:firstLine="420"/>
        <w:rPr>
          <w:rFonts w:ascii="仿宋" w:hAnsi="仿宋" w:eastAsia="仿宋"/>
          <w:b/>
          <w:bCs/>
          <w:sz w:val="30"/>
          <w:szCs w:val="30"/>
        </w:rPr>
      </w:pPr>
      <w:r>
        <w:rPr>
          <w:rFonts w:hint="eastAsia" w:ascii="仿宋" w:hAnsi="仿宋" w:eastAsia="仿宋"/>
          <w:b/>
          <w:bCs/>
          <w:sz w:val="30"/>
          <w:szCs w:val="30"/>
        </w:rPr>
        <w:t>四、任务说明</w:t>
      </w:r>
    </w:p>
    <w:p>
      <w:pPr>
        <w:pStyle w:val="10"/>
        <w:spacing w:line="360" w:lineRule="auto"/>
        <w:ind w:firstLineChars="0"/>
        <w:rPr>
          <w:rFonts w:ascii="仿宋" w:hAnsi="仿宋" w:eastAsia="仿宋"/>
          <w:b/>
          <w:bCs/>
          <w:sz w:val="30"/>
          <w:szCs w:val="30"/>
        </w:rPr>
      </w:pPr>
      <w:r>
        <w:rPr>
          <w:rFonts w:hint="eastAsia" w:ascii="仿宋" w:hAnsi="仿宋" w:eastAsia="仿宋"/>
          <w:b/>
          <w:bCs/>
          <w:sz w:val="30"/>
          <w:szCs w:val="30"/>
        </w:rPr>
        <w:t>1.基本任务</w:t>
      </w:r>
    </w:p>
    <w:p>
      <w:pPr>
        <w:spacing w:line="360" w:lineRule="auto"/>
        <w:ind w:firstLine="600" w:firstLineChars="200"/>
        <w:rPr>
          <w:rFonts w:ascii="仿宋" w:hAnsi="仿宋" w:eastAsia="仿宋"/>
          <w:sz w:val="30"/>
          <w:szCs w:val="30"/>
        </w:rPr>
      </w:pPr>
      <w:r>
        <w:rPr>
          <w:rFonts w:hint="eastAsia" w:ascii="仿宋" w:hAnsi="仿宋" w:eastAsia="仿宋"/>
          <w:sz w:val="30"/>
          <w:szCs w:val="30"/>
        </w:rPr>
        <w:t>机器人从出发区出发，行进至待处理区，将纸杯搬运至摆放区A，并按</w:t>
      </w:r>
      <w:r>
        <w:rPr>
          <w:rFonts w:hint="eastAsia" w:ascii="仿宋" w:hAnsi="仿宋" w:eastAsia="仿宋"/>
          <w:sz w:val="30"/>
          <w:szCs w:val="30"/>
          <w:highlight w:val="yellow"/>
        </w:rPr>
        <w:t>编号对应</w:t>
      </w:r>
      <w:r>
        <w:rPr>
          <w:rFonts w:hint="eastAsia" w:ascii="仿宋" w:hAnsi="仿宋" w:eastAsia="仿宋"/>
          <w:sz w:val="30"/>
          <w:szCs w:val="30"/>
        </w:rPr>
        <w:t>完成纸杯摆放。</w:t>
      </w:r>
    </w:p>
    <w:p>
      <w:pPr>
        <w:widowControl/>
        <w:jc w:val="center"/>
        <w:rPr>
          <w:rFonts w:ascii="仿宋" w:hAnsi="仿宋" w:eastAsia="仿宋"/>
          <w:sz w:val="30"/>
          <w:szCs w:val="30"/>
        </w:rPr>
      </w:pPr>
      <w:r>
        <w:rPr>
          <w:rFonts w:ascii="仿宋" w:hAnsi="仿宋" w:eastAsia="仿宋"/>
          <w:sz w:val="30"/>
          <w:szCs w:val="30"/>
        </w:rPr>
        <w:drawing>
          <wp:inline distT="0" distB="0" distL="0" distR="0">
            <wp:extent cx="2399665" cy="955040"/>
            <wp:effectExtent l="0" t="0" r="635" b="0"/>
            <wp:docPr id="301" name="图片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301"/>
                    <pic:cNvPicPr>
                      <a:picLocks noChangeAspect="1"/>
                    </pic:cNvPicPr>
                  </pic:nvPicPr>
                  <pic:blipFill>
                    <a:blip r:embed="rId20"/>
                    <a:stretch>
                      <a:fillRect/>
                    </a:stretch>
                  </pic:blipFill>
                  <pic:spPr>
                    <a:xfrm>
                      <a:off x="0" y="0"/>
                      <a:ext cx="2425259" cy="965681"/>
                    </a:xfrm>
                    <a:prstGeom prst="rect">
                      <a:avLst/>
                    </a:prstGeom>
                  </pic:spPr>
                </pic:pic>
              </a:graphicData>
            </a:graphic>
          </wp:inline>
        </w:drawing>
      </w:r>
    </w:p>
    <w:p>
      <w:pPr>
        <w:widowControl/>
        <w:jc w:val="center"/>
        <w:rPr>
          <w:rFonts w:ascii="仿宋" w:hAnsi="仿宋" w:eastAsia="仿宋"/>
          <w:sz w:val="30"/>
          <w:szCs w:val="30"/>
        </w:rPr>
      </w:pPr>
      <w:r>
        <w:rPr>
          <w:rFonts w:hint="eastAsia" w:ascii="仿宋" w:hAnsi="仿宋" w:eastAsia="仿宋"/>
          <w:sz w:val="30"/>
          <w:szCs w:val="30"/>
        </w:rPr>
        <w:t>图</w:t>
      </w:r>
      <w:r>
        <w:rPr>
          <w:rFonts w:ascii="仿宋" w:hAnsi="仿宋" w:eastAsia="仿宋"/>
          <w:sz w:val="30"/>
          <w:szCs w:val="30"/>
        </w:rPr>
        <w:t>5</w:t>
      </w:r>
      <w:r>
        <w:rPr>
          <w:rFonts w:hint="eastAsia" w:ascii="仿宋" w:hAnsi="仿宋" w:eastAsia="仿宋"/>
          <w:sz w:val="30"/>
          <w:szCs w:val="30"/>
        </w:rPr>
        <w:t xml:space="preserve"> 基本任务完成状态示意图</w:t>
      </w:r>
    </w:p>
    <w:p>
      <w:pPr>
        <w:widowControl/>
        <w:jc w:val="left"/>
        <w:rPr>
          <w:rFonts w:ascii="仿宋" w:hAnsi="仿宋" w:eastAsia="仿宋"/>
          <w:sz w:val="30"/>
          <w:szCs w:val="30"/>
        </w:rPr>
      </w:pPr>
    </w:p>
    <w:p>
      <w:pPr>
        <w:spacing w:line="360" w:lineRule="auto"/>
        <w:ind w:firstLine="420"/>
        <w:rPr>
          <w:rFonts w:ascii="仿宋" w:hAnsi="仿宋" w:eastAsia="仿宋"/>
          <w:sz w:val="30"/>
          <w:szCs w:val="30"/>
        </w:rPr>
      </w:pPr>
      <w:r>
        <w:rPr>
          <w:rFonts w:hint="eastAsia" w:ascii="仿宋" w:hAnsi="仿宋" w:eastAsia="仿宋"/>
          <w:sz w:val="30"/>
          <w:szCs w:val="30"/>
        </w:rPr>
        <w:t>（1）搬运物品的垂直投影离开放置区，每个物品得1</w:t>
      </w:r>
      <w:r>
        <w:rPr>
          <w:rFonts w:ascii="仿宋" w:hAnsi="仿宋" w:eastAsia="仿宋"/>
          <w:sz w:val="30"/>
          <w:szCs w:val="30"/>
        </w:rPr>
        <w:t>0</w:t>
      </w:r>
      <w:r>
        <w:rPr>
          <w:rFonts w:hint="eastAsia" w:ascii="仿宋" w:hAnsi="仿宋" w:eastAsia="仿宋"/>
          <w:sz w:val="30"/>
          <w:szCs w:val="30"/>
        </w:rPr>
        <w:t>分；</w:t>
      </w:r>
    </w:p>
    <w:p>
      <w:pPr>
        <w:spacing w:line="360" w:lineRule="auto"/>
        <w:ind w:firstLine="420"/>
        <w:rPr>
          <w:rFonts w:ascii="仿宋" w:hAnsi="仿宋" w:eastAsia="仿宋"/>
          <w:sz w:val="30"/>
          <w:szCs w:val="30"/>
        </w:rPr>
      </w:pPr>
      <w:r>
        <w:rPr>
          <w:rFonts w:hint="eastAsia" w:ascii="仿宋" w:hAnsi="仿宋" w:eastAsia="仿宋"/>
          <w:sz w:val="30"/>
          <w:szCs w:val="30"/>
        </w:rPr>
        <w:t>（2）搬运物品的垂直投影进入摆放区（具体位置抽签决定），每个物品得</w:t>
      </w:r>
      <w:r>
        <w:rPr>
          <w:rFonts w:ascii="仿宋" w:hAnsi="仿宋" w:eastAsia="仿宋"/>
          <w:sz w:val="30"/>
          <w:szCs w:val="30"/>
        </w:rPr>
        <w:t>10</w:t>
      </w:r>
      <w:r>
        <w:rPr>
          <w:rFonts w:hint="eastAsia" w:ascii="仿宋" w:hAnsi="仿宋" w:eastAsia="仿宋"/>
          <w:sz w:val="30"/>
          <w:szCs w:val="30"/>
        </w:rPr>
        <w:t>分；</w:t>
      </w:r>
    </w:p>
    <w:p>
      <w:pPr>
        <w:spacing w:line="360" w:lineRule="auto"/>
        <w:ind w:firstLine="420"/>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3</w:t>
      </w:r>
      <w:r>
        <w:rPr>
          <w:rFonts w:hint="eastAsia" w:ascii="仿宋" w:hAnsi="仿宋" w:eastAsia="仿宋"/>
          <w:sz w:val="30"/>
          <w:szCs w:val="30"/>
        </w:rPr>
        <w:t>）搬运物品的部分垂直投影进入圆形数字标识圈内，每个物品得</w:t>
      </w:r>
      <w:r>
        <w:rPr>
          <w:rFonts w:ascii="仿宋" w:hAnsi="仿宋" w:eastAsia="仿宋"/>
          <w:sz w:val="30"/>
          <w:szCs w:val="30"/>
        </w:rPr>
        <w:t>10</w:t>
      </w:r>
      <w:r>
        <w:rPr>
          <w:rFonts w:hint="eastAsia" w:ascii="仿宋" w:hAnsi="仿宋" w:eastAsia="仿宋"/>
          <w:sz w:val="30"/>
          <w:szCs w:val="30"/>
        </w:rPr>
        <w:t>分；搬运物品的全部垂直投影进入圆形数字标识圈内，每个物品得</w:t>
      </w:r>
      <w:r>
        <w:rPr>
          <w:rFonts w:ascii="仿宋" w:hAnsi="仿宋" w:eastAsia="仿宋"/>
          <w:sz w:val="30"/>
          <w:szCs w:val="30"/>
        </w:rPr>
        <w:t>20</w:t>
      </w:r>
      <w:r>
        <w:rPr>
          <w:rFonts w:hint="eastAsia" w:ascii="仿宋" w:hAnsi="仿宋" w:eastAsia="仿宋"/>
          <w:sz w:val="30"/>
          <w:szCs w:val="30"/>
        </w:rPr>
        <w:t>分；</w:t>
      </w:r>
    </w:p>
    <w:p>
      <w:pPr>
        <w:spacing w:line="360" w:lineRule="auto"/>
        <w:ind w:firstLine="420"/>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4</w:t>
      </w:r>
      <w:r>
        <w:rPr>
          <w:rFonts w:hint="eastAsia" w:ascii="仿宋" w:hAnsi="仿宋" w:eastAsia="仿宋"/>
          <w:sz w:val="30"/>
          <w:szCs w:val="30"/>
        </w:rPr>
        <w:t>）搬运物品的数字编号应与摆放区内的圆形数字标识一致，每个物品得</w:t>
      </w:r>
      <w:r>
        <w:rPr>
          <w:rFonts w:ascii="仿宋" w:hAnsi="仿宋" w:eastAsia="仿宋"/>
          <w:sz w:val="30"/>
          <w:szCs w:val="30"/>
        </w:rPr>
        <w:t>10</w:t>
      </w:r>
      <w:r>
        <w:rPr>
          <w:rFonts w:hint="eastAsia" w:ascii="仿宋" w:hAnsi="仿宋" w:eastAsia="仿宋"/>
          <w:sz w:val="30"/>
          <w:szCs w:val="30"/>
        </w:rPr>
        <w:t>分；</w:t>
      </w:r>
    </w:p>
    <w:p>
      <w:pPr>
        <w:spacing w:line="360" w:lineRule="auto"/>
        <w:ind w:firstLine="420"/>
        <w:rPr>
          <w:rFonts w:ascii="仿宋" w:hAnsi="仿宋" w:eastAsia="仿宋"/>
          <w:b/>
          <w:bCs/>
          <w:sz w:val="30"/>
          <w:szCs w:val="30"/>
        </w:rPr>
      </w:pPr>
      <w:r>
        <w:rPr>
          <w:rFonts w:ascii="仿宋" w:hAnsi="仿宋" w:eastAsia="仿宋"/>
          <w:b/>
          <w:bCs/>
          <w:sz w:val="30"/>
          <w:szCs w:val="30"/>
        </w:rPr>
        <w:t>2</w:t>
      </w:r>
      <w:r>
        <w:rPr>
          <w:rFonts w:hint="eastAsia" w:ascii="仿宋" w:hAnsi="仿宋" w:eastAsia="仿宋"/>
          <w:b/>
          <w:bCs/>
          <w:sz w:val="30"/>
          <w:szCs w:val="30"/>
        </w:rPr>
        <w:t>.挑战任务（一）</w:t>
      </w:r>
    </w:p>
    <w:p>
      <w:pPr>
        <w:spacing w:line="360" w:lineRule="auto"/>
        <w:ind w:firstLine="420"/>
        <w:rPr>
          <w:rFonts w:ascii="仿宋" w:hAnsi="仿宋" w:eastAsia="仿宋"/>
          <w:sz w:val="30"/>
          <w:szCs w:val="30"/>
        </w:rPr>
      </w:pPr>
      <w:r>
        <w:rPr>
          <w:rFonts w:hint="eastAsia" w:ascii="仿宋" w:hAnsi="仿宋" w:eastAsia="仿宋"/>
          <w:sz w:val="30"/>
          <w:szCs w:val="30"/>
        </w:rPr>
        <w:t>机器人行至放置区 A 或 B，将4个黄色的纸杯搬运至摆放区 C，按照</w:t>
      </w:r>
      <w:r>
        <w:rPr>
          <w:rFonts w:hint="eastAsia" w:ascii="仿宋" w:hAnsi="仿宋" w:eastAsia="仿宋"/>
          <w:sz w:val="30"/>
          <w:szCs w:val="30"/>
          <w:highlight w:val="yellow"/>
        </w:rPr>
        <w:t>编号对应</w:t>
      </w:r>
      <w:r>
        <w:rPr>
          <w:rFonts w:hint="eastAsia" w:ascii="仿宋" w:hAnsi="仿宋" w:eastAsia="仿宋"/>
          <w:sz w:val="30"/>
          <w:szCs w:val="30"/>
        </w:rPr>
        <w:t>完成摆放。</w:t>
      </w:r>
    </w:p>
    <w:p>
      <w:pPr>
        <w:spacing w:line="360" w:lineRule="auto"/>
        <w:ind w:firstLine="420"/>
        <w:jc w:val="center"/>
        <w:rPr>
          <w:rFonts w:ascii="仿宋" w:hAnsi="仿宋" w:eastAsia="仿宋"/>
          <w:sz w:val="30"/>
          <w:szCs w:val="30"/>
        </w:rPr>
      </w:pPr>
      <w:r>
        <w:rPr>
          <w:rFonts w:ascii="仿宋" w:hAnsi="仿宋" w:eastAsia="仿宋"/>
          <w:sz w:val="30"/>
          <w:szCs w:val="30"/>
        </w:rPr>
        <w:drawing>
          <wp:inline distT="0" distB="0" distL="0" distR="0">
            <wp:extent cx="2461260" cy="838835"/>
            <wp:effectExtent l="0" t="0" r="2540" b="0"/>
            <wp:docPr id="306" name="图片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306"/>
                    <pic:cNvPicPr>
                      <a:picLocks noChangeAspect="1"/>
                    </pic:cNvPicPr>
                  </pic:nvPicPr>
                  <pic:blipFill>
                    <a:blip r:embed="rId22"/>
                    <a:stretch>
                      <a:fillRect/>
                    </a:stretch>
                  </pic:blipFill>
                  <pic:spPr>
                    <a:xfrm>
                      <a:off x="0" y="0"/>
                      <a:ext cx="2496514" cy="851246"/>
                    </a:xfrm>
                    <a:prstGeom prst="rect">
                      <a:avLst/>
                    </a:prstGeom>
                  </pic:spPr>
                </pic:pic>
              </a:graphicData>
            </a:graphic>
          </wp:inline>
        </w:drawing>
      </w:r>
    </w:p>
    <w:p>
      <w:pPr>
        <w:spacing w:line="360" w:lineRule="auto"/>
        <w:ind w:firstLine="1050" w:firstLineChars="350"/>
        <w:jc w:val="center"/>
        <w:rPr>
          <w:rFonts w:ascii="仿宋" w:hAnsi="仿宋" w:eastAsia="仿宋"/>
          <w:sz w:val="30"/>
          <w:szCs w:val="30"/>
        </w:rPr>
      </w:pPr>
      <w:r>
        <w:rPr>
          <w:rFonts w:hint="eastAsia" w:ascii="仿宋" w:hAnsi="仿宋" w:eastAsia="仿宋"/>
          <w:sz w:val="30"/>
          <w:szCs w:val="30"/>
        </w:rPr>
        <w:t xml:space="preserve">图 </w:t>
      </w:r>
      <w:r>
        <w:rPr>
          <w:rFonts w:ascii="仿宋" w:hAnsi="仿宋" w:eastAsia="仿宋"/>
          <w:sz w:val="30"/>
          <w:szCs w:val="30"/>
        </w:rPr>
        <w:t>6</w:t>
      </w:r>
      <w:r>
        <w:rPr>
          <w:rFonts w:hint="eastAsia" w:ascii="仿宋" w:hAnsi="仿宋" w:eastAsia="仿宋"/>
          <w:sz w:val="30"/>
          <w:szCs w:val="30"/>
        </w:rPr>
        <w:t xml:space="preserve"> 挑战任务完成状态示意图</w:t>
      </w:r>
    </w:p>
    <w:p>
      <w:pPr>
        <w:spacing w:line="360" w:lineRule="auto"/>
        <w:ind w:firstLine="420"/>
        <w:rPr>
          <w:rFonts w:ascii="仿宋" w:hAnsi="仿宋" w:eastAsia="仿宋"/>
          <w:sz w:val="30"/>
          <w:szCs w:val="30"/>
        </w:rPr>
      </w:pPr>
      <w:r>
        <w:rPr>
          <w:rFonts w:hint="eastAsia" w:ascii="仿宋" w:hAnsi="仿宋" w:eastAsia="仿宋"/>
          <w:sz w:val="30"/>
          <w:szCs w:val="30"/>
        </w:rPr>
        <w:t>（1）搬运物品的垂直投影离开放置区，每个物品得1</w:t>
      </w:r>
      <w:r>
        <w:rPr>
          <w:rFonts w:ascii="仿宋" w:hAnsi="仿宋" w:eastAsia="仿宋"/>
          <w:sz w:val="30"/>
          <w:szCs w:val="30"/>
        </w:rPr>
        <w:t>0</w:t>
      </w:r>
      <w:r>
        <w:rPr>
          <w:rFonts w:hint="eastAsia" w:ascii="仿宋" w:hAnsi="仿宋" w:eastAsia="仿宋"/>
          <w:sz w:val="30"/>
          <w:szCs w:val="30"/>
        </w:rPr>
        <w:t>分；</w:t>
      </w:r>
    </w:p>
    <w:p>
      <w:pPr>
        <w:spacing w:line="360" w:lineRule="auto"/>
        <w:ind w:firstLine="420"/>
        <w:rPr>
          <w:rFonts w:ascii="仿宋" w:hAnsi="仿宋" w:eastAsia="仿宋"/>
          <w:sz w:val="30"/>
          <w:szCs w:val="30"/>
        </w:rPr>
      </w:pPr>
      <w:r>
        <w:rPr>
          <w:rFonts w:hint="eastAsia" w:ascii="仿宋" w:hAnsi="仿宋" w:eastAsia="仿宋"/>
          <w:sz w:val="30"/>
          <w:szCs w:val="30"/>
        </w:rPr>
        <w:t>（2）搬运物品的垂直投影进入摆放区（具体位置抽签决定），每个物品得</w:t>
      </w:r>
      <w:r>
        <w:rPr>
          <w:rFonts w:ascii="仿宋" w:hAnsi="仿宋" w:eastAsia="仿宋"/>
          <w:sz w:val="30"/>
          <w:szCs w:val="30"/>
        </w:rPr>
        <w:t>10</w:t>
      </w:r>
      <w:r>
        <w:rPr>
          <w:rFonts w:hint="eastAsia" w:ascii="仿宋" w:hAnsi="仿宋" w:eastAsia="仿宋"/>
          <w:sz w:val="30"/>
          <w:szCs w:val="30"/>
        </w:rPr>
        <w:t>分；</w:t>
      </w:r>
    </w:p>
    <w:p>
      <w:pPr>
        <w:spacing w:line="360" w:lineRule="auto"/>
        <w:ind w:firstLine="420"/>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3</w:t>
      </w:r>
      <w:r>
        <w:rPr>
          <w:rFonts w:hint="eastAsia" w:ascii="仿宋" w:hAnsi="仿宋" w:eastAsia="仿宋"/>
          <w:sz w:val="30"/>
          <w:szCs w:val="30"/>
        </w:rPr>
        <w:t>）搬运物品的部分垂直投影进入圆形数字标识圈内，每个物品得</w:t>
      </w:r>
      <w:r>
        <w:rPr>
          <w:rFonts w:ascii="仿宋" w:hAnsi="仿宋" w:eastAsia="仿宋"/>
          <w:sz w:val="30"/>
          <w:szCs w:val="30"/>
        </w:rPr>
        <w:t>10</w:t>
      </w:r>
      <w:r>
        <w:rPr>
          <w:rFonts w:hint="eastAsia" w:ascii="仿宋" w:hAnsi="仿宋" w:eastAsia="仿宋"/>
          <w:sz w:val="30"/>
          <w:szCs w:val="30"/>
        </w:rPr>
        <w:t>分；搬运物品的全部垂直投影进入圆形数字标识圈内，每个物品得</w:t>
      </w:r>
      <w:r>
        <w:rPr>
          <w:rFonts w:ascii="仿宋" w:hAnsi="仿宋" w:eastAsia="仿宋"/>
          <w:sz w:val="30"/>
          <w:szCs w:val="30"/>
        </w:rPr>
        <w:t>20</w:t>
      </w:r>
      <w:r>
        <w:rPr>
          <w:rFonts w:hint="eastAsia" w:ascii="仿宋" w:hAnsi="仿宋" w:eastAsia="仿宋"/>
          <w:sz w:val="30"/>
          <w:szCs w:val="30"/>
        </w:rPr>
        <w:t>分；</w:t>
      </w:r>
    </w:p>
    <w:p>
      <w:pPr>
        <w:spacing w:line="360" w:lineRule="auto"/>
        <w:ind w:firstLine="420"/>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4</w:t>
      </w:r>
      <w:r>
        <w:rPr>
          <w:rFonts w:hint="eastAsia" w:ascii="仿宋" w:hAnsi="仿宋" w:eastAsia="仿宋"/>
          <w:sz w:val="30"/>
          <w:szCs w:val="30"/>
        </w:rPr>
        <w:t>）搬运物品的数字编号应与摆放区内的圆形数字标识一致，每个物品得</w:t>
      </w:r>
      <w:r>
        <w:rPr>
          <w:rFonts w:ascii="仿宋" w:hAnsi="仿宋" w:eastAsia="仿宋"/>
          <w:sz w:val="30"/>
          <w:szCs w:val="30"/>
        </w:rPr>
        <w:t>10</w:t>
      </w:r>
      <w:r>
        <w:rPr>
          <w:rFonts w:hint="eastAsia" w:ascii="仿宋" w:hAnsi="仿宋" w:eastAsia="仿宋"/>
          <w:sz w:val="30"/>
          <w:szCs w:val="30"/>
        </w:rPr>
        <w:t>分；</w:t>
      </w:r>
    </w:p>
    <w:p>
      <w:pPr>
        <w:spacing w:line="360" w:lineRule="auto"/>
        <w:ind w:firstLine="420"/>
        <w:rPr>
          <w:rFonts w:ascii="仿宋" w:hAnsi="仿宋" w:eastAsia="仿宋"/>
          <w:b/>
          <w:bCs/>
          <w:sz w:val="30"/>
          <w:szCs w:val="30"/>
        </w:rPr>
      </w:pPr>
      <w:r>
        <w:rPr>
          <w:rFonts w:ascii="仿宋" w:hAnsi="仿宋" w:eastAsia="仿宋"/>
          <w:b/>
          <w:bCs/>
          <w:sz w:val="30"/>
          <w:szCs w:val="30"/>
        </w:rPr>
        <w:t>2</w:t>
      </w:r>
      <w:r>
        <w:rPr>
          <w:rFonts w:hint="eastAsia" w:ascii="仿宋" w:hAnsi="仿宋" w:eastAsia="仿宋"/>
          <w:b/>
          <w:bCs/>
          <w:sz w:val="30"/>
          <w:szCs w:val="30"/>
        </w:rPr>
        <w:t>.挑战任务（二）</w:t>
      </w:r>
    </w:p>
    <w:p>
      <w:pPr>
        <w:spacing w:line="360" w:lineRule="auto"/>
        <w:ind w:firstLine="420"/>
        <w:rPr>
          <w:rFonts w:ascii="仿宋" w:hAnsi="仿宋" w:eastAsia="仿宋"/>
          <w:sz w:val="30"/>
          <w:szCs w:val="30"/>
        </w:rPr>
      </w:pPr>
      <w:r>
        <w:rPr>
          <w:rFonts w:hint="eastAsia" w:ascii="仿宋" w:hAnsi="仿宋" w:eastAsia="仿宋"/>
          <w:sz w:val="30"/>
          <w:szCs w:val="30"/>
        </w:rPr>
        <w:t>机器人行进到达装置安放区域触发装置，装置随机停止后，识别出某个数字并记忆，行 至物品放置区 A 或放置区 B，挑选出对应数字编号红色的纸杯将其搬移至摆放区</w:t>
      </w:r>
      <w:r>
        <w:rPr>
          <w:rFonts w:ascii="仿宋" w:hAnsi="仿宋" w:eastAsia="仿宋"/>
          <w:sz w:val="30"/>
          <w:szCs w:val="30"/>
        </w:rPr>
        <w:t>B</w:t>
      </w:r>
      <w:r>
        <w:rPr>
          <w:rFonts w:hint="eastAsia" w:ascii="仿宋" w:hAnsi="仿宋" w:eastAsia="仿宋"/>
          <w:sz w:val="30"/>
          <w:szCs w:val="30"/>
        </w:rPr>
        <w:t>摆放，顺序按照识别出的数字先后依次摆放，纸杯杯口要尽可能地放入区域内的灰色圆形标识圈内，完全放入则视为任务完成度最高，超出摆放区边框线或者搬错(物品的数字 编号不符)、多搬的纸杯为无效摆放。</w:t>
      </w:r>
    </w:p>
    <w:p>
      <w:pPr>
        <w:spacing w:line="360" w:lineRule="auto"/>
        <w:ind w:firstLine="420"/>
        <w:rPr>
          <w:rFonts w:ascii="仿宋" w:hAnsi="仿宋" w:eastAsia="仿宋"/>
          <w:sz w:val="30"/>
          <w:szCs w:val="30"/>
        </w:rPr>
      </w:pPr>
      <w:r>
        <w:rPr>
          <w:rFonts w:hint="eastAsia" w:ascii="仿宋" w:hAnsi="仿宋" w:eastAsia="仿宋"/>
          <w:sz w:val="30"/>
          <w:szCs w:val="30"/>
        </w:rPr>
        <w:t>每次触发装置后，如出现的数字是前面已经出现并识别使用过的，允许在装置停止后由 机器人再次触发，直至出现的数字不与前面重复为止。从物品放置区A或B中选搬出的纸杯数量应等于或少于有效识别次数，当多于有效识别次数时则视为无效摆放。</w:t>
      </w:r>
    </w:p>
    <w:p>
      <w:pPr>
        <w:spacing w:line="360" w:lineRule="auto"/>
        <w:ind w:firstLine="420"/>
        <w:rPr>
          <w:rFonts w:ascii="仿宋" w:hAnsi="仿宋" w:eastAsia="仿宋"/>
          <w:sz w:val="30"/>
          <w:szCs w:val="30"/>
        </w:rPr>
      </w:pPr>
      <w:r>
        <w:rPr>
          <w:rFonts w:hint="eastAsia" w:ascii="仿宋" w:hAnsi="仿宋" w:eastAsia="仿宋"/>
          <w:sz w:val="30"/>
          <w:szCs w:val="30"/>
        </w:rPr>
        <w:t xml:space="preserve">例如有效识别的数字顺序是 </w:t>
      </w:r>
      <w:r>
        <w:rPr>
          <w:rFonts w:ascii="仿宋" w:hAnsi="仿宋" w:eastAsia="仿宋"/>
          <w:sz w:val="30"/>
          <w:szCs w:val="30"/>
        </w:rPr>
        <w:t>1</w:t>
      </w:r>
      <w:r>
        <w:rPr>
          <w:rFonts w:hint="eastAsia" w:ascii="仿宋" w:hAnsi="仿宋" w:eastAsia="仿宋"/>
          <w:sz w:val="30"/>
          <w:szCs w:val="30"/>
        </w:rPr>
        <w:t>、2、</w:t>
      </w:r>
      <w:r>
        <w:rPr>
          <w:rFonts w:ascii="仿宋" w:hAnsi="仿宋" w:eastAsia="仿宋"/>
          <w:sz w:val="30"/>
          <w:szCs w:val="30"/>
        </w:rPr>
        <w:t>3</w:t>
      </w:r>
      <w:r>
        <w:rPr>
          <w:rFonts w:hint="eastAsia" w:ascii="仿宋" w:hAnsi="仿宋" w:eastAsia="仿宋"/>
          <w:sz w:val="30"/>
          <w:szCs w:val="30"/>
        </w:rPr>
        <w:t>、</w:t>
      </w:r>
      <w:r>
        <w:rPr>
          <w:rFonts w:ascii="仿宋" w:hAnsi="仿宋" w:eastAsia="仿宋"/>
          <w:sz w:val="30"/>
          <w:szCs w:val="30"/>
        </w:rPr>
        <w:t>4</w:t>
      </w:r>
      <w:r>
        <w:rPr>
          <w:rFonts w:hint="eastAsia" w:ascii="仿宋" w:hAnsi="仿宋" w:eastAsia="仿宋"/>
          <w:sz w:val="30"/>
          <w:szCs w:val="30"/>
        </w:rPr>
        <w:t xml:space="preserve">，则在摆放区 </w:t>
      </w:r>
      <w:r>
        <w:rPr>
          <w:rFonts w:ascii="仿宋" w:hAnsi="仿宋" w:eastAsia="仿宋"/>
          <w:sz w:val="30"/>
          <w:szCs w:val="30"/>
        </w:rPr>
        <w:t>B</w:t>
      </w:r>
      <w:r>
        <w:rPr>
          <w:rFonts w:hint="eastAsia" w:ascii="仿宋" w:hAnsi="仿宋" w:eastAsia="仿宋"/>
          <w:sz w:val="30"/>
          <w:szCs w:val="30"/>
        </w:rPr>
        <w:t xml:space="preserve"> 的摆放顺序如图 7 均视为正确。</w:t>
      </w:r>
    </w:p>
    <w:p>
      <w:pPr>
        <w:spacing w:line="360" w:lineRule="auto"/>
        <w:ind w:firstLine="420"/>
        <w:jc w:val="center"/>
        <w:rPr>
          <w:rFonts w:ascii="仿宋" w:hAnsi="仿宋" w:eastAsia="仿宋"/>
          <w:sz w:val="30"/>
          <w:szCs w:val="30"/>
        </w:rPr>
      </w:pPr>
      <w:r>
        <w:rPr>
          <w:rFonts w:ascii="仿宋" w:hAnsi="仿宋" w:eastAsia="仿宋"/>
          <w:sz w:val="30"/>
          <w:szCs w:val="30"/>
        </w:rPr>
        <w:drawing>
          <wp:inline distT="0" distB="0" distL="0" distR="0">
            <wp:extent cx="2430780" cy="831215"/>
            <wp:effectExtent l="0" t="0" r="0" b="0"/>
            <wp:docPr id="308" name="图片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308"/>
                    <pic:cNvPicPr>
                      <a:picLocks noChangeAspect="1"/>
                    </pic:cNvPicPr>
                  </pic:nvPicPr>
                  <pic:blipFill>
                    <a:blip r:embed="rId21"/>
                    <a:stretch>
                      <a:fillRect/>
                    </a:stretch>
                  </pic:blipFill>
                  <pic:spPr>
                    <a:xfrm>
                      <a:off x="0" y="0"/>
                      <a:ext cx="2454748" cy="839595"/>
                    </a:xfrm>
                    <a:prstGeom prst="rect">
                      <a:avLst/>
                    </a:prstGeom>
                  </pic:spPr>
                </pic:pic>
              </a:graphicData>
            </a:graphic>
          </wp:inline>
        </w:drawing>
      </w:r>
    </w:p>
    <w:p>
      <w:pPr>
        <w:spacing w:line="360" w:lineRule="auto"/>
        <w:ind w:firstLine="1050" w:firstLineChars="350"/>
        <w:jc w:val="center"/>
        <w:rPr>
          <w:rFonts w:ascii="仿宋" w:hAnsi="仿宋" w:eastAsia="仿宋"/>
          <w:sz w:val="30"/>
          <w:szCs w:val="30"/>
        </w:rPr>
      </w:pPr>
      <w:r>
        <w:rPr>
          <w:rFonts w:hint="eastAsia" w:ascii="仿宋" w:hAnsi="仿宋" w:eastAsia="仿宋"/>
          <w:sz w:val="30"/>
          <w:szCs w:val="30"/>
        </w:rPr>
        <w:t xml:space="preserve">图 </w:t>
      </w:r>
      <w:r>
        <w:rPr>
          <w:rFonts w:ascii="仿宋" w:hAnsi="仿宋" w:eastAsia="仿宋"/>
          <w:sz w:val="30"/>
          <w:szCs w:val="30"/>
        </w:rPr>
        <w:t>7</w:t>
      </w:r>
      <w:r>
        <w:rPr>
          <w:rFonts w:hint="eastAsia" w:ascii="仿宋" w:hAnsi="仿宋" w:eastAsia="仿宋"/>
          <w:sz w:val="30"/>
          <w:szCs w:val="30"/>
        </w:rPr>
        <w:t xml:space="preserve"> 挑战任务完成状态示意图，摆放任务</w:t>
      </w:r>
    </w:p>
    <w:p>
      <w:pPr>
        <w:spacing w:line="360" w:lineRule="auto"/>
        <w:ind w:firstLine="420"/>
        <w:rPr>
          <w:rFonts w:ascii="仿宋" w:hAnsi="仿宋" w:eastAsia="仿宋"/>
          <w:sz w:val="30"/>
          <w:szCs w:val="30"/>
        </w:rPr>
      </w:pPr>
      <w:r>
        <w:rPr>
          <w:rFonts w:hint="eastAsia" w:ascii="仿宋" w:hAnsi="仿宋" w:eastAsia="仿宋"/>
          <w:sz w:val="30"/>
          <w:szCs w:val="30"/>
        </w:rPr>
        <w:t>（1）搬运物品的垂直投影离开放置区，每个物品得1</w:t>
      </w:r>
      <w:r>
        <w:rPr>
          <w:rFonts w:ascii="仿宋" w:hAnsi="仿宋" w:eastAsia="仿宋"/>
          <w:sz w:val="30"/>
          <w:szCs w:val="30"/>
        </w:rPr>
        <w:t>0</w:t>
      </w:r>
      <w:r>
        <w:rPr>
          <w:rFonts w:hint="eastAsia" w:ascii="仿宋" w:hAnsi="仿宋" w:eastAsia="仿宋"/>
          <w:sz w:val="30"/>
          <w:szCs w:val="30"/>
        </w:rPr>
        <w:t>分；</w:t>
      </w:r>
    </w:p>
    <w:p>
      <w:pPr>
        <w:spacing w:line="360" w:lineRule="auto"/>
        <w:ind w:firstLine="420"/>
        <w:rPr>
          <w:rFonts w:ascii="仿宋" w:hAnsi="仿宋" w:eastAsia="仿宋"/>
          <w:sz w:val="30"/>
          <w:szCs w:val="30"/>
        </w:rPr>
      </w:pPr>
      <w:r>
        <w:rPr>
          <w:rFonts w:hint="eastAsia" w:ascii="仿宋" w:hAnsi="仿宋" w:eastAsia="仿宋"/>
          <w:sz w:val="30"/>
          <w:szCs w:val="30"/>
        </w:rPr>
        <w:t>（2）搬运物品的垂直投影进入摆放区（具体位置抽签决定），每个物品得</w:t>
      </w:r>
      <w:r>
        <w:rPr>
          <w:rFonts w:ascii="仿宋" w:hAnsi="仿宋" w:eastAsia="仿宋"/>
          <w:sz w:val="30"/>
          <w:szCs w:val="30"/>
        </w:rPr>
        <w:t>10</w:t>
      </w:r>
      <w:r>
        <w:rPr>
          <w:rFonts w:hint="eastAsia" w:ascii="仿宋" w:hAnsi="仿宋" w:eastAsia="仿宋"/>
          <w:sz w:val="30"/>
          <w:szCs w:val="30"/>
        </w:rPr>
        <w:t>分；</w:t>
      </w:r>
    </w:p>
    <w:p>
      <w:pPr>
        <w:spacing w:line="360" w:lineRule="auto"/>
        <w:ind w:firstLine="420"/>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3</w:t>
      </w:r>
      <w:r>
        <w:rPr>
          <w:rFonts w:hint="eastAsia" w:ascii="仿宋" w:hAnsi="仿宋" w:eastAsia="仿宋"/>
          <w:sz w:val="30"/>
          <w:szCs w:val="30"/>
        </w:rPr>
        <w:t>）搬运物品的部分垂直投影进入圆形数字标识圈内，每个物品得</w:t>
      </w:r>
      <w:r>
        <w:rPr>
          <w:rFonts w:ascii="仿宋" w:hAnsi="仿宋" w:eastAsia="仿宋"/>
          <w:sz w:val="30"/>
          <w:szCs w:val="30"/>
        </w:rPr>
        <w:t>10</w:t>
      </w:r>
      <w:r>
        <w:rPr>
          <w:rFonts w:hint="eastAsia" w:ascii="仿宋" w:hAnsi="仿宋" w:eastAsia="仿宋"/>
          <w:sz w:val="30"/>
          <w:szCs w:val="30"/>
        </w:rPr>
        <w:t>分；搬运物品的全部垂直投影进入圆形数字标识圈内，每个物品得</w:t>
      </w:r>
      <w:r>
        <w:rPr>
          <w:rFonts w:ascii="仿宋" w:hAnsi="仿宋" w:eastAsia="仿宋"/>
          <w:sz w:val="30"/>
          <w:szCs w:val="30"/>
        </w:rPr>
        <w:t>20</w:t>
      </w:r>
      <w:r>
        <w:rPr>
          <w:rFonts w:hint="eastAsia" w:ascii="仿宋" w:hAnsi="仿宋" w:eastAsia="仿宋"/>
          <w:sz w:val="30"/>
          <w:szCs w:val="30"/>
        </w:rPr>
        <w:t>分；</w:t>
      </w:r>
    </w:p>
    <w:p>
      <w:pPr>
        <w:spacing w:line="360" w:lineRule="auto"/>
        <w:ind w:firstLine="420"/>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4</w:t>
      </w:r>
      <w:r>
        <w:rPr>
          <w:rFonts w:hint="eastAsia" w:ascii="仿宋" w:hAnsi="仿宋" w:eastAsia="仿宋"/>
          <w:sz w:val="30"/>
          <w:szCs w:val="30"/>
        </w:rPr>
        <w:t>）搬运物品的数字编号应与摆放区内的圆形数字标识一致，每个物品得</w:t>
      </w:r>
      <w:r>
        <w:rPr>
          <w:rFonts w:ascii="仿宋" w:hAnsi="仿宋" w:eastAsia="仿宋"/>
          <w:sz w:val="30"/>
          <w:szCs w:val="30"/>
        </w:rPr>
        <w:t>10</w:t>
      </w:r>
      <w:r>
        <w:rPr>
          <w:rFonts w:hint="eastAsia" w:ascii="仿宋" w:hAnsi="仿宋" w:eastAsia="仿宋"/>
          <w:sz w:val="30"/>
          <w:szCs w:val="30"/>
        </w:rPr>
        <w:t>分；</w:t>
      </w:r>
    </w:p>
    <w:p>
      <w:pPr>
        <w:spacing w:line="360" w:lineRule="auto"/>
        <w:ind w:firstLine="420"/>
        <w:rPr>
          <w:rFonts w:ascii="仿宋" w:hAnsi="仿宋" w:eastAsia="仿宋"/>
          <w:sz w:val="30"/>
          <w:szCs w:val="30"/>
        </w:rPr>
      </w:pPr>
    </w:p>
    <w:p>
      <w:pPr>
        <w:spacing w:line="360" w:lineRule="auto"/>
        <w:ind w:firstLine="420"/>
        <w:rPr>
          <w:rFonts w:ascii="仿宋" w:hAnsi="仿宋" w:eastAsia="仿宋"/>
          <w:b/>
          <w:bCs/>
          <w:sz w:val="30"/>
          <w:szCs w:val="30"/>
        </w:rPr>
      </w:pPr>
      <w:r>
        <w:rPr>
          <w:rFonts w:ascii="仿宋" w:hAnsi="仿宋" w:eastAsia="仿宋"/>
          <w:b/>
          <w:bCs/>
          <w:sz w:val="30"/>
          <w:szCs w:val="30"/>
        </w:rPr>
        <w:t>3</w:t>
      </w:r>
      <w:r>
        <w:rPr>
          <w:rFonts w:hint="eastAsia" w:ascii="仿宋" w:hAnsi="仿宋" w:eastAsia="仿宋"/>
          <w:b/>
          <w:bCs/>
          <w:sz w:val="30"/>
          <w:szCs w:val="30"/>
        </w:rPr>
        <w:t>.特别提醒</w:t>
      </w:r>
    </w:p>
    <w:p>
      <w:pPr>
        <w:pStyle w:val="10"/>
        <w:spacing w:line="360" w:lineRule="auto"/>
        <w:ind w:firstLine="600"/>
        <w:rPr>
          <w:rFonts w:ascii="仿宋" w:hAnsi="仿宋" w:eastAsia="仿宋" w:cs="宋体"/>
          <w:kern w:val="0"/>
          <w:sz w:val="30"/>
          <w:szCs w:val="30"/>
          <w:lang w:bidi="ar"/>
        </w:rPr>
      </w:pPr>
      <w:r>
        <w:rPr>
          <w:rFonts w:hint="eastAsia" w:ascii="仿宋" w:hAnsi="仿宋" w:eastAsia="仿宋" w:cs="宋体"/>
          <w:kern w:val="0"/>
          <w:sz w:val="30"/>
          <w:szCs w:val="30"/>
          <w:lang w:bidi="ar"/>
        </w:rPr>
        <w:t>本次发布的任务书是基本任务书，本届省级交流展示活动机器人项目任务书将会在本次发布的基本任务书的基础上进行适当的变化，例如：改变物品摆放的位置、或在机器人行进路线上设置障碍等。</w:t>
      </w:r>
    </w:p>
    <w:p>
      <w:pPr>
        <w:pStyle w:val="10"/>
        <w:spacing w:line="360" w:lineRule="auto"/>
        <w:ind w:firstLine="600"/>
        <w:rPr>
          <w:rFonts w:ascii="仿宋" w:hAnsi="仿宋" w:eastAsia="仿宋" w:cs="宋体"/>
          <w:kern w:val="0"/>
          <w:sz w:val="30"/>
          <w:szCs w:val="30"/>
          <w:lang w:bidi="ar"/>
        </w:rPr>
      </w:pPr>
      <w:r>
        <w:rPr>
          <w:rFonts w:hint="eastAsia" w:ascii="仿宋" w:hAnsi="仿宋" w:eastAsia="仿宋"/>
          <w:sz w:val="30"/>
          <w:szCs w:val="30"/>
        </w:rPr>
        <w:t>调试完成机器人统一封存后，再抽签决定放置区中的</w:t>
      </w:r>
      <w:r>
        <w:rPr>
          <w:rFonts w:ascii="仿宋" w:hAnsi="仿宋" w:eastAsia="仿宋"/>
          <w:sz w:val="30"/>
          <w:szCs w:val="30"/>
        </w:rPr>
        <w:t>4</w:t>
      </w:r>
      <w:r>
        <w:rPr>
          <w:rFonts w:hint="eastAsia" w:ascii="仿宋" w:hAnsi="仿宋" w:eastAsia="仿宋"/>
          <w:sz w:val="30"/>
          <w:szCs w:val="30"/>
        </w:rPr>
        <w:t>个红色物品、4个黄色物品的摆放顺序。</w:t>
      </w:r>
    </w:p>
    <w:p>
      <w:pPr>
        <w:spacing w:line="440" w:lineRule="exact"/>
        <w:ind w:firstLine="420"/>
        <w:rPr>
          <w:rFonts w:ascii="仿宋" w:hAnsi="仿宋" w:eastAsia="仿宋" w:cs="宋体"/>
          <w:b/>
          <w:bCs/>
          <w:kern w:val="0"/>
          <w:sz w:val="30"/>
          <w:szCs w:val="30"/>
          <w:lang w:bidi="ar"/>
        </w:rPr>
      </w:pPr>
      <w:r>
        <w:rPr>
          <w:rFonts w:hint="eastAsia" w:ascii="仿宋" w:hAnsi="仿宋" w:eastAsia="仿宋" w:cs="宋体"/>
          <w:b/>
          <w:bCs/>
          <w:kern w:val="0"/>
          <w:sz w:val="30"/>
          <w:szCs w:val="30"/>
          <w:lang w:bidi="ar"/>
        </w:rPr>
        <w:t>五、赛制和赛程</w:t>
      </w:r>
    </w:p>
    <w:p>
      <w:pPr>
        <w:spacing w:line="360" w:lineRule="auto"/>
        <w:ind w:firstLine="600" w:firstLineChars="200"/>
        <w:rPr>
          <w:rFonts w:ascii="仿宋" w:hAnsi="仿宋" w:eastAsia="仿宋"/>
          <w:sz w:val="30"/>
          <w:szCs w:val="30"/>
        </w:rPr>
      </w:pPr>
      <w:r>
        <w:rPr>
          <w:rFonts w:hint="eastAsia" w:ascii="仿宋" w:hAnsi="仿宋" w:eastAsia="仿宋"/>
          <w:sz w:val="30"/>
          <w:szCs w:val="30"/>
        </w:rPr>
        <w:t>根据比赛的赛场情况与组织，与参赛队伍的情况，采取以下方式：</w:t>
      </w:r>
    </w:p>
    <w:p>
      <w:pPr>
        <w:pStyle w:val="10"/>
        <w:spacing w:line="360" w:lineRule="auto"/>
        <w:ind w:firstLineChars="0"/>
        <w:rPr>
          <w:rFonts w:ascii="仿宋" w:hAnsi="仿宋" w:eastAsia="仿宋"/>
          <w:sz w:val="30"/>
          <w:szCs w:val="30"/>
        </w:rPr>
      </w:pPr>
      <w:r>
        <w:rPr>
          <w:rFonts w:hint="eastAsia" w:ascii="仿宋" w:hAnsi="仿宋" w:eastAsia="仿宋"/>
          <w:sz w:val="30"/>
          <w:szCs w:val="30"/>
        </w:rPr>
        <w:t>1.学生自己携带电脑，程序必须是比赛现场编程与调试。</w:t>
      </w:r>
    </w:p>
    <w:p>
      <w:pPr>
        <w:pStyle w:val="10"/>
        <w:spacing w:line="360" w:lineRule="auto"/>
        <w:ind w:firstLineChars="0"/>
        <w:rPr>
          <w:rFonts w:ascii="仿宋" w:hAnsi="仿宋" w:eastAsia="仿宋"/>
          <w:sz w:val="30"/>
          <w:szCs w:val="30"/>
        </w:rPr>
      </w:pPr>
      <w:r>
        <w:rPr>
          <w:rFonts w:hint="eastAsia" w:ascii="仿宋" w:hAnsi="仿宋" w:eastAsia="仿宋"/>
          <w:sz w:val="30"/>
          <w:szCs w:val="30"/>
        </w:rPr>
        <w:t>2.比赛为两轮，每轮1</w:t>
      </w:r>
      <w:r>
        <w:rPr>
          <w:rFonts w:ascii="仿宋" w:hAnsi="仿宋" w:eastAsia="仿宋"/>
          <w:sz w:val="30"/>
          <w:szCs w:val="30"/>
        </w:rPr>
        <w:t>80</w:t>
      </w:r>
      <w:r>
        <w:rPr>
          <w:rFonts w:hint="eastAsia" w:ascii="仿宋" w:hAnsi="仿宋" w:eastAsia="仿宋"/>
          <w:sz w:val="30"/>
          <w:szCs w:val="30"/>
        </w:rPr>
        <w:t>秒，最终成绩两轮相加，取总分进行排名。</w:t>
      </w:r>
    </w:p>
    <w:p>
      <w:pPr>
        <w:pStyle w:val="10"/>
        <w:spacing w:line="360" w:lineRule="auto"/>
        <w:ind w:firstLineChars="0"/>
        <w:rPr>
          <w:rFonts w:ascii="仿宋" w:hAnsi="仿宋" w:eastAsia="仿宋"/>
          <w:sz w:val="30"/>
          <w:szCs w:val="30"/>
        </w:rPr>
      </w:pPr>
      <w:r>
        <w:rPr>
          <w:rFonts w:hint="eastAsia" w:ascii="仿宋" w:hAnsi="仿宋" w:eastAsia="仿宋"/>
          <w:sz w:val="30"/>
          <w:szCs w:val="30"/>
        </w:rPr>
        <w:t>3.比赛前10分钟裁判开始检查参赛队员的器材是否符合规则要求，不符合规则要求的需到场外进行整改，待裁判允许后方可进场，比赛会按时开始。在检查完成后，由裁判长抽取场地中的变化量，一旦抽签之后，在整场比赛中，场地道具位置保持不变，该组别所有比赛场地保持一致。</w:t>
      </w:r>
    </w:p>
    <w:p>
      <w:pPr>
        <w:pStyle w:val="10"/>
        <w:spacing w:line="360" w:lineRule="auto"/>
        <w:ind w:firstLineChars="0"/>
        <w:rPr>
          <w:rFonts w:ascii="仿宋" w:hAnsi="仿宋" w:eastAsia="仿宋"/>
          <w:sz w:val="30"/>
          <w:szCs w:val="30"/>
        </w:rPr>
      </w:pPr>
      <w:r>
        <w:rPr>
          <w:rFonts w:hint="eastAsia" w:ascii="仿宋" w:hAnsi="仿宋" w:eastAsia="仿宋"/>
          <w:sz w:val="30"/>
          <w:szCs w:val="30"/>
        </w:rPr>
        <w:t>4.比赛分三个阶段：编程与调试阶段，机器人封存阶段，竞赛阶段。</w:t>
      </w:r>
    </w:p>
    <w:p>
      <w:pPr>
        <w:pStyle w:val="10"/>
        <w:spacing w:line="360" w:lineRule="auto"/>
        <w:ind w:firstLineChars="0"/>
        <w:rPr>
          <w:rFonts w:ascii="仿宋" w:hAnsi="仿宋" w:eastAsia="仿宋"/>
          <w:sz w:val="30"/>
          <w:szCs w:val="30"/>
        </w:rPr>
      </w:pPr>
      <w:r>
        <w:rPr>
          <w:rFonts w:hint="eastAsia" w:ascii="仿宋" w:hAnsi="仿宋" w:eastAsia="仿宋"/>
          <w:sz w:val="30"/>
          <w:szCs w:val="30"/>
        </w:rPr>
        <w:t>5.编程与调试阶段：调试时间第一轮90分钟，第二轮30分钟，线下赛由项目裁判长根据现场情况予以调整。</w:t>
      </w:r>
    </w:p>
    <w:p>
      <w:pPr>
        <w:pStyle w:val="10"/>
        <w:spacing w:line="360" w:lineRule="auto"/>
        <w:ind w:firstLineChars="0"/>
        <w:rPr>
          <w:rFonts w:ascii="仿宋" w:hAnsi="仿宋" w:eastAsia="仿宋"/>
          <w:sz w:val="30"/>
          <w:szCs w:val="30"/>
        </w:rPr>
      </w:pPr>
      <w:r>
        <w:rPr>
          <w:rFonts w:hint="eastAsia" w:ascii="仿宋" w:hAnsi="仿宋" w:eastAsia="仿宋"/>
          <w:sz w:val="30"/>
          <w:szCs w:val="30"/>
        </w:rPr>
        <w:t>6.机器人封存阶段：在调试时间结束后，竞赛选手需关闭机器人电源，按裁判要求贴好自己的参赛队编号，上交机器人统一封存。参赛队编号由赛前统一抽签确定，参赛队编号为该参赛队比赛顺序的依据。</w:t>
      </w:r>
    </w:p>
    <w:p>
      <w:pPr>
        <w:pStyle w:val="10"/>
        <w:spacing w:line="360" w:lineRule="auto"/>
        <w:ind w:firstLineChars="0"/>
        <w:rPr>
          <w:rFonts w:ascii="仿宋" w:hAnsi="仿宋" w:eastAsia="仿宋"/>
          <w:sz w:val="30"/>
          <w:szCs w:val="30"/>
        </w:rPr>
      </w:pPr>
      <w:r>
        <w:rPr>
          <w:rFonts w:hint="eastAsia" w:ascii="仿宋" w:hAnsi="仿宋" w:eastAsia="仿宋"/>
          <w:sz w:val="30"/>
          <w:szCs w:val="30"/>
        </w:rPr>
        <w:t>7.竞赛阶段：竞赛分两轮，每一轮参赛队员确认已准备好后，举手示意，裁判员发出开始指令后即可启动机器人。在裁判员发出启动信号前启动机器人将被警告或处罚。机器人一旦离开起始区，选手不能再碰触机器人。机器人从起始区出发后去完成任务，第一轮比赛结束后，参赛队员需要将机器人放回封存区，等待第二轮比赛。</w:t>
      </w:r>
    </w:p>
    <w:p>
      <w:pPr>
        <w:pStyle w:val="10"/>
        <w:spacing w:line="360" w:lineRule="auto"/>
        <w:ind w:firstLineChars="0"/>
        <w:rPr>
          <w:rFonts w:ascii="仿宋" w:hAnsi="仿宋" w:eastAsia="仿宋"/>
          <w:sz w:val="30"/>
          <w:szCs w:val="30"/>
        </w:rPr>
      </w:pPr>
      <w:r>
        <w:rPr>
          <w:rFonts w:hint="eastAsia" w:ascii="仿宋" w:hAnsi="仿宋" w:eastAsia="仿宋"/>
          <w:sz w:val="30"/>
          <w:szCs w:val="30"/>
        </w:rPr>
        <w:t>8.起始区是选手唯一可以合规接触机器人的区域。</w:t>
      </w:r>
    </w:p>
    <w:p>
      <w:pPr>
        <w:pStyle w:val="10"/>
        <w:spacing w:line="360" w:lineRule="auto"/>
        <w:ind w:firstLineChars="0"/>
        <w:rPr>
          <w:rFonts w:ascii="仿宋" w:hAnsi="仿宋" w:eastAsia="仿宋"/>
          <w:sz w:val="30"/>
          <w:szCs w:val="30"/>
        </w:rPr>
      </w:pPr>
      <w:r>
        <w:rPr>
          <w:rFonts w:hint="eastAsia" w:ascii="仿宋" w:hAnsi="仿宋" w:eastAsia="仿宋"/>
          <w:sz w:val="30"/>
          <w:szCs w:val="30"/>
        </w:rPr>
        <w:t>9.比赛结束</w:t>
      </w:r>
    </w:p>
    <w:p>
      <w:pPr>
        <w:pStyle w:val="10"/>
        <w:spacing w:line="360" w:lineRule="auto"/>
        <w:ind w:firstLineChars="0"/>
        <w:rPr>
          <w:rFonts w:ascii="仿宋" w:hAnsi="仿宋" w:eastAsia="仿宋"/>
          <w:sz w:val="30"/>
          <w:szCs w:val="30"/>
        </w:rPr>
      </w:pPr>
      <w:r>
        <w:rPr>
          <w:rFonts w:hint="eastAsia" w:ascii="仿宋" w:hAnsi="仿宋" w:eastAsia="仿宋"/>
          <w:sz w:val="30"/>
          <w:szCs w:val="30"/>
        </w:rPr>
        <w:t>每轮比赛结束分以下情况：</w:t>
      </w:r>
    </w:p>
    <w:p>
      <w:pPr>
        <w:pStyle w:val="10"/>
        <w:spacing w:line="360" w:lineRule="auto"/>
        <w:ind w:left="420" w:firstLine="0" w:firstLineChars="0"/>
        <w:rPr>
          <w:rFonts w:ascii="仿宋" w:hAnsi="仿宋" w:eastAsia="仿宋"/>
          <w:sz w:val="30"/>
          <w:szCs w:val="30"/>
        </w:rPr>
      </w:pPr>
      <w:r>
        <w:rPr>
          <w:rFonts w:hint="eastAsia" w:ascii="仿宋" w:hAnsi="仿宋" w:eastAsia="仿宋"/>
          <w:sz w:val="30"/>
          <w:szCs w:val="30"/>
        </w:rPr>
        <w:t>（1）比赛时间到达</w:t>
      </w:r>
      <w:r>
        <w:rPr>
          <w:rFonts w:ascii="仿宋" w:hAnsi="仿宋" w:eastAsia="仿宋"/>
          <w:sz w:val="30"/>
          <w:szCs w:val="30"/>
        </w:rPr>
        <w:t>180</w:t>
      </w:r>
      <w:r>
        <w:rPr>
          <w:rFonts w:hint="eastAsia" w:ascii="仿宋" w:hAnsi="仿宋" w:eastAsia="仿宋"/>
          <w:sz w:val="30"/>
          <w:szCs w:val="30"/>
        </w:rPr>
        <w:t>秒。</w:t>
      </w:r>
    </w:p>
    <w:p>
      <w:pPr>
        <w:pStyle w:val="10"/>
        <w:spacing w:line="360" w:lineRule="auto"/>
        <w:ind w:firstLine="600"/>
        <w:rPr>
          <w:rFonts w:ascii="仿宋" w:hAnsi="仿宋" w:eastAsia="仿宋"/>
          <w:sz w:val="30"/>
          <w:szCs w:val="30"/>
        </w:rPr>
      </w:pPr>
      <w:r>
        <w:rPr>
          <w:rFonts w:hint="eastAsia" w:ascii="仿宋" w:hAnsi="仿宋" w:eastAsia="仿宋"/>
          <w:sz w:val="30"/>
          <w:szCs w:val="30"/>
        </w:rPr>
        <w:t>（2）比赛时间未到</w:t>
      </w:r>
      <w:r>
        <w:rPr>
          <w:rFonts w:ascii="仿宋" w:hAnsi="仿宋" w:eastAsia="仿宋"/>
          <w:sz w:val="30"/>
          <w:szCs w:val="30"/>
        </w:rPr>
        <w:t>180</w:t>
      </w:r>
      <w:r>
        <w:rPr>
          <w:rFonts w:hint="eastAsia" w:ascii="仿宋" w:hAnsi="仿宋" w:eastAsia="仿宋"/>
          <w:sz w:val="30"/>
          <w:szCs w:val="30"/>
        </w:rPr>
        <w:t>秒，但参赛队不准备继续比赛或已完成所有任务，向裁判示意结束比赛。</w:t>
      </w:r>
    </w:p>
    <w:p>
      <w:pPr>
        <w:pStyle w:val="10"/>
        <w:spacing w:line="360" w:lineRule="auto"/>
        <w:ind w:firstLineChars="0"/>
        <w:rPr>
          <w:rFonts w:ascii="仿宋" w:hAnsi="仿宋" w:eastAsia="仿宋"/>
          <w:sz w:val="30"/>
          <w:szCs w:val="30"/>
        </w:rPr>
      </w:pPr>
      <w:r>
        <w:rPr>
          <w:rFonts w:hint="eastAsia" w:ascii="仿宋" w:hAnsi="仿宋" w:eastAsia="仿宋"/>
          <w:sz w:val="30"/>
          <w:szCs w:val="30"/>
        </w:rPr>
        <w:t>10.重启以及处罚</w:t>
      </w:r>
    </w:p>
    <w:p>
      <w:pPr>
        <w:pStyle w:val="10"/>
        <w:spacing w:line="360" w:lineRule="auto"/>
        <w:ind w:firstLine="600"/>
        <w:rPr>
          <w:rFonts w:ascii="仿宋" w:hAnsi="仿宋" w:eastAsia="仿宋"/>
          <w:sz w:val="30"/>
          <w:szCs w:val="30"/>
        </w:rPr>
      </w:pPr>
      <w:r>
        <w:rPr>
          <w:rFonts w:hint="eastAsia" w:ascii="仿宋" w:hAnsi="仿宋" w:eastAsia="仿宋"/>
          <w:sz w:val="30"/>
          <w:szCs w:val="30"/>
        </w:rPr>
        <w:t>（1）选手在起始区外接触机器人或场地道具，记接触处罚分，每次-5分，最多-20分。选手受到接触处罚后机器人必须重新从起始区出发，接触之前得分有效，接触后，不可以改变场地上的道具状态。</w:t>
      </w:r>
    </w:p>
    <w:p>
      <w:pPr>
        <w:pStyle w:val="10"/>
        <w:spacing w:line="360" w:lineRule="auto"/>
        <w:ind w:firstLine="600"/>
        <w:rPr>
          <w:rFonts w:ascii="仿宋" w:hAnsi="仿宋" w:eastAsia="仿宋"/>
          <w:sz w:val="30"/>
          <w:szCs w:val="30"/>
        </w:rPr>
      </w:pPr>
      <w:r>
        <w:rPr>
          <w:rFonts w:hint="eastAsia" w:ascii="仿宋" w:hAnsi="仿宋" w:eastAsia="仿宋"/>
          <w:sz w:val="30"/>
          <w:szCs w:val="30"/>
        </w:rPr>
        <w:t>（2）机器人需要按抽签确定的结果将不同颜色、不同数字的物品搬入不同的摆放区，摆放区的物品出现与规定任务的颜色、数字、摆放区不对应的物品每个记-</w:t>
      </w:r>
      <w:r>
        <w:rPr>
          <w:rFonts w:ascii="仿宋" w:hAnsi="仿宋" w:eastAsia="仿宋"/>
          <w:sz w:val="30"/>
          <w:szCs w:val="30"/>
        </w:rPr>
        <w:t>20</w:t>
      </w:r>
      <w:r>
        <w:rPr>
          <w:rFonts w:hint="eastAsia" w:ascii="仿宋" w:hAnsi="仿宋" w:eastAsia="仿宋"/>
          <w:sz w:val="30"/>
          <w:szCs w:val="30"/>
        </w:rPr>
        <w:t>分，且此物品后续的得分无效，负分不超过该摆放区搬入物品得分之和。</w:t>
      </w:r>
    </w:p>
    <w:p>
      <w:pPr>
        <w:spacing w:line="440" w:lineRule="exact"/>
        <w:ind w:firstLine="420"/>
        <w:rPr>
          <w:rFonts w:ascii="仿宋" w:hAnsi="仿宋" w:eastAsia="仿宋" w:cs="宋体"/>
          <w:b/>
          <w:bCs/>
          <w:kern w:val="0"/>
          <w:sz w:val="30"/>
          <w:szCs w:val="30"/>
          <w:lang w:bidi="ar"/>
        </w:rPr>
      </w:pPr>
      <w:r>
        <w:rPr>
          <w:rFonts w:hint="eastAsia" w:ascii="仿宋" w:hAnsi="仿宋" w:eastAsia="仿宋" w:cs="宋体"/>
          <w:b/>
          <w:bCs/>
          <w:kern w:val="0"/>
          <w:sz w:val="30"/>
          <w:szCs w:val="30"/>
          <w:lang w:bidi="ar"/>
        </w:rPr>
        <w:t>六、评分标准</w:t>
      </w:r>
    </w:p>
    <w:p>
      <w:pPr>
        <w:pStyle w:val="10"/>
        <w:spacing w:line="440" w:lineRule="exact"/>
        <w:ind w:firstLineChars="0"/>
        <w:rPr>
          <w:rFonts w:ascii="仿宋" w:hAnsi="仿宋" w:eastAsia="仿宋" w:cs="宋体"/>
          <w:kern w:val="0"/>
          <w:sz w:val="30"/>
          <w:szCs w:val="30"/>
          <w:lang w:bidi="ar"/>
        </w:rPr>
      </w:pPr>
      <w:r>
        <w:rPr>
          <w:rFonts w:hint="eastAsia" w:ascii="仿宋" w:hAnsi="仿宋" w:eastAsia="仿宋" w:cs="宋体"/>
          <w:kern w:val="0"/>
          <w:sz w:val="30"/>
          <w:szCs w:val="30"/>
          <w:lang w:bidi="ar"/>
        </w:rPr>
        <w:t>1.每轮得分=实际得分-罚分。</w:t>
      </w:r>
    </w:p>
    <w:p>
      <w:pPr>
        <w:pStyle w:val="10"/>
        <w:spacing w:line="440" w:lineRule="exact"/>
        <w:ind w:firstLineChars="0"/>
        <w:rPr>
          <w:rFonts w:ascii="仿宋" w:hAnsi="仿宋" w:eastAsia="仿宋" w:cs="宋体"/>
          <w:kern w:val="0"/>
          <w:sz w:val="30"/>
          <w:szCs w:val="30"/>
          <w:lang w:bidi="ar"/>
        </w:rPr>
      </w:pPr>
      <w:r>
        <w:rPr>
          <w:rFonts w:hint="eastAsia" w:ascii="仿宋" w:hAnsi="仿宋" w:eastAsia="仿宋" w:cs="宋体"/>
          <w:kern w:val="0"/>
          <w:sz w:val="30"/>
          <w:szCs w:val="30"/>
          <w:lang w:bidi="ar"/>
        </w:rPr>
        <w:t>2.在竞赛中，每个参赛队有两轮比赛机会，最终成绩为两轮得分相加数。</w:t>
      </w:r>
    </w:p>
    <w:p>
      <w:pPr>
        <w:pStyle w:val="10"/>
        <w:widowControl/>
        <w:spacing w:line="360" w:lineRule="auto"/>
        <w:ind w:firstLineChars="0"/>
        <w:jc w:val="left"/>
        <w:rPr>
          <w:rFonts w:ascii="仿宋" w:hAnsi="仿宋" w:eastAsia="仿宋" w:cs="宋体"/>
          <w:kern w:val="0"/>
          <w:sz w:val="30"/>
          <w:szCs w:val="30"/>
          <w:lang w:bidi="ar"/>
        </w:rPr>
      </w:pPr>
      <w:r>
        <w:rPr>
          <w:rFonts w:hint="eastAsia" w:ascii="仿宋" w:hAnsi="仿宋" w:eastAsia="仿宋" w:cs="宋体"/>
          <w:kern w:val="0"/>
          <w:sz w:val="30"/>
          <w:szCs w:val="30"/>
          <w:lang w:bidi="ar"/>
        </w:rPr>
        <w:t>3.最终以得分最高的机器人胜出。</w:t>
      </w:r>
    </w:p>
    <w:p>
      <w:pPr>
        <w:pStyle w:val="10"/>
        <w:widowControl/>
        <w:spacing w:line="360" w:lineRule="auto"/>
        <w:ind w:firstLineChars="0"/>
        <w:jc w:val="left"/>
        <w:rPr>
          <w:rFonts w:ascii="仿宋" w:hAnsi="仿宋" w:eastAsia="仿宋" w:cs="宋体"/>
          <w:kern w:val="0"/>
          <w:sz w:val="30"/>
          <w:szCs w:val="30"/>
          <w:lang w:bidi="ar"/>
        </w:rPr>
      </w:pPr>
      <w:r>
        <w:rPr>
          <w:rFonts w:hint="eastAsia" w:ascii="仿宋" w:hAnsi="仿宋" w:eastAsia="仿宋" w:cs="宋体"/>
          <w:kern w:val="0"/>
          <w:sz w:val="30"/>
          <w:szCs w:val="30"/>
          <w:lang w:bidi="ar"/>
        </w:rPr>
        <w:t>4.参赛队伍的得分不能为负分，最低为零分。</w:t>
      </w:r>
    </w:p>
    <w:p>
      <w:pPr>
        <w:pStyle w:val="10"/>
        <w:widowControl/>
        <w:spacing w:line="360" w:lineRule="auto"/>
        <w:ind w:firstLineChars="0"/>
        <w:jc w:val="left"/>
        <w:rPr>
          <w:rFonts w:ascii="仿宋" w:hAnsi="仿宋" w:eastAsia="仿宋" w:cs="宋体"/>
          <w:kern w:val="0"/>
          <w:sz w:val="30"/>
          <w:szCs w:val="30"/>
          <w:lang w:bidi="ar"/>
        </w:rPr>
      </w:pPr>
      <w:r>
        <w:rPr>
          <w:rFonts w:hint="eastAsia" w:ascii="仿宋" w:hAnsi="仿宋" w:eastAsia="仿宋" w:cs="宋体"/>
          <w:kern w:val="0"/>
          <w:sz w:val="30"/>
          <w:szCs w:val="30"/>
          <w:lang w:bidi="ar"/>
        </w:rPr>
        <w:t>5.排名</w:t>
      </w:r>
    </w:p>
    <w:p>
      <w:pPr>
        <w:widowControl/>
        <w:spacing w:line="360" w:lineRule="auto"/>
        <w:ind w:firstLine="600" w:firstLineChars="200"/>
        <w:jc w:val="left"/>
        <w:rPr>
          <w:rFonts w:ascii="仿宋" w:hAnsi="仿宋" w:eastAsia="仿宋" w:cs="宋体"/>
          <w:kern w:val="0"/>
          <w:sz w:val="30"/>
          <w:szCs w:val="30"/>
          <w:lang w:bidi="ar"/>
        </w:rPr>
      </w:pPr>
      <w:r>
        <w:rPr>
          <w:rFonts w:hint="eastAsia" w:ascii="仿宋" w:hAnsi="仿宋" w:eastAsia="仿宋" w:cs="宋体"/>
          <w:kern w:val="0"/>
          <w:sz w:val="30"/>
          <w:szCs w:val="30"/>
          <w:lang w:bidi="ar"/>
        </w:rPr>
        <w:t>某一组别的全部比赛结束后，按参赛队所有轮次总分进行排名。如果出现平分情况，按以下顺序破平：</w:t>
      </w:r>
    </w:p>
    <w:p>
      <w:pPr>
        <w:spacing w:line="440" w:lineRule="exact"/>
        <w:ind w:firstLine="420"/>
        <w:rPr>
          <w:rFonts w:ascii="仿宋" w:hAnsi="仿宋" w:eastAsia="仿宋" w:cs="宋体"/>
          <w:kern w:val="0"/>
          <w:sz w:val="30"/>
          <w:szCs w:val="30"/>
          <w:lang w:bidi="ar"/>
        </w:rPr>
      </w:pPr>
      <w:r>
        <w:rPr>
          <w:rFonts w:hint="eastAsia" w:ascii="仿宋" w:hAnsi="仿宋" w:eastAsia="仿宋"/>
          <w:sz w:val="30"/>
          <w:szCs w:val="30"/>
        </w:rPr>
        <w:t>（1）</w:t>
      </w:r>
      <w:r>
        <w:rPr>
          <w:rFonts w:hint="eastAsia" w:ascii="仿宋" w:hAnsi="仿宋" w:eastAsia="仿宋" w:cs="宋体"/>
          <w:kern w:val="0"/>
          <w:sz w:val="30"/>
          <w:szCs w:val="30"/>
          <w:lang w:bidi="ar"/>
        </w:rPr>
        <w:t>单轮成绩高者在先。</w:t>
      </w:r>
    </w:p>
    <w:p>
      <w:pPr>
        <w:spacing w:line="440" w:lineRule="exact"/>
        <w:ind w:firstLine="420"/>
        <w:rPr>
          <w:rFonts w:ascii="仿宋" w:hAnsi="仿宋" w:eastAsia="仿宋" w:cs="宋体"/>
          <w:kern w:val="0"/>
          <w:sz w:val="30"/>
          <w:szCs w:val="30"/>
          <w:lang w:bidi="ar"/>
        </w:rPr>
      </w:pPr>
      <w:r>
        <w:rPr>
          <w:rFonts w:hint="eastAsia" w:ascii="仿宋" w:hAnsi="仿宋" w:eastAsia="仿宋"/>
          <w:sz w:val="30"/>
          <w:szCs w:val="30"/>
        </w:rPr>
        <w:t>（2）</w:t>
      </w:r>
      <w:r>
        <w:rPr>
          <w:rFonts w:hint="eastAsia" w:ascii="仿宋" w:hAnsi="仿宋" w:eastAsia="仿宋" w:cs="宋体"/>
          <w:kern w:val="0"/>
          <w:sz w:val="30"/>
          <w:szCs w:val="30"/>
          <w:lang w:bidi="ar"/>
        </w:rPr>
        <w:t>两轮剩余时间分之和高者在先。</w:t>
      </w:r>
    </w:p>
    <w:p>
      <w:pPr>
        <w:spacing w:line="440" w:lineRule="exact"/>
        <w:ind w:firstLine="420"/>
        <w:rPr>
          <w:rFonts w:ascii="仿宋" w:hAnsi="仿宋" w:eastAsia="仿宋" w:cs="宋体"/>
          <w:kern w:val="0"/>
          <w:sz w:val="30"/>
          <w:szCs w:val="30"/>
          <w:lang w:bidi="ar"/>
        </w:rPr>
      </w:pPr>
      <w:r>
        <w:rPr>
          <w:rFonts w:hint="eastAsia" w:ascii="仿宋" w:hAnsi="仿宋" w:eastAsia="仿宋"/>
          <w:sz w:val="30"/>
          <w:szCs w:val="30"/>
        </w:rPr>
        <w:t>（3）</w:t>
      </w:r>
      <w:r>
        <w:rPr>
          <w:rFonts w:hint="eastAsia" w:ascii="仿宋" w:hAnsi="仿宋" w:eastAsia="仿宋" w:cs="宋体"/>
          <w:kern w:val="0"/>
          <w:sz w:val="30"/>
          <w:szCs w:val="30"/>
          <w:lang w:bidi="ar"/>
        </w:rPr>
        <w:t>罚分少者在前。</w:t>
      </w:r>
    </w:p>
    <w:p>
      <w:pPr>
        <w:spacing w:line="440" w:lineRule="exact"/>
        <w:ind w:firstLine="420"/>
        <w:rPr>
          <w:rFonts w:ascii="仿宋" w:hAnsi="仿宋" w:eastAsia="仿宋" w:cs="宋体"/>
          <w:kern w:val="0"/>
          <w:sz w:val="30"/>
          <w:szCs w:val="30"/>
          <w:lang w:bidi="ar"/>
        </w:rPr>
      </w:pPr>
      <w:r>
        <w:rPr>
          <w:rFonts w:hint="eastAsia" w:ascii="仿宋" w:hAnsi="仿宋" w:eastAsia="仿宋"/>
          <w:sz w:val="30"/>
          <w:szCs w:val="30"/>
        </w:rPr>
        <w:t>（4）</w:t>
      </w:r>
      <w:r>
        <w:rPr>
          <w:rFonts w:hint="eastAsia" w:ascii="仿宋" w:hAnsi="仿宋" w:eastAsia="仿宋" w:cs="宋体"/>
          <w:kern w:val="0"/>
          <w:sz w:val="30"/>
          <w:szCs w:val="30"/>
          <w:lang w:bidi="ar"/>
        </w:rPr>
        <w:t>重启次数少的队在先。</w:t>
      </w:r>
    </w:p>
    <w:p>
      <w:pPr>
        <w:spacing w:line="440" w:lineRule="exact"/>
        <w:ind w:firstLine="420"/>
        <w:rPr>
          <w:rFonts w:ascii="仿宋" w:hAnsi="仿宋" w:eastAsia="仿宋" w:cs="宋体"/>
          <w:kern w:val="0"/>
          <w:sz w:val="30"/>
          <w:szCs w:val="30"/>
          <w:lang w:bidi="ar"/>
        </w:rPr>
      </w:pPr>
    </w:p>
    <w:p>
      <w:pPr>
        <w:widowControl/>
        <w:jc w:val="left"/>
        <w:rPr>
          <w:rFonts w:ascii="仿宋" w:hAnsi="仿宋" w:eastAsia="仿宋" w:cs="宋体"/>
          <w:kern w:val="0"/>
          <w:sz w:val="30"/>
          <w:szCs w:val="30"/>
          <w:lang w:bidi="ar"/>
        </w:rPr>
      </w:pPr>
      <w:r>
        <w:rPr>
          <w:rFonts w:ascii="仿宋" w:hAnsi="仿宋" w:eastAsia="仿宋" w:cs="宋体"/>
          <w:kern w:val="0"/>
          <w:sz w:val="30"/>
          <w:szCs w:val="30"/>
          <w:lang w:bidi="ar"/>
        </w:rPr>
        <w:br w:type="page"/>
      </w:r>
    </w:p>
    <w:p>
      <w:pPr>
        <w:spacing w:line="440" w:lineRule="exact"/>
        <w:ind w:firstLine="420"/>
        <w:rPr>
          <w:rFonts w:ascii="仿宋" w:hAnsi="仿宋" w:eastAsia="仿宋" w:cs="宋体"/>
          <w:kern w:val="0"/>
          <w:sz w:val="30"/>
          <w:szCs w:val="30"/>
          <w:lang w:bidi="ar"/>
        </w:rPr>
      </w:pPr>
    </w:p>
    <w:tbl>
      <w:tblPr>
        <w:tblStyle w:val="6"/>
        <w:tblW w:w="97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709"/>
        <w:gridCol w:w="2688"/>
        <w:gridCol w:w="671"/>
        <w:gridCol w:w="1030"/>
        <w:gridCol w:w="714"/>
        <w:gridCol w:w="992"/>
        <w:gridCol w:w="992"/>
        <w:gridCol w:w="993"/>
        <w:gridCol w:w="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3" w:hRule="atLeast"/>
          <w:jc w:val="center"/>
        </w:trPr>
        <w:tc>
          <w:tcPr>
            <w:tcW w:w="9791" w:type="dxa"/>
            <w:gridSpan w:val="10"/>
            <w:shd w:val="clear" w:color="auto" w:fill="FFFFFF"/>
          </w:tcPr>
          <w:p>
            <w:pPr>
              <w:spacing w:line="360" w:lineRule="auto"/>
              <w:jc w:val="center"/>
              <w:rPr>
                <w:rFonts w:ascii="仿宋" w:hAnsi="仿宋" w:eastAsia="仿宋"/>
                <w:sz w:val="30"/>
                <w:szCs w:val="30"/>
              </w:rPr>
            </w:pPr>
            <w:r>
              <w:rPr>
                <w:rFonts w:hint="eastAsia" w:ascii="仿宋" w:hAnsi="仿宋" w:eastAsia="仿宋"/>
                <w:sz w:val="30"/>
                <w:szCs w:val="30"/>
              </w:rPr>
              <w:t>智能机器人项目（B类 高中组）评分表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3" w:hRule="atLeast"/>
          <w:jc w:val="center"/>
        </w:trPr>
        <w:tc>
          <w:tcPr>
            <w:tcW w:w="993" w:type="dxa"/>
            <w:shd w:val="clear" w:color="auto" w:fill="FFFFFF"/>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编号</w:t>
            </w:r>
          </w:p>
        </w:tc>
        <w:tc>
          <w:tcPr>
            <w:tcW w:w="4068" w:type="dxa"/>
            <w:gridSpan w:val="3"/>
            <w:shd w:val="clear" w:color="auto" w:fill="FFFFFF"/>
          </w:tcPr>
          <w:p>
            <w:pPr>
              <w:jc w:val="center"/>
              <w:rPr>
                <w:rFonts w:ascii="仿宋" w:hAnsi="仿宋" w:eastAsia="仿宋" w:cs="微软雅黑"/>
                <w:bCs/>
                <w:kern w:val="0"/>
                <w:sz w:val="30"/>
                <w:szCs w:val="30"/>
              </w:rPr>
            </w:pPr>
          </w:p>
        </w:tc>
        <w:tc>
          <w:tcPr>
            <w:tcW w:w="1744" w:type="dxa"/>
            <w:gridSpan w:val="2"/>
            <w:shd w:val="clear" w:color="auto" w:fill="FFFFFF"/>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参赛单位</w:t>
            </w:r>
          </w:p>
        </w:tc>
        <w:tc>
          <w:tcPr>
            <w:tcW w:w="2986" w:type="dxa"/>
            <w:gridSpan w:val="4"/>
            <w:shd w:val="clear" w:color="auto" w:fill="FFFFFF"/>
          </w:tcPr>
          <w:p>
            <w:pPr>
              <w:spacing w:line="312" w:lineRule="auto"/>
              <w:jc w:val="center"/>
              <w:rPr>
                <w:rFonts w:ascii="仿宋" w:hAnsi="仿宋" w:eastAsia="仿宋" w:cs="微软雅黑"/>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9" w:hRule="atLeast"/>
          <w:jc w:val="center"/>
        </w:trPr>
        <w:tc>
          <w:tcPr>
            <w:tcW w:w="993" w:type="dxa"/>
            <w:shd w:val="clear" w:color="auto" w:fill="FFFFFF"/>
          </w:tcPr>
          <w:p>
            <w:pPr>
              <w:spacing w:line="312" w:lineRule="auto"/>
              <w:rPr>
                <w:rFonts w:ascii="仿宋" w:hAnsi="仿宋" w:eastAsia="仿宋" w:cs="微软雅黑"/>
                <w:bCs/>
                <w:sz w:val="30"/>
                <w:szCs w:val="30"/>
              </w:rPr>
            </w:pPr>
            <w:r>
              <w:rPr>
                <w:rFonts w:hint="eastAsia" w:ascii="仿宋" w:hAnsi="仿宋" w:eastAsia="仿宋" w:cs="微软雅黑"/>
                <w:bCs/>
                <w:sz w:val="30"/>
                <w:szCs w:val="30"/>
              </w:rPr>
              <w:t>队员</w:t>
            </w:r>
          </w:p>
        </w:tc>
        <w:tc>
          <w:tcPr>
            <w:tcW w:w="4068" w:type="dxa"/>
            <w:gridSpan w:val="3"/>
            <w:shd w:val="clear" w:color="auto" w:fill="FFFFFF"/>
          </w:tcPr>
          <w:p>
            <w:pPr>
              <w:jc w:val="center"/>
              <w:rPr>
                <w:rFonts w:ascii="仿宋" w:hAnsi="仿宋" w:eastAsia="仿宋" w:cs="微软雅黑"/>
                <w:bCs/>
                <w:kern w:val="0"/>
                <w:sz w:val="30"/>
                <w:szCs w:val="30"/>
              </w:rPr>
            </w:pPr>
          </w:p>
        </w:tc>
        <w:tc>
          <w:tcPr>
            <w:tcW w:w="4730" w:type="dxa"/>
            <w:gridSpan w:val="6"/>
            <w:shd w:val="clear" w:color="auto" w:fill="FFFFFF"/>
          </w:tcPr>
          <w:p>
            <w:pPr>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356" w:hRule="atLeast"/>
          <w:jc w:val="center"/>
        </w:trPr>
        <w:tc>
          <w:tcPr>
            <w:tcW w:w="1702" w:type="dxa"/>
            <w:gridSpan w:val="2"/>
            <w:shd w:val="clear" w:color="auto" w:fill="FFFFFF"/>
          </w:tcPr>
          <w:p>
            <w:pPr>
              <w:jc w:val="center"/>
              <w:rPr>
                <w:rFonts w:ascii="仿宋" w:hAnsi="仿宋" w:eastAsia="仿宋" w:cs="微软雅黑"/>
                <w:bCs/>
                <w:kern w:val="0"/>
                <w:sz w:val="30"/>
                <w:szCs w:val="30"/>
              </w:rPr>
            </w:pPr>
            <w:r>
              <w:rPr>
                <w:rFonts w:hint="eastAsia" w:ascii="仿宋" w:hAnsi="仿宋" w:eastAsia="仿宋" w:cs="微软雅黑"/>
                <w:bCs/>
                <w:kern w:val="0"/>
                <w:sz w:val="30"/>
                <w:szCs w:val="30"/>
              </w:rPr>
              <w:t>任务</w:t>
            </w:r>
          </w:p>
        </w:tc>
        <w:tc>
          <w:tcPr>
            <w:tcW w:w="6095" w:type="dxa"/>
            <w:gridSpan w:val="5"/>
            <w:shd w:val="clear" w:color="auto" w:fill="FFFFFF"/>
          </w:tcPr>
          <w:p>
            <w:pPr>
              <w:jc w:val="center"/>
              <w:rPr>
                <w:rFonts w:ascii="仿宋" w:hAnsi="仿宋" w:eastAsia="仿宋" w:cs="微软雅黑"/>
                <w:bCs/>
                <w:kern w:val="0"/>
                <w:sz w:val="30"/>
                <w:szCs w:val="30"/>
              </w:rPr>
            </w:pPr>
            <w:r>
              <w:rPr>
                <w:rFonts w:hint="eastAsia" w:ascii="仿宋" w:hAnsi="仿宋" w:eastAsia="仿宋" w:cs="微软雅黑"/>
                <w:bCs/>
                <w:kern w:val="0"/>
                <w:sz w:val="30"/>
                <w:szCs w:val="30"/>
              </w:rPr>
              <w:t>任务描述</w:t>
            </w:r>
          </w:p>
        </w:tc>
        <w:tc>
          <w:tcPr>
            <w:tcW w:w="992" w:type="dxa"/>
            <w:shd w:val="clear" w:color="auto" w:fill="FFFFFF"/>
          </w:tcPr>
          <w:p>
            <w:pPr>
              <w:jc w:val="center"/>
              <w:rPr>
                <w:rFonts w:ascii="仿宋" w:hAnsi="仿宋" w:eastAsia="仿宋" w:cs="微软雅黑"/>
                <w:bCs/>
                <w:kern w:val="0"/>
                <w:sz w:val="30"/>
                <w:szCs w:val="30"/>
              </w:rPr>
            </w:pPr>
            <w:r>
              <w:rPr>
                <w:rFonts w:hint="eastAsia" w:ascii="仿宋" w:hAnsi="仿宋" w:eastAsia="仿宋" w:cs="微软雅黑"/>
                <w:bCs/>
                <w:kern w:val="0"/>
                <w:sz w:val="30"/>
                <w:szCs w:val="30"/>
              </w:rPr>
              <w:t>第一轮</w:t>
            </w:r>
          </w:p>
        </w:tc>
        <w:tc>
          <w:tcPr>
            <w:tcW w:w="993" w:type="dxa"/>
            <w:shd w:val="clear" w:color="auto" w:fill="FFFFFF"/>
          </w:tcPr>
          <w:p>
            <w:pPr>
              <w:jc w:val="center"/>
              <w:rPr>
                <w:rFonts w:ascii="仿宋" w:hAnsi="仿宋" w:eastAsia="仿宋" w:cs="微软雅黑"/>
                <w:bCs/>
                <w:kern w:val="0"/>
                <w:sz w:val="30"/>
                <w:szCs w:val="30"/>
              </w:rPr>
            </w:pPr>
            <w:r>
              <w:rPr>
                <w:rFonts w:hint="eastAsia" w:ascii="仿宋" w:hAnsi="仿宋" w:eastAsia="仿宋" w:cs="微软雅黑"/>
                <w:bCs/>
                <w:kern w:val="0"/>
                <w:sz w:val="30"/>
                <w:szCs w:val="30"/>
              </w:rPr>
              <w:t>第二轮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391" w:hRule="atLeast"/>
          <w:jc w:val="center"/>
        </w:trPr>
        <w:tc>
          <w:tcPr>
            <w:tcW w:w="993" w:type="dxa"/>
            <w:vMerge w:val="restart"/>
            <w:shd w:val="clear" w:color="auto" w:fill="FFFFFF"/>
            <w:vAlign w:val="center"/>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任务</w:t>
            </w:r>
          </w:p>
        </w:tc>
        <w:tc>
          <w:tcPr>
            <w:tcW w:w="709" w:type="dxa"/>
            <w:vMerge w:val="restart"/>
            <w:shd w:val="clear" w:color="auto" w:fill="FFFFFF"/>
            <w:vAlign w:val="center"/>
          </w:tcPr>
          <w:p>
            <w:pPr>
              <w:spacing w:line="312" w:lineRule="auto"/>
              <w:jc w:val="center"/>
              <w:rPr>
                <w:rFonts w:ascii="仿宋" w:hAnsi="仿宋" w:eastAsia="仿宋"/>
                <w:sz w:val="30"/>
                <w:szCs w:val="30"/>
              </w:rPr>
            </w:pPr>
            <w:r>
              <w:rPr>
                <w:rFonts w:hint="eastAsia" w:ascii="仿宋" w:hAnsi="仿宋" w:eastAsia="仿宋" w:cs="微软雅黑"/>
                <w:bCs/>
                <w:sz w:val="30"/>
                <w:szCs w:val="30"/>
              </w:rPr>
              <w:t>基本任务</w:t>
            </w:r>
          </w:p>
        </w:tc>
        <w:tc>
          <w:tcPr>
            <w:tcW w:w="6095"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搬运物品的垂直投影离开放置区，每个物品得1</w:t>
            </w:r>
            <w:r>
              <w:rPr>
                <w:rFonts w:ascii="仿宋" w:hAnsi="仿宋" w:eastAsia="仿宋"/>
                <w:sz w:val="30"/>
                <w:szCs w:val="30"/>
              </w:rPr>
              <w:t>0</w:t>
            </w:r>
            <w:r>
              <w:rPr>
                <w:rFonts w:hint="eastAsia" w:ascii="仿宋" w:hAnsi="仿宋" w:eastAsia="仿宋"/>
                <w:sz w:val="30"/>
                <w:szCs w:val="30"/>
              </w:rPr>
              <w:t>分；</w:t>
            </w:r>
          </w:p>
        </w:tc>
        <w:tc>
          <w:tcPr>
            <w:tcW w:w="992" w:type="dxa"/>
            <w:shd w:val="clear" w:color="auto" w:fill="FFFFFF"/>
          </w:tcPr>
          <w:p>
            <w:pPr>
              <w:spacing w:line="312" w:lineRule="auto"/>
              <w:jc w:val="center"/>
              <w:rPr>
                <w:rFonts w:ascii="仿宋" w:hAnsi="仿宋" w:eastAsia="仿宋" w:cs="微软雅黑"/>
                <w:bCs/>
                <w:kern w:val="0"/>
                <w:sz w:val="30"/>
                <w:szCs w:val="30"/>
              </w:rPr>
            </w:pPr>
          </w:p>
        </w:tc>
        <w:tc>
          <w:tcPr>
            <w:tcW w:w="993"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416" w:hRule="atLeast"/>
          <w:jc w:val="center"/>
        </w:trPr>
        <w:tc>
          <w:tcPr>
            <w:tcW w:w="993" w:type="dxa"/>
            <w:vMerge w:val="continue"/>
            <w:shd w:val="clear" w:color="auto" w:fill="FFFFFF"/>
            <w:vAlign w:val="center"/>
          </w:tcPr>
          <w:p>
            <w:pPr>
              <w:spacing w:line="312" w:lineRule="auto"/>
              <w:jc w:val="center"/>
              <w:rPr>
                <w:rFonts w:ascii="仿宋" w:hAnsi="仿宋" w:eastAsia="仿宋" w:cs="微软雅黑"/>
                <w:bCs/>
                <w:sz w:val="30"/>
                <w:szCs w:val="30"/>
              </w:rPr>
            </w:pPr>
          </w:p>
        </w:tc>
        <w:tc>
          <w:tcPr>
            <w:tcW w:w="709" w:type="dxa"/>
            <w:vMerge w:val="continue"/>
            <w:shd w:val="clear" w:color="auto" w:fill="FFFFFF"/>
            <w:vAlign w:val="center"/>
          </w:tcPr>
          <w:p>
            <w:pPr>
              <w:spacing w:line="312" w:lineRule="auto"/>
              <w:jc w:val="center"/>
              <w:rPr>
                <w:rFonts w:ascii="仿宋" w:hAnsi="仿宋" w:eastAsia="仿宋" w:cs="微软雅黑"/>
                <w:bCs/>
                <w:sz w:val="30"/>
                <w:szCs w:val="30"/>
              </w:rPr>
            </w:pPr>
          </w:p>
        </w:tc>
        <w:tc>
          <w:tcPr>
            <w:tcW w:w="6095"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搬运物品的垂直投影进入摆放区，每个物品得</w:t>
            </w:r>
            <w:r>
              <w:rPr>
                <w:rFonts w:ascii="仿宋" w:hAnsi="仿宋" w:eastAsia="仿宋"/>
                <w:sz w:val="30"/>
                <w:szCs w:val="30"/>
              </w:rPr>
              <w:t>10</w:t>
            </w:r>
            <w:r>
              <w:rPr>
                <w:rFonts w:hint="eastAsia" w:ascii="仿宋" w:hAnsi="仿宋" w:eastAsia="仿宋"/>
                <w:sz w:val="30"/>
                <w:szCs w:val="30"/>
              </w:rPr>
              <w:t>分；</w:t>
            </w:r>
          </w:p>
        </w:tc>
        <w:tc>
          <w:tcPr>
            <w:tcW w:w="992" w:type="dxa"/>
            <w:shd w:val="clear" w:color="auto" w:fill="FFFFFF"/>
          </w:tcPr>
          <w:p>
            <w:pPr>
              <w:spacing w:line="312" w:lineRule="auto"/>
              <w:jc w:val="center"/>
              <w:rPr>
                <w:rFonts w:ascii="仿宋" w:hAnsi="仿宋" w:eastAsia="仿宋" w:cs="微软雅黑"/>
                <w:bCs/>
                <w:kern w:val="0"/>
                <w:sz w:val="30"/>
                <w:szCs w:val="30"/>
              </w:rPr>
            </w:pPr>
          </w:p>
        </w:tc>
        <w:tc>
          <w:tcPr>
            <w:tcW w:w="993"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821" w:hRule="atLeast"/>
          <w:jc w:val="center"/>
        </w:trPr>
        <w:tc>
          <w:tcPr>
            <w:tcW w:w="993" w:type="dxa"/>
            <w:vMerge w:val="continue"/>
            <w:shd w:val="clear" w:color="auto" w:fill="FFFFFF"/>
            <w:vAlign w:val="center"/>
          </w:tcPr>
          <w:p>
            <w:pPr>
              <w:spacing w:line="312" w:lineRule="auto"/>
              <w:jc w:val="center"/>
              <w:rPr>
                <w:rFonts w:ascii="仿宋" w:hAnsi="仿宋" w:eastAsia="仿宋" w:cs="微软雅黑"/>
                <w:bCs/>
                <w:sz w:val="30"/>
                <w:szCs w:val="30"/>
              </w:rPr>
            </w:pPr>
          </w:p>
        </w:tc>
        <w:tc>
          <w:tcPr>
            <w:tcW w:w="709" w:type="dxa"/>
            <w:vMerge w:val="continue"/>
            <w:shd w:val="clear" w:color="auto" w:fill="FFFFFF"/>
            <w:vAlign w:val="center"/>
          </w:tcPr>
          <w:p>
            <w:pPr>
              <w:spacing w:line="312" w:lineRule="auto"/>
              <w:jc w:val="center"/>
              <w:rPr>
                <w:rFonts w:ascii="仿宋" w:hAnsi="仿宋" w:eastAsia="仿宋" w:cs="微软雅黑"/>
                <w:bCs/>
                <w:sz w:val="30"/>
                <w:szCs w:val="30"/>
              </w:rPr>
            </w:pPr>
          </w:p>
        </w:tc>
        <w:tc>
          <w:tcPr>
            <w:tcW w:w="6095"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搬运物品的部分垂直投影进入圆形数字标识圈内，每个物品得</w:t>
            </w:r>
            <w:r>
              <w:rPr>
                <w:rFonts w:ascii="仿宋" w:hAnsi="仿宋" w:eastAsia="仿宋"/>
                <w:sz w:val="30"/>
                <w:szCs w:val="30"/>
              </w:rPr>
              <w:t>10</w:t>
            </w:r>
            <w:r>
              <w:rPr>
                <w:rFonts w:hint="eastAsia" w:ascii="仿宋" w:hAnsi="仿宋" w:eastAsia="仿宋"/>
                <w:sz w:val="30"/>
                <w:szCs w:val="30"/>
              </w:rPr>
              <w:t>分；搬运物品的全部垂直投影进入圆形数字标识圈内，每个物品得</w:t>
            </w:r>
            <w:r>
              <w:rPr>
                <w:rFonts w:ascii="仿宋" w:hAnsi="仿宋" w:eastAsia="仿宋"/>
                <w:sz w:val="30"/>
                <w:szCs w:val="30"/>
              </w:rPr>
              <w:t>20</w:t>
            </w:r>
            <w:r>
              <w:rPr>
                <w:rFonts w:hint="eastAsia" w:ascii="仿宋" w:hAnsi="仿宋" w:eastAsia="仿宋"/>
                <w:sz w:val="30"/>
                <w:szCs w:val="30"/>
              </w:rPr>
              <w:t>分；</w:t>
            </w:r>
          </w:p>
        </w:tc>
        <w:tc>
          <w:tcPr>
            <w:tcW w:w="992" w:type="dxa"/>
            <w:shd w:val="clear" w:color="auto" w:fill="FFFFFF"/>
          </w:tcPr>
          <w:p>
            <w:pPr>
              <w:spacing w:line="312" w:lineRule="auto"/>
              <w:jc w:val="center"/>
              <w:rPr>
                <w:rFonts w:ascii="仿宋" w:hAnsi="仿宋" w:eastAsia="仿宋" w:cs="微软雅黑"/>
                <w:bCs/>
                <w:kern w:val="0"/>
                <w:sz w:val="30"/>
                <w:szCs w:val="30"/>
              </w:rPr>
            </w:pPr>
          </w:p>
        </w:tc>
        <w:tc>
          <w:tcPr>
            <w:tcW w:w="993"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155" w:hRule="atLeast"/>
          <w:jc w:val="center"/>
        </w:trPr>
        <w:tc>
          <w:tcPr>
            <w:tcW w:w="993" w:type="dxa"/>
            <w:vMerge w:val="continue"/>
            <w:shd w:val="clear" w:color="auto" w:fill="FFFFFF"/>
          </w:tcPr>
          <w:p>
            <w:pPr>
              <w:spacing w:line="312" w:lineRule="auto"/>
              <w:jc w:val="center"/>
              <w:rPr>
                <w:rFonts w:ascii="仿宋" w:hAnsi="仿宋" w:eastAsia="仿宋" w:cs="微软雅黑"/>
                <w:bCs/>
                <w:sz w:val="30"/>
                <w:szCs w:val="30"/>
              </w:rPr>
            </w:pPr>
          </w:p>
        </w:tc>
        <w:tc>
          <w:tcPr>
            <w:tcW w:w="709" w:type="dxa"/>
            <w:vMerge w:val="continue"/>
            <w:shd w:val="clear" w:color="auto" w:fill="FFFFFF"/>
            <w:vAlign w:val="center"/>
          </w:tcPr>
          <w:p>
            <w:pPr>
              <w:spacing w:line="312" w:lineRule="auto"/>
              <w:jc w:val="center"/>
              <w:rPr>
                <w:rFonts w:ascii="仿宋" w:hAnsi="仿宋" w:eastAsia="仿宋"/>
                <w:sz w:val="30"/>
                <w:szCs w:val="30"/>
              </w:rPr>
            </w:pPr>
          </w:p>
        </w:tc>
        <w:tc>
          <w:tcPr>
            <w:tcW w:w="6095"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搬运物品的数字编号应与摆放区内的圆形数字标识一致，每个物品得</w:t>
            </w:r>
            <w:r>
              <w:rPr>
                <w:rFonts w:ascii="仿宋" w:hAnsi="仿宋" w:eastAsia="仿宋"/>
                <w:sz w:val="30"/>
                <w:szCs w:val="30"/>
              </w:rPr>
              <w:t>10</w:t>
            </w:r>
            <w:r>
              <w:rPr>
                <w:rFonts w:hint="eastAsia" w:ascii="仿宋" w:hAnsi="仿宋" w:eastAsia="仿宋"/>
                <w:sz w:val="30"/>
                <w:szCs w:val="30"/>
              </w:rPr>
              <w:t>分；</w:t>
            </w:r>
          </w:p>
        </w:tc>
        <w:tc>
          <w:tcPr>
            <w:tcW w:w="992" w:type="dxa"/>
            <w:shd w:val="clear" w:color="auto" w:fill="FFFFFF"/>
          </w:tcPr>
          <w:p>
            <w:pPr>
              <w:spacing w:line="312" w:lineRule="auto"/>
              <w:jc w:val="center"/>
              <w:rPr>
                <w:rFonts w:ascii="仿宋" w:hAnsi="仿宋" w:eastAsia="仿宋" w:cs="微软雅黑"/>
                <w:bCs/>
                <w:kern w:val="0"/>
                <w:sz w:val="30"/>
                <w:szCs w:val="30"/>
              </w:rPr>
            </w:pPr>
          </w:p>
        </w:tc>
        <w:tc>
          <w:tcPr>
            <w:tcW w:w="993"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283" w:hRule="atLeast"/>
          <w:jc w:val="center"/>
        </w:trPr>
        <w:tc>
          <w:tcPr>
            <w:tcW w:w="993" w:type="dxa"/>
            <w:vMerge w:val="continue"/>
            <w:shd w:val="clear" w:color="auto" w:fill="FFFFFF"/>
          </w:tcPr>
          <w:p>
            <w:pPr>
              <w:spacing w:line="312" w:lineRule="auto"/>
              <w:jc w:val="center"/>
              <w:rPr>
                <w:rFonts w:ascii="仿宋" w:hAnsi="仿宋" w:eastAsia="仿宋" w:cs="微软雅黑"/>
                <w:bCs/>
                <w:sz w:val="30"/>
                <w:szCs w:val="30"/>
              </w:rPr>
            </w:pPr>
          </w:p>
        </w:tc>
        <w:tc>
          <w:tcPr>
            <w:tcW w:w="709" w:type="dxa"/>
            <w:vMerge w:val="restart"/>
            <w:shd w:val="clear" w:color="auto" w:fill="FFFFFF"/>
            <w:vAlign w:val="center"/>
          </w:tcPr>
          <w:p>
            <w:pPr>
              <w:spacing w:line="312" w:lineRule="auto"/>
              <w:jc w:val="center"/>
              <w:rPr>
                <w:rFonts w:ascii="仿宋" w:hAnsi="仿宋" w:eastAsia="仿宋"/>
                <w:sz w:val="30"/>
                <w:szCs w:val="30"/>
              </w:rPr>
            </w:pPr>
            <w:r>
              <w:rPr>
                <w:rFonts w:hint="eastAsia" w:ascii="仿宋" w:hAnsi="仿宋" w:eastAsia="仿宋" w:cs="微软雅黑"/>
                <w:bCs/>
                <w:sz w:val="30"/>
                <w:szCs w:val="30"/>
              </w:rPr>
              <w:t>挑战任务(一</w:t>
            </w:r>
            <w:r>
              <w:rPr>
                <w:rFonts w:ascii="仿宋" w:hAnsi="仿宋" w:eastAsia="仿宋" w:cs="微软雅黑"/>
                <w:bCs/>
                <w:sz w:val="30"/>
                <w:szCs w:val="30"/>
              </w:rPr>
              <w:t>)</w:t>
            </w:r>
          </w:p>
        </w:tc>
        <w:tc>
          <w:tcPr>
            <w:tcW w:w="6095"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搬运物品的垂直投影离开放置区，每个物品得1</w:t>
            </w:r>
            <w:r>
              <w:rPr>
                <w:rFonts w:ascii="仿宋" w:hAnsi="仿宋" w:eastAsia="仿宋"/>
                <w:sz w:val="30"/>
                <w:szCs w:val="30"/>
              </w:rPr>
              <w:t>0</w:t>
            </w:r>
            <w:r>
              <w:rPr>
                <w:rFonts w:hint="eastAsia" w:ascii="仿宋" w:hAnsi="仿宋" w:eastAsia="仿宋"/>
                <w:sz w:val="30"/>
                <w:szCs w:val="30"/>
              </w:rPr>
              <w:t>分；</w:t>
            </w:r>
          </w:p>
        </w:tc>
        <w:tc>
          <w:tcPr>
            <w:tcW w:w="992" w:type="dxa"/>
            <w:shd w:val="clear" w:color="auto" w:fill="FFFFFF"/>
          </w:tcPr>
          <w:p>
            <w:pPr>
              <w:spacing w:line="312" w:lineRule="auto"/>
              <w:jc w:val="center"/>
              <w:rPr>
                <w:rFonts w:ascii="仿宋" w:hAnsi="仿宋" w:eastAsia="仿宋" w:cs="微软雅黑"/>
                <w:bCs/>
                <w:kern w:val="0"/>
                <w:sz w:val="30"/>
                <w:szCs w:val="30"/>
              </w:rPr>
            </w:pPr>
          </w:p>
        </w:tc>
        <w:tc>
          <w:tcPr>
            <w:tcW w:w="993"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283" w:hRule="atLeast"/>
          <w:jc w:val="center"/>
        </w:trPr>
        <w:tc>
          <w:tcPr>
            <w:tcW w:w="993" w:type="dxa"/>
            <w:vMerge w:val="continue"/>
            <w:shd w:val="clear" w:color="auto" w:fill="FFFFFF"/>
          </w:tcPr>
          <w:p>
            <w:pPr>
              <w:spacing w:line="312" w:lineRule="auto"/>
              <w:jc w:val="center"/>
              <w:rPr>
                <w:rFonts w:ascii="仿宋" w:hAnsi="仿宋" w:eastAsia="仿宋" w:cs="微软雅黑"/>
                <w:bCs/>
                <w:sz w:val="30"/>
                <w:szCs w:val="30"/>
              </w:rPr>
            </w:pPr>
          </w:p>
        </w:tc>
        <w:tc>
          <w:tcPr>
            <w:tcW w:w="709" w:type="dxa"/>
            <w:vMerge w:val="continue"/>
            <w:shd w:val="clear" w:color="auto" w:fill="FFFFFF"/>
            <w:vAlign w:val="center"/>
          </w:tcPr>
          <w:p>
            <w:pPr>
              <w:spacing w:line="312" w:lineRule="auto"/>
              <w:jc w:val="center"/>
              <w:rPr>
                <w:rFonts w:ascii="仿宋" w:hAnsi="仿宋" w:eastAsia="仿宋" w:cs="微软雅黑"/>
                <w:bCs/>
                <w:sz w:val="30"/>
                <w:szCs w:val="30"/>
              </w:rPr>
            </w:pPr>
          </w:p>
        </w:tc>
        <w:tc>
          <w:tcPr>
            <w:tcW w:w="6095"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搬运物品的垂直投影进入摆放区，每个物品得</w:t>
            </w:r>
            <w:r>
              <w:rPr>
                <w:rFonts w:ascii="仿宋" w:hAnsi="仿宋" w:eastAsia="仿宋"/>
                <w:sz w:val="30"/>
                <w:szCs w:val="30"/>
              </w:rPr>
              <w:t>10</w:t>
            </w:r>
            <w:r>
              <w:rPr>
                <w:rFonts w:hint="eastAsia" w:ascii="仿宋" w:hAnsi="仿宋" w:eastAsia="仿宋"/>
                <w:sz w:val="30"/>
                <w:szCs w:val="30"/>
              </w:rPr>
              <w:t>分；</w:t>
            </w:r>
          </w:p>
        </w:tc>
        <w:tc>
          <w:tcPr>
            <w:tcW w:w="992" w:type="dxa"/>
            <w:shd w:val="clear" w:color="auto" w:fill="FFFFFF"/>
          </w:tcPr>
          <w:p>
            <w:pPr>
              <w:spacing w:line="312" w:lineRule="auto"/>
              <w:jc w:val="center"/>
              <w:rPr>
                <w:rFonts w:ascii="仿宋" w:hAnsi="仿宋" w:eastAsia="仿宋" w:cs="微软雅黑"/>
                <w:bCs/>
                <w:kern w:val="0"/>
                <w:sz w:val="30"/>
                <w:szCs w:val="30"/>
              </w:rPr>
            </w:pPr>
          </w:p>
        </w:tc>
        <w:tc>
          <w:tcPr>
            <w:tcW w:w="993"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283" w:hRule="atLeast"/>
          <w:jc w:val="center"/>
        </w:trPr>
        <w:tc>
          <w:tcPr>
            <w:tcW w:w="993" w:type="dxa"/>
            <w:vMerge w:val="continue"/>
            <w:shd w:val="clear" w:color="auto" w:fill="FFFFFF"/>
          </w:tcPr>
          <w:p>
            <w:pPr>
              <w:spacing w:line="312" w:lineRule="auto"/>
              <w:jc w:val="center"/>
              <w:rPr>
                <w:rFonts w:ascii="仿宋" w:hAnsi="仿宋" w:eastAsia="仿宋" w:cs="微软雅黑"/>
                <w:bCs/>
                <w:sz w:val="30"/>
                <w:szCs w:val="30"/>
              </w:rPr>
            </w:pPr>
          </w:p>
        </w:tc>
        <w:tc>
          <w:tcPr>
            <w:tcW w:w="709" w:type="dxa"/>
            <w:vMerge w:val="continue"/>
            <w:shd w:val="clear" w:color="auto" w:fill="FFFFFF"/>
            <w:vAlign w:val="center"/>
          </w:tcPr>
          <w:p>
            <w:pPr>
              <w:spacing w:line="312" w:lineRule="auto"/>
              <w:jc w:val="center"/>
              <w:rPr>
                <w:rFonts w:ascii="仿宋" w:hAnsi="仿宋" w:eastAsia="仿宋" w:cs="微软雅黑"/>
                <w:bCs/>
                <w:sz w:val="30"/>
                <w:szCs w:val="30"/>
              </w:rPr>
            </w:pPr>
          </w:p>
        </w:tc>
        <w:tc>
          <w:tcPr>
            <w:tcW w:w="6095"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搬运物品的部分垂直投影进入圆形数字标识圈内，每个物品得</w:t>
            </w:r>
            <w:r>
              <w:rPr>
                <w:rFonts w:ascii="仿宋" w:hAnsi="仿宋" w:eastAsia="仿宋"/>
                <w:sz w:val="30"/>
                <w:szCs w:val="30"/>
              </w:rPr>
              <w:t>10</w:t>
            </w:r>
            <w:r>
              <w:rPr>
                <w:rFonts w:hint="eastAsia" w:ascii="仿宋" w:hAnsi="仿宋" w:eastAsia="仿宋"/>
                <w:sz w:val="30"/>
                <w:szCs w:val="30"/>
              </w:rPr>
              <w:t>分；搬运物品的全部垂直投影进入圆形数字标识圈内，每个物品得</w:t>
            </w:r>
            <w:r>
              <w:rPr>
                <w:rFonts w:ascii="仿宋" w:hAnsi="仿宋" w:eastAsia="仿宋"/>
                <w:sz w:val="30"/>
                <w:szCs w:val="30"/>
              </w:rPr>
              <w:t>20</w:t>
            </w:r>
            <w:r>
              <w:rPr>
                <w:rFonts w:hint="eastAsia" w:ascii="仿宋" w:hAnsi="仿宋" w:eastAsia="仿宋"/>
                <w:sz w:val="30"/>
                <w:szCs w:val="30"/>
              </w:rPr>
              <w:t>分；</w:t>
            </w:r>
          </w:p>
        </w:tc>
        <w:tc>
          <w:tcPr>
            <w:tcW w:w="992" w:type="dxa"/>
            <w:shd w:val="clear" w:color="auto" w:fill="FFFFFF"/>
          </w:tcPr>
          <w:p>
            <w:pPr>
              <w:spacing w:line="312" w:lineRule="auto"/>
              <w:jc w:val="center"/>
              <w:rPr>
                <w:rFonts w:ascii="仿宋" w:hAnsi="仿宋" w:eastAsia="仿宋" w:cs="微软雅黑"/>
                <w:bCs/>
                <w:kern w:val="0"/>
                <w:sz w:val="30"/>
                <w:szCs w:val="30"/>
              </w:rPr>
            </w:pPr>
          </w:p>
        </w:tc>
        <w:tc>
          <w:tcPr>
            <w:tcW w:w="993"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381" w:hRule="atLeast"/>
          <w:jc w:val="center"/>
        </w:trPr>
        <w:tc>
          <w:tcPr>
            <w:tcW w:w="993" w:type="dxa"/>
            <w:vMerge w:val="continue"/>
            <w:shd w:val="clear" w:color="auto" w:fill="FFFFFF"/>
          </w:tcPr>
          <w:p>
            <w:pPr>
              <w:spacing w:line="312" w:lineRule="auto"/>
              <w:jc w:val="center"/>
              <w:rPr>
                <w:rFonts w:ascii="仿宋" w:hAnsi="仿宋" w:eastAsia="仿宋" w:cs="微软雅黑"/>
                <w:bCs/>
                <w:sz w:val="30"/>
                <w:szCs w:val="30"/>
              </w:rPr>
            </w:pPr>
          </w:p>
        </w:tc>
        <w:tc>
          <w:tcPr>
            <w:tcW w:w="709" w:type="dxa"/>
            <w:vMerge w:val="continue"/>
            <w:shd w:val="clear" w:color="auto" w:fill="FFFFFF"/>
            <w:vAlign w:val="center"/>
          </w:tcPr>
          <w:p>
            <w:pPr>
              <w:spacing w:line="312" w:lineRule="auto"/>
              <w:jc w:val="center"/>
              <w:rPr>
                <w:rFonts w:ascii="仿宋" w:hAnsi="仿宋" w:eastAsia="仿宋"/>
                <w:sz w:val="30"/>
                <w:szCs w:val="30"/>
              </w:rPr>
            </w:pPr>
          </w:p>
        </w:tc>
        <w:tc>
          <w:tcPr>
            <w:tcW w:w="6095"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搬运物品的数字编号应与摆放区内的圆形数字标识一致，每个得</w:t>
            </w:r>
            <w:r>
              <w:rPr>
                <w:rFonts w:ascii="仿宋" w:hAnsi="仿宋" w:eastAsia="仿宋"/>
                <w:sz w:val="30"/>
                <w:szCs w:val="30"/>
              </w:rPr>
              <w:t>10</w:t>
            </w:r>
            <w:r>
              <w:rPr>
                <w:rFonts w:hint="eastAsia" w:ascii="仿宋" w:hAnsi="仿宋" w:eastAsia="仿宋"/>
                <w:sz w:val="30"/>
                <w:szCs w:val="30"/>
              </w:rPr>
              <w:t>分；</w:t>
            </w:r>
          </w:p>
        </w:tc>
        <w:tc>
          <w:tcPr>
            <w:tcW w:w="992" w:type="dxa"/>
            <w:shd w:val="clear" w:color="auto" w:fill="FFFFFF"/>
          </w:tcPr>
          <w:p>
            <w:pPr>
              <w:spacing w:line="312" w:lineRule="auto"/>
              <w:jc w:val="center"/>
              <w:rPr>
                <w:rFonts w:ascii="仿宋" w:hAnsi="仿宋" w:eastAsia="仿宋" w:cs="微软雅黑"/>
                <w:bCs/>
                <w:kern w:val="0"/>
                <w:sz w:val="30"/>
                <w:szCs w:val="30"/>
              </w:rPr>
            </w:pPr>
          </w:p>
        </w:tc>
        <w:tc>
          <w:tcPr>
            <w:tcW w:w="993"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381" w:hRule="atLeast"/>
          <w:jc w:val="center"/>
        </w:trPr>
        <w:tc>
          <w:tcPr>
            <w:tcW w:w="993" w:type="dxa"/>
            <w:vMerge w:val="continue"/>
            <w:shd w:val="clear" w:color="auto" w:fill="FFFFFF"/>
          </w:tcPr>
          <w:p>
            <w:pPr>
              <w:spacing w:line="312" w:lineRule="auto"/>
              <w:jc w:val="center"/>
              <w:rPr>
                <w:rFonts w:ascii="仿宋" w:hAnsi="仿宋" w:eastAsia="仿宋" w:cs="微软雅黑"/>
                <w:bCs/>
                <w:sz w:val="30"/>
                <w:szCs w:val="30"/>
              </w:rPr>
            </w:pPr>
          </w:p>
        </w:tc>
        <w:tc>
          <w:tcPr>
            <w:tcW w:w="709" w:type="dxa"/>
            <w:vMerge w:val="restart"/>
            <w:shd w:val="clear" w:color="auto" w:fill="FFFFFF"/>
            <w:vAlign w:val="center"/>
          </w:tcPr>
          <w:p>
            <w:pPr>
              <w:spacing w:line="312" w:lineRule="auto"/>
              <w:jc w:val="center"/>
              <w:rPr>
                <w:rFonts w:ascii="仿宋" w:hAnsi="仿宋" w:eastAsia="仿宋"/>
                <w:sz w:val="30"/>
                <w:szCs w:val="30"/>
              </w:rPr>
            </w:pPr>
            <w:r>
              <w:rPr>
                <w:rFonts w:hint="eastAsia" w:ascii="仿宋" w:hAnsi="仿宋" w:eastAsia="仿宋" w:cs="微软雅黑"/>
                <w:bCs/>
                <w:sz w:val="30"/>
                <w:szCs w:val="30"/>
              </w:rPr>
              <w:t>挑战任务(二</w:t>
            </w:r>
            <w:r>
              <w:rPr>
                <w:rFonts w:ascii="仿宋" w:hAnsi="仿宋" w:eastAsia="仿宋" w:cs="微软雅黑"/>
                <w:bCs/>
                <w:sz w:val="30"/>
                <w:szCs w:val="30"/>
              </w:rPr>
              <w:t>)</w:t>
            </w:r>
          </w:p>
        </w:tc>
        <w:tc>
          <w:tcPr>
            <w:tcW w:w="6095"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搬运物品的垂直投影离开放置区，每个物品得1</w:t>
            </w:r>
            <w:r>
              <w:rPr>
                <w:rFonts w:ascii="仿宋" w:hAnsi="仿宋" w:eastAsia="仿宋"/>
                <w:sz w:val="30"/>
                <w:szCs w:val="30"/>
              </w:rPr>
              <w:t>0</w:t>
            </w:r>
            <w:r>
              <w:rPr>
                <w:rFonts w:hint="eastAsia" w:ascii="仿宋" w:hAnsi="仿宋" w:eastAsia="仿宋"/>
                <w:sz w:val="30"/>
                <w:szCs w:val="30"/>
              </w:rPr>
              <w:t>分；</w:t>
            </w:r>
          </w:p>
        </w:tc>
        <w:tc>
          <w:tcPr>
            <w:tcW w:w="992" w:type="dxa"/>
            <w:shd w:val="clear" w:color="auto" w:fill="FFFFFF"/>
          </w:tcPr>
          <w:p>
            <w:pPr>
              <w:spacing w:line="312" w:lineRule="auto"/>
              <w:jc w:val="center"/>
              <w:rPr>
                <w:rFonts w:ascii="仿宋" w:hAnsi="仿宋" w:eastAsia="仿宋" w:cs="微软雅黑"/>
                <w:bCs/>
                <w:kern w:val="0"/>
                <w:sz w:val="30"/>
                <w:szCs w:val="30"/>
              </w:rPr>
            </w:pPr>
          </w:p>
        </w:tc>
        <w:tc>
          <w:tcPr>
            <w:tcW w:w="993"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381" w:hRule="atLeast"/>
          <w:jc w:val="center"/>
        </w:trPr>
        <w:tc>
          <w:tcPr>
            <w:tcW w:w="993" w:type="dxa"/>
            <w:vMerge w:val="continue"/>
            <w:shd w:val="clear" w:color="auto" w:fill="FFFFFF"/>
          </w:tcPr>
          <w:p>
            <w:pPr>
              <w:spacing w:line="312" w:lineRule="auto"/>
              <w:jc w:val="center"/>
              <w:rPr>
                <w:rFonts w:ascii="仿宋" w:hAnsi="仿宋" w:eastAsia="仿宋" w:cs="微软雅黑"/>
                <w:bCs/>
                <w:sz w:val="30"/>
                <w:szCs w:val="30"/>
              </w:rPr>
            </w:pPr>
          </w:p>
        </w:tc>
        <w:tc>
          <w:tcPr>
            <w:tcW w:w="709" w:type="dxa"/>
            <w:vMerge w:val="continue"/>
            <w:shd w:val="clear" w:color="auto" w:fill="FFFFFF"/>
            <w:vAlign w:val="center"/>
          </w:tcPr>
          <w:p>
            <w:pPr>
              <w:spacing w:line="312" w:lineRule="auto"/>
              <w:jc w:val="center"/>
              <w:rPr>
                <w:rFonts w:ascii="仿宋" w:hAnsi="仿宋" w:eastAsia="仿宋"/>
                <w:sz w:val="30"/>
                <w:szCs w:val="30"/>
              </w:rPr>
            </w:pPr>
          </w:p>
        </w:tc>
        <w:tc>
          <w:tcPr>
            <w:tcW w:w="6095"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搬运物品的垂直投影进入摆放区，每个物品得</w:t>
            </w:r>
            <w:r>
              <w:rPr>
                <w:rFonts w:ascii="仿宋" w:hAnsi="仿宋" w:eastAsia="仿宋"/>
                <w:sz w:val="30"/>
                <w:szCs w:val="30"/>
              </w:rPr>
              <w:t>10</w:t>
            </w:r>
            <w:r>
              <w:rPr>
                <w:rFonts w:hint="eastAsia" w:ascii="仿宋" w:hAnsi="仿宋" w:eastAsia="仿宋"/>
                <w:sz w:val="30"/>
                <w:szCs w:val="30"/>
              </w:rPr>
              <w:t>分；</w:t>
            </w:r>
          </w:p>
        </w:tc>
        <w:tc>
          <w:tcPr>
            <w:tcW w:w="992" w:type="dxa"/>
            <w:shd w:val="clear" w:color="auto" w:fill="FFFFFF"/>
          </w:tcPr>
          <w:p>
            <w:pPr>
              <w:spacing w:line="312" w:lineRule="auto"/>
              <w:jc w:val="center"/>
              <w:rPr>
                <w:rFonts w:ascii="仿宋" w:hAnsi="仿宋" w:eastAsia="仿宋" w:cs="微软雅黑"/>
                <w:bCs/>
                <w:kern w:val="0"/>
                <w:sz w:val="30"/>
                <w:szCs w:val="30"/>
              </w:rPr>
            </w:pPr>
          </w:p>
        </w:tc>
        <w:tc>
          <w:tcPr>
            <w:tcW w:w="993"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381" w:hRule="atLeast"/>
          <w:jc w:val="center"/>
        </w:trPr>
        <w:tc>
          <w:tcPr>
            <w:tcW w:w="993" w:type="dxa"/>
            <w:vMerge w:val="continue"/>
            <w:shd w:val="clear" w:color="auto" w:fill="FFFFFF"/>
          </w:tcPr>
          <w:p>
            <w:pPr>
              <w:spacing w:line="312" w:lineRule="auto"/>
              <w:jc w:val="center"/>
              <w:rPr>
                <w:rFonts w:ascii="仿宋" w:hAnsi="仿宋" w:eastAsia="仿宋" w:cs="微软雅黑"/>
                <w:bCs/>
                <w:sz w:val="30"/>
                <w:szCs w:val="30"/>
              </w:rPr>
            </w:pPr>
          </w:p>
        </w:tc>
        <w:tc>
          <w:tcPr>
            <w:tcW w:w="709" w:type="dxa"/>
            <w:vMerge w:val="continue"/>
            <w:shd w:val="clear" w:color="auto" w:fill="FFFFFF"/>
            <w:vAlign w:val="center"/>
          </w:tcPr>
          <w:p>
            <w:pPr>
              <w:spacing w:line="312" w:lineRule="auto"/>
              <w:jc w:val="center"/>
              <w:rPr>
                <w:rFonts w:ascii="仿宋" w:hAnsi="仿宋" w:eastAsia="仿宋"/>
                <w:sz w:val="30"/>
                <w:szCs w:val="30"/>
              </w:rPr>
            </w:pPr>
          </w:p>
        </w:tc>
        <w:tc>
          <w:tcPr>
            <w:tcW w:w="6095"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搬运物品的部分垂直投影进入圆形数字标识圈内，每个物品得</w:t>
            </w:r>
            <w:r>
              <w:rPr>
                <w:rFonts w:ascii="仿宋" w:hAnsi="仿宋" w:eastAsia="仿宋"/>
                <w:sz w:val="30"/>
                <w:szCs w:val="30"/>
              </w:rPr>
              <w:t>10</w:t>
            </w:r>
            <w:r>
              <w:rPr>
                <w:rFonts w:hint="eastAsia" w:ascii="仿宋" w:hAnsi="仿宋" w:eastAsia="仿宋"/>
                <w:sz w:val="30"/>
                <w:szCs w:val="30"/>
              </w:rPr>
              <w:t>分；搬运物品的全部垂直投影进入圆形数字标识圈内，每个物品得</w:t>
            </w:r>
            <w:r>
              <w:rPr>
                <w:rFonts w:ascii="仿宋" w:hAnsi="仿宋" w:eastAsia="仿宋"/>
                <w:sz w:val="30"/>
                <w:szCs w:val="30"/>
              </w:rPr>
              <w:t>20</w:t>
            </w:r>
            <w:r>
              <w:rPr>
                <w:rFonts w:hint="eastAsia" w:ascii="仿宋" w:hAnsi="仿宋" w:eastAsia="仿宋"/>
                <w:sz w:val="30"/>
                <w:szCs w:val="30"/>
              </w:rPr>
              <w:t>分；</w:t>
            </w:r>
          </w:p>
        </w:tc>
        <w:tc>
          <w:tcPr>
            <w:tcW w:w="992" w:type="dxa"/>
            <w:shd w:val="clear" w:color="auto" w:fill="FFFFFF"/>
          </w:tcPr>
          <w:p>
            <w:pPr>
              <w:spacing w:line="312" w:lineRule="auto"/>
              <w:jc w:val="center"/>
              <w:rPr>
                <w:rFonts w:ascii="仿宋" w:hAnsi="仿宋" w:eastAsia="仿宋" w:cs="微软雅黑"/>
                <w:bCs/>
                <w:kern w:val="0"/>
                <w:sz w:val="30"/>
                <w:szCs w:val="30"/>
              </w:rPr>
            </w:pPr>
          </w:p>
        </w:tc>
        <w:tc>
          <w:tcPr>
            <w:tcW w:w="993"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381" w:hRule="atLeast"/>
          <w:jc w:val="center"/>
        </w:trPr>
        <w:tc>
          <w:tcPr>
            <w:tcW w:w="993" w:type="dxa"/>
            <w:vMerge w:val="continue"/>
            <w:shd w:val="clear" w:color="auto" w:fill="FFFFFF"/>
          </w:tcPr>
          <w:p>
            <w:pPr>
              <w:spacing w:line="312" w:lineRule="auto"/>
              <w:jc w:val="center"/>
              <w:rPr>
                <w:rFonts w:ascii="仿宋" w:hAnsi="仿宋" w:eastAsia="仿宋" w:cs="微软雅黑"/>
                <w:bCs/>
                <w:sz w:val="30"/>
                <w:szCs w:val="30"/>
              </w:rPr>
            </w:pPr>
          </w:p>
        </w:tc>
        <w:tc>
          <w:tcPr>
            <w:tcW w:w="709" w:type="dxa"/>
            <w:vMerge w:val="continue"/>
            <w:shd w:val="clear" w:color="auto" w:fill="FFFFFF"/>
            <w:vAlign w:val="center"/>
          </w:tcPr>
          <w:p>
            <w:pPr>
              <w:spacing w:line="312" w:lineRule="auto"/>
              <w:jc w:val="center"/>
              <w:rPr>
                <w:rFonts w:ascii="仿宋" w:hAnsi="仿宋" w:eastAsia="仿宋"/>
                <w:sz w:val="30"/>
                <w:szCs w:val="30"/>
              </w:rPr>
            </w:pPr>
          </w:p>
        </w:tc>
        <w:tc>
          <w:tcPr>
            <w:tcW w:w="6095"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搬运物品的数字编号应与摆放区内的圆形数字标识一致，每个物品得</w:t>
            </w:r>
            <w:r>
              <w:rPr>
                <w:rFonts w:ascii="仿宋" w:hAnsi="仿宋" w:eastAsia="仿宋"/>
                <w:sz w:val="30"/>
                <w:szCs w:val="30"/>
              </w:rPr>
              <w:t>10</w:t>
            </w:r>
            <w:r>
              <w:rPr>
                <w:rFonts w:hint="eastAsia" w:ascii="仿宋" w:hAnsi="仿宋" w:eastAsia="仿宋"/>
                <w:sz w:val="30"/>
                <w:szCs w:val="30"/>
              </w:rPr>
              <w:t>分；</w:t>
            </w:r>
          </w:p>
        </w:tc>
        <w:tc>
          <w:tcPr>
            <w:tcW w:w="992" w:type="dxa"/>
            <w:shd w:val="clear" w:color="auto" w:fill="FFFFFF"/>
          </w:tcPr>
          <w:p>
            <w:pPr>
              <w:spacing w:line="312" w:lineRule="auto"/>
              <w:jc w:val="center"/>
              <w:rPr>
                <w:rFonts w:ascii="仿宋" w:hAnsi="仿宋" w:eastAsia="仿宋" w:cs="微软雅黑"/>
                <w:bCs/>
                <w:kern w:val="0"/>
                <w:sz w:val="30"/>
                <w:szCs w:val="30"/>
              </w:rPr>
            </w:pPr>
          </w:p>
        </w:tc>
        <w:tc>
          <w:tcPr>
            <w:tcW w:w="993"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381" w:hRule="atLeast"/>
          <w:jc w:val="center"/>
        </w:trPr>
        <w:tc>
          <w:tcPr>
            <w:tcW w:w="993" w:type="dxa"/>
            <w:vMerge w:val="restart"/>
            <w:shd w:val="clear" w:color="auto" w:fill="FFFFFF"/>
            <w:vAlign w:val="center"/>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处罚</w:t>
            </w:r>
          </w:p>
        </w:tc>
        <w:tc>
          <w:tcPr>
            <w:tcW w:w="709" w:type="dxa"/>
            <w:shd w:val="clear" w:color="auto" w:fill="FFFFFF"/>
            <w:vAlign w:val="center"/>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重启</w:t>
            </w:r>
          </w:p>
        </w:tc>
        <w:tc>
          <w:tcPr>
            <w:tcW w:w="6095" w:type="dxa"/>
            <w:gridSpan w:val="5"/>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选手在起始区外接触机器人或场地道具，记接触处罚分，每次-5分，最多-20分</w:t>
            </w:r>
          </w:p>
        </w:tc>
        <w:tc>
          <w:tcPr>
            <w:tcW w:w="992" w:type="dxa"/>
            <w:shd w:val="clear" w:color="auto" w:fill="FFFFFF"/>
          </w:tcPr>
          <w:p>
            <w:pPr>
              <w:spacing w:line="312" w:lineRule="auto"/>
              <w:jc w:val="center"/>
              <w:rPr>
                <w:rFonts w:ascii="仿宋" w:hAnsi="仿宋" w:eastAsia="仿宋" w:cs="微软雅黑"/>
                <w:bCs/>
                <w:kern w:val="0"/>
                <w:sz w:val="30"/>
                <w:szCs w:val="30"/>
              </w:rPr>
            </w:pPr>
          </w:p>
        </w:tc>
        <w:tc>
          <w:tcPr>
            <w:tcW w:w="993"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381" w:hRule="atLeast"/>
          <w:jc w:val="center"/>
        </w:trPr>
        <w:tc>
          <w:tcPr>
            <w:tcW w:w="993" w:type="dxa"/>
            <w:vMerge w:val="continue"/>
            <w:shd w:val="clear" w:color="auto" w:fill="FFFFFF"/>
            <w:vAlign w:val="center"/>
          </w:tcPr>
          <w:p>
            <w:pPr>
              <w:spacing w:line="312" w:lineRule="auto"/>
              <w:jc w:val="center"/>
              <w:rPr>
                <w:rFonts w:ascii="仿宋" w:hAnsi="仿宋" w:eastAsia="仿宋" w:cs="微软雅黑"/>
                <w:bCs/>
                <w:sz w:val="30"/>
                <w:szCs w:val="30"/>
              </w:rPr>
            </w:pPr>
          </w:p>
        </w:tc>
        <w:tc>
          <w:tcPr>
            <w:tcW w:w="709" w:type="dxa"/>
            <w:shd w:val="clear" w:color="auto" w:fill="FFFFFF"/>
            <w:vAlign w:val="center"/>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错误分拣</w:t>
            </w:r>
          </w:p>
        </w:tc>
        <w:tc>
          <w:tcPr>
            <w:tcW w:w="6095" w:type="dxa"/>
            <w:gridSpan w:val="5"/>
            <w:shd w:val="clear" w:color="auto" w:fill="FFFFFF"/>
          </w:tcPr>
          <w:p>
            <w:pPr>
              <w:spacing w:line="360" w:lineRule="auto"/>
              <w:jc w:val="left"/>
              <w:rPr>
                <w:rFonts w:ascii="仿宋" w:hAnsi="仿宋" w:eastAsia="仿宋"/>
                <w:sz w:val="30"/>
                <w:szCs w:val="30"/>
              </w:rPr>
            </w:pPr>
            <w:r>
              <w:rPr>
                <w:rFonts w:hint="eastAsia" w:ascii="仿宋" w:hAnsi="仿宋" w:eastAsia="仿宋"/>
                <w:sz w:val="30"/>
                <w:szCs w:val="30"/>
              </w:rPr>
              <w:t>摆放区的物品出现与规定任务的颜色、数字、摆放区不对应的物品每个记-</w:t>
            </w:r>
            <w:r>
              <w:rPr>
                <w:rFonts w:ascii="仿宋" w:hAnsi="仿宋" w:eastAsia="仿宋"/>
                <w:sz w:val="30"/>
                <w:szCs w:val="30"/>
              </w:rPr>
              <w:t>20</w:t>
            </w:r>
            <w:r>
              <w:rPr>
                <w:rFonts w:hint="eastAsia" w:ascii="仿宋" w:hAnsi="仿宋" w:eastAsia="仿宋"/>
                <w:sz w:val="30"/>
                <w:szCs w:val="30"/>
              </w:rPr>
              <w:t>分</w:t>
            </w:r>
          </w:p>
        </w:tc>
        <w:tc>
          <w:tcPr>
            <w:tcW w:w="992" w:type="dxa"/>
            <w:shd w:val="clear" w:color="auto" w:fill="FFFFFF"/>
          </w:tcPr>
          <w:p>
            <w:pPr>
              <w:spacing w:line="312" w:lineRule="auto"/>
              <w:jc w:val="center"/>
              <w:rPr>
                <w:rFonts w:ascii="仿宋" w:hAnsi="仿宋" w:eastAsia="仿宋" w:cs="微软雅黑"/>
                <w:bCs/>
                <w:kern w:val="0"/>
                <w:sz w:val="30"/>
                <w:szCs w:val="30"/>
              </w:rPr>
            </w:pPr>
          </w:p>
        </w:tc>
        <w:tc>
          <w:tcPr>
            <w:tcW w:w="993"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 w:hRule="atLeast"/>
          <w:jc w:val="center"/>
        </w:trPr>
        <w:tc>
          <w:tcPr>
            <w:tcW w:w="1702" w:type="dxa"/>
            <w:gridSpan w:val="2"/>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sz w:val="30"/>
                <w:szCs w:val="30"/>
              </w:rPr>
              <w:t>单轮得分</w:t>
            </w:r>
          </w:p>
        </w:tc>
        <w:tc>
          <w:tcPr>
            <w:tcW w:w="6095" w:type="dxa"/>
            <w:gridSpan w:val="5"/>
            <w:shd w:val="clear" w:color="auto" w:fill="FFFFFF"/>
          </w:tcPr>
          <w:p>
            <w:pPr>
              <w:spacing w:line="312" w:lineRule="auto"/>
              <w:jc w:val="center"/>
              <w:rPr>
                <w:rFonts w:ascii="仿宋" w:hAnsi="仿宋" w:eastAsia="仿宋" w:cs="微软雅黑"/>
                <w:bCs/>
                <w:kern w:val="0"/>
                <w:sz w:val="30"/>
                <w:szCs w:val="30"/>
              </w:rPr>
            </w:pPr>
          </w:p>
        </w:tc>
        <w:tc>
          <w:tcPr>
            <w:tcW w:w="992" w:type="dxa"/>
            <w:shd w:val="clear" w:color="auto" w:fill="FFFFFF"/>
          </w:tcPr>
          <w:p>
            <w:pPr>
              <w:spacing w:line="312" w:lineRule="auto"/>
              <w:jc w:val="center"/>
              <w:rPr>
                <w:rFonts w:ascii="仿宋" w:hAnsi="仿宋" w:eastAsia="仿宋" w:cs="微软雅黑"/>
                <w:bCs/>
                <w:kern w:val="0"/>
                <w:sz w:val="30"/>
                <w:szCs w:val="30"/>
              </w:rPr>
            </w:pPr>
          </w:p>
        </w:tc>
        <w:tc>
          <w:tcPr>
            <w:tcW w:w="1002" w:type="dxa"/>
            <w:gridSpan w:val="2"/>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 w:hRule="atLeast"/>
          <w:jc w:val="center"/>
        </w:trPr>
        <w:tc>
          <w:tcPr>
            <w:tcW w:w="1702" w:type="dxa"/>
            <w:gridSpan w:val="2"/>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sz w:val="30"/>
                <w:szCs w:val="30"/>
              </w:rPr>
              <w:t>单轮用时</w:t>
            </w:r>
          </w:p>
        </w:tc>
        <w:tc>
          <w:tcPr>
            <w:tcW w:w="6095" w:type="dxa"/>
            <w:gridSpan w:val="5"/>
            <w:shd w:val="clear" w:color="auto" w:fill="FFFFFF"/>
          </w:tcPr>
          <w:p>
            <w:pPr>
              <w:spacing w:line="312" w:lineRule="auto"/>
              <w:jc w:val="center"/>
              <w:rPr>
                <w:rFonts w:ascii="仿宋" w:hAnsi="仿宋" w:eastAsia="仿宋" w:cs="微软雅黑"/>
                <w:bCs/>
                <w:kern w:val="0"/>
                <w:sz w:val="30"/>
                <w:szCs w:val="30"/>
              </w:rPr>
            </w:pPr>
          </w:p>
        </w:tc>
        <w:tc>
          <w:tcPr>
            <w:tcW w:w="992" w:type="dxa"/>
            <w:shd w:val="clear" w:color="auto" w:fill="FFFFFF"/>
          </w:tcPr>
          <w:p>
            <w:pPr>
              <w:spacing w:line="312" w:lineRule="auto"/>
              <w:jc w:val="center"/>
              <w:rPr>
                <w:rFonts w:ascii="仿宋" w:hAnsi="仿宋" w:eastAsia="仿宋" w:cs="微软雅黑"/>
                <w:bCs/>
                <w:kern w:val="0"/>
                <w:sz w:val="30"/>
                <w:szCs w:val="30"/>
              </w:rPr>
            </w:pPr>
          </w:p>
        </w:tc>
        <w:tc>
          <w:tcPr>
            <w:tcW w:w="1002" w:type="dxa"/>
            <w:gridSpan w:val="2"/>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 w:hRule="atLeast"/>
          <w:jc w:val="center"/>
        </w:trPr>
        <w:tc>
          <w:tcPr>
            <w:tcW w:w="1702" w:type="dxa"/>
            <w:gridSpan w:val="2"/>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sz w:val="30"/>
                <w:szCs w:val="30"/>
              </w:rPr>
              <w:t>总分</w:t>
            </w:r>
          </w:p>
        </w:tc>
        <w:tc>
          <w:tcPr>
            <w:tcW w:w="8089" w:type="dxa"/>
            <w:gridSpan w:val="8"/>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540" w:hRule="atLeast"/>
          <w:jc w:val="center"/>
        </w:trPr>
        <w:tc>
          <w:tcPr>
            <w:tcW w:w="1702" w:type="dxa"/>
            <w:gridSpan w:val="2"/>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sz w:val="30"/>
                <w:szCs w:val="30"/>
              </w:rPr>
              <w:t>参赛队员</w:t>
            </w:r>
          </w:p>
        </w:tc>
        <w:tc>
          <w:tcPr>
            <w:tcW w:w="2688" w:type="dxa"/>
            <w:shd w:val="clear" w:color="auto" w:fill="FFFFFF"/>
          </w:tcPr>
          <w:p>
            <w:pPr>
              <w:spacing w:line="312" w:lineRule="auto"/>
              <w:jc w:val="center"/>
              <w:rPr>
                <w:rFonts w:ascii="仿宋" w:hAnsi="仿宋" w:eastAsia="仿宋" w:cs="微软雅黑"/>
                <w:bCs/>
                <w:kern w:val="0"/>
                <w:sz w:val="30"/>
                <w:szCs w:val="30"/>
              </w:rPr>
            </w:pPr>
          </w:p>
        </w:tc>
        <w:tc>
          <w:tcPr>
            <w:tcW w:w="1701" w:type="dxa"/>
            <w:gridSpan w:val="2"/>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sz w:val="30"/>
                <w:szCs w:val="30"/>
              </w:rPr>
              <w:t>裁判员</w:t>
            </w:r>
          </w:p>
        </w:tc>
        <w:tc>
          <w:tcPr>
            <w:tcW w:w="3691" w:type="dxa"/>
            <w:gridSpan w:val="4"/>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trHeight w:val="540" w:hRule="atLeast"/>
          <w:jc w:val="center"/>
        </w:trPr>
        <w:tc>
          <w:tcPr>
            <w:tcW w:w="1702" w:type="dxa"/>
            <w:gridSpan w:val="2"/>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sz w:val="30"/>
                <w:szCs w:val="30"/>
              </w:rPr>
              <w:t>参赛队员</w:t>
            </w:r>
          </w:p>
        </w:tc>
        <w:tc>
          <w:tcPr>
            <w:tcW w:w="2688" w:type="dxa"/>
            <w:shd w:val="clear" w:color="auto" w:fill="FFFFFF"/>
          </w:tcPr>
          <w:p>
            <w:pPr>
              <w:spacing w:line="312" w:lineRule="auto"/>
              <w:jc w:val="center"/>
              <w:rPr>
                <w:rFonts w:ascii="仿宋" w:hAnsi="仿宋" w:eastAsia="仿宋" w:cs="微软雅黑"/>
                <w:bCs/>
                <w:kern w:val="0"/>
                <w:sz w:val="30"/>
                <w:szCs w:val="30"/>
              </w:rPr>
            </w:pPr>
          </w:p>
        </w:tc>
        <w:tc>
          <w:tcPr>
            <w:tcW w:w="1701" w:type="dxa"/>
            <w:gridSpan w:val="2"/>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sz w:val="30"/>
                <w:szCs w:val="30"/>
              </w:rPr>
              <w:t>裁判长</w:t>
            </w:r>
          </w:p>
        </w:tc>
        <w:tc>
          <w:tcPr>
            <w:tcW w:w="3691" w:type="dxa"/>
            <w:gridSpan w:val="4"/>
            <w:shd w:val="clear" w:color="auto" w:fill="FFFFFF"/>
          </w:tcPr>
          <w:p>
            <w:pPr>
              <w:spacing w:line="312" w:lineRule="auto"/>
              <w:jc w:val="center"/>
              <w:rPr>
                <w:rFonts w:ascii="仿宋" w:hAnsi="仿宋" w:eastAsia="仿宋" w:cs="微软雅黑"/>
                <w:bCs/>
                <w:kern w:val="0"/>
                <w:sz w:val="30"/>
                <w:szCs w:val="30"/>
              </w:rPr>
            </w:pPr>
          </w:p>
        </w:tc>
      </w:tr>
    </w:tbl>
    <w:p>
      <w:pPr>
        <w:widowControl/>
        <w:jc w:val="left"/>
        <w:rPr>
          <w:rFonts w:ascii="仿宋" w:hAnsi="仿宋" w:eastAsia="仿宋"/>
          <w:sz w:val="30"/>
          <w:szCs w:val="30"/>
        </w:rPr>
      </w:pPr>
    </w:p>
    <w:sectPr>
      <w:headerReference r:id="rId3" w:type="default"/>
      <w:footerReference r:id="rId4" w:type="default"/>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0" w:usb1="00000000" w:usb2="00000000" w:usb3="00000000" w:csb0="0016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panose1 w:val="02010609060101010101"/>
    <w:charset w:val="86"/>
    <w:family w:val="auto"/>
    <w:pitch w:val="default"/>
    <w:sig w:usb0="00000000" w:usb1="00000000" w:usb2="00000000" w:usb3="00000000" w:csb0="00160000"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00000000" w:usb1="00000000" w:usb2="00000000" w:usb3="00000000" w:csb0="00000000" w:csb1="00000000"/>
  </w:font>
  <w:font w:name="微软雅黑">
    <w:panose1 w:val="020B0503020204020204"/>
    <w:charset w:val="86"/>
    <w:family w:val="swiss"/>
    <w:pitch w:val="default"/>
    <w:sig w:usb0="00000000" w:usb1="00000000" w:usb2="00000000" w:usb3="00000000" w:csb0="00160000" w:csb1="00000000"/>
  </w:font>
  <w:font w:name="仿宋">
    <w:panose1 w:val="02010609060101010101"/>
    <w:charset w:val="86"/>
    <w:family w:val="modern"/>
    <w:pitch w:val="default"/>
    <w:sig w:usb0="00000000" w:usb1="00000000" w:usb2="00000000" w:usb3="00000000" w:csb0="0016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冬青黑体简体中文">
    <w:panose1 w:val="020B0300000000000000"/>
    <w:charset w:val="86"/>
    <w:family w:val="auto"/>
    <w:pitch w:val="default"/>
    <w:sig w:usb0="00000000" w:usb1="00000000" w:usb2="00000000" w:usb3="00000000" w:csb0="001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3090514"/>
    </w:sdtPr>
    <w:sdtContent>
      <w:p>
        <w:pPr>
          <w:pStyle w:val="3"/>
          <w:jc w:val="center"/>
        </w:pPr>
        <w:r>
          <w:fldChar w:fldCharType="begin"/>
        </w:r>
        <w:r>
          <w:instrText xml:space="preserve">PAGE   \* MERGEFORMAT</w:instrText>
        </w:r>
        <w:r>
          <w:fldChar w:fldCharType="separate"/>
        </w:r>
        <w:r>
          <w:rPr>
            <w:lang w:val="zh-CN"/>
          </w:rPr>
          <w:t>35</w:t>
        </w:r>
        <w:r>
          <w:fldChar w:fldCharType="end"/>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854"/>
        <w:tab w:val="clear" w:pos="4153"/>
      </w:tabs>
    </w:pPr>
    <w:r>
      <w:rPr>
        <w:rFonts w:hint="eastAsia"/>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1OGQwNDljZGRjODNmYjY4ZDhlMGQ1M2QxMGY0ODQifQ=="/>
  </w:docVars>
  <w:rsids>
    <w:rsidRoot w:val="00C21D59"/>
    <w:rsid w:val="00003F4B"/>
    <w:rsid w:val="0000527E"/>
    <w:rsid w:val="0001598A"/>
    <w:rsid w:val="00096A52"/>
    <w:rsid w:val="000A3E05"/>
    <w:rsid w:val="000B36AA"/>
    <w:rsid w:val="000C3134"/>
    <w:rsid w:val="000C5DCD"/>
    <w:rsid w:val="000D2196"/>
    <w:rsid w:val="0010179C"/>
    <w:rsid w:val="00105F3E"/>
    <w:rsid w:val="00107BF2"/>
    <w:rsid w:val="001170F9"/>
    <w:rsid w:val="00133E14"/>
    <w:rsid w:val="0015014F"/>
    <w:rsid w:val="00155FFD"/>
    <w:rsid w:val="00165E5D"/>
    <w:rsid w:val="00166BBA"/>
    <w:rsid w:val="00183469"/>
    <w:rsid w:val="0019136B"/>
    <w:rsid w:val="00191D10"/>
    <w:rsid w:val="001A0282"/>
    <w:rsid w:val="001B0B3F"/>
    <w:rsid w:val="001E7EC3"/>
    <w:rsid w:val="00206681"/>
    <w:rsid w:val="00231DA2"/>
    <w:rsid w:val="00243885"/>
    <w:rsid w:val="0026690C"/>
    <w:rsid w:val="00282267"/>
    <w:rsid w:val="002D491A"/>
    <w:rsid w:val="00307DED"/>
    <w:rsid w:val="00311AF2"/>
    <w:rsid w:val="00325247"/>
    <w:rsid w:val="00351CAE"/>
    <w:rsid w:val="0036608B"/>
    <w:rsid w:val="00375283"/>
    <w:rsid w:val="003B2106"/>
    <w:rsid w:val="003C0C49"/>
    <w:rsid w:val="003D5D20"/>
    <w:rsid w:val="003E143F"/>
    <w:rsid w:val="003E710B"/>
    <w:rsid w:val="00402635"/>
    <w:rsid w:val="00423B58"/>
    <w:rsid w:val="00434FE1"/>
    <w:rsid w:val="00435E46"/>
    <w:rsid w:val="0044013A"/>
    <w:rsid w:val="00444EC2"/>
    <w:rsid w:val="004551DE"/>
    <w:rsid w:val="00455296"/>
    <w:rsid w:val="00461A5D"/>
    <w:rsid w:val="00471959"/>
    <w:rsid w:val="005150B4"/>
    <w:rsid w:val="00533E36"/>
    <w:rsid w:val="00562454"/>
    <w:rsid w:val="00576E32"/>
    <w:rsid w:val="00591170"/>
    <w:rsid w:val="00592778"/>
    <w:rsid w:val="005D5FD7"/>
    <w:rsid w:val="005E7557"/>
    <w:rsid w:val="00622DAB"/>
    <w:rsid w:val="00626B57"/>
    <w:rsid w:val="00646697"/>
    <w:rsid w:val="00661F27"/>
    <w:rsid w:val="006712FE"/>
    <w:rsid w:val="00672F43"/>
    <w:rsid w:val="006A020F"/>
    <w:rsid w:val="006B6945"/>
    <w:rsid w:val="006D7AEB"/>
    <w:rsid w:val="007003B7"/>
    <w:rsid w:val="007076BB"/>
    <w:rsid w:val="00712515"/>
    <w:rsid w:val="00732D15"/>
    <w:rsid w:val="00733FD8"/>
    <w:rsid w:val="00760224"/>
    <w:rsid w:val="007728CF"/>
    <w:rsid w:val="007B76A4"/>
    <w:rsid w:val="007C15A5"/>
    <w:rsid w:val="007C2C09"/>
    <w:rsid w:val="007E02BB"/>
    <w:rsid w:val="007E4B77"/>
    <w:rsid w:val="007F7517"/>
    <w:rsid w:val="008064DB"/>
    <w:rsid w:val="008344AF"/>
    <w:rsid w:val="00840D6D"/>
    <w:rsid w:val="0084434E"/>
    <w:rsid w:val="0084680D"/>
    <w:rsid w:val="0086007C"/>
    <w:rsid w:val="0087339C"/>
    <w:rsid w:val="00873EF1"/>
    <w:rsid w:val="008B3DA4"/>
    <w:rsid w:val="008F2813"/>
    <w:rsid w:val="00904D87"/>
    <w:rsid w:val="009234D8"/>
    <w:rsid w:val="0092417E"/>
    <w:rsid w:val="00957FA4"/>
    <w:rsid w:val="0097694E"/>
    <w:rsid w:val="009A2C6B"/>
    <w:rsid w:val="009B1F77"/>
    <w:rsid w:val="009D72F3"/>
    <w:rsid w:val="009E5AAC"/>
    <w:rsid w:val="00A009C8"/>
    <w:rsid w:val="00A025BF"/>
    <w:rsid w:val="00A315FD"/>
    <w:rsid w:val="00A35AB2"/>
    <w:rsid w:val="00A53D81"/>
    <w:rsid w:val="00A56BAD"/>
    <w:rsid w:val="00A8321D"/>
    <w:rsid w:val="00A850B4"/>
    <w:rsid w:val="00A96AC1"/>
    <w:rsid w:val="00AA1868"/>
    <w:rsid w:val="00AC69A7"/>
    <w:rsid w:val="00B2318F"/>
    <w:rsid w:val="00B361A3"/>
    <w:rsid w:val="00B44459"/>
    <w:rsid w:val="00B444FA"/>
    <w:rsid w:val="00B5513A"/>
    <w:rsid w:val="00B61405"/>
    <w:rsid w:val="00B726E4"/>
    <w:rsid w:val="00BF09B8"/>
    <w:rsid w:val="00BF6FD2"/>
    <w:rsid w:val="00C21D59"/>
    <w:rsid w:val="00C308D9"/>
    <w:rsid w:val="00C3334A"/>
    <w:rsid w:val="00C339C2"/>
    <w:rsid w:val="00C3500A"/>
    <w:rsid w:val="00C462B0"/>
    <w:rsid w:val="00C951B7"/>
    <w:rsid w:val="00CD565E"/>
    <w:rsid w:val="00D07F3F"/>
    <w:rsid w:val="00D162FC"/>
    <w:rsid w:val="00D22CC5"/>
    <w:rsid w:val="00D45E42"/>
    <w:rsid w:val="00D70026"/>
    <w:rsid w:val="00DB48E9"/>
    <w:rsid w:val="00DC3D34"/>
    <w:rsid w:val="00DD1295"/>
    <w:rsid w:val="00DD228E"/>
    <w:rsid w:val="00E210BD"/>
    <w:rsid w:val="00E550E6"/>
    <w:rsid w:val="00E67645"/>
    <w:rsid w:val="00E81269"/>
    <w:rsid w:val="00EA3FDE"/>
    <w:rsid w:val="00EB4C88"/>
    <w:rsid w:val="00ED1C6B"/>
    <w:rsid w:val="00F35F20"/>
    <w:rsid w:val="00F82272"/>
    <w:rsid w:val="00F92001"/>
    <w:rsid w:val="00FA5AC9"/>
    <w:rsid w:val="00FA6361"/>
    <w:rsid w:val="00FC3D1B"/>
    <w:rsid w:val="00FC5186"/>
    <w:rsid w:val="00FD5E1E"/>
    <w:rsid w:val="00FE7965"/>
    <w:rsid w:val="02E76A94"/>
    <w:rsid w:val="05AD57DD"/>
    <w:rsid w:val="0C1060B1"/>
    <w:rsid w:val="10A51CB3"/>
    <w:rsid w:val="148E6995"/>
    <w:rsid w:val="16CE4872"/>
    <w:rsid w:val="1D8230ED"/>
    <w:rsid w:val="1DE11B6F"/>
    <w:rsid w:val="25096465"/>
    <w:rsid w:val="26803AF6"/>
    <w:rsid w:val="28813494"/>
    <w:rsid w:val="28A250C3"/>
    <w:rsid w:val="28EC0359"/>
    <w:rsid w:val="2BD06D36"/>
    <w:rsid w:val="2FED13D8"/>
    <w:rsid w:val="33417B09"/>
    <w:rsid w:val="3B3218E3"/>
    <w:rsid w:val="431C4CA9"/>
    <w:rsid w:val="441913C1"/>
    <w:rsid w:val="482B00B2"/>
    <w:rsid w:val="48C82536"/>
    <w:rsid w:val="49151A31"/>
    <w:rsid w:val="49A84B90"/>
    <w:rsid w:val="52FA7820"/>
    <w:rsid w:val="530F0A8A"/>
    <w:rsid w:val="552B13D4"/>
    <w:rsid w:val="56CC59A1"/>
    <w:rsid w:val="5CA01DC4"/>
    <w:rsid w:val="5FB073CB"/>
    <w:rsid w:val="619B62F0"/>
    <w:rsid w:val="65AB66C0"/>
    <w:rsid w:val="65D65202"/>
    <w:rsid w:val="662526E9"/>
    <w:rsid w:val="680F45C8"/>
    <w:rsid w:val="739611B3"/>
    <w:rsid w:val="73A15CD5"/>
    <w:rsid w:val="76A36D59"/>
    <w:rsid w:val="776B01F2"/>
    <w:rsid w:val="7BCA5B46"/>
    <w:rsid w:val="7C9B6BCA"/>
    <w:rsid w:val="7CB96FF3"/>
    <w:rsid w:val="BFE7FE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qFormat/>
    <w:uiPriority w:val="0"/>
    <w:rPr>
      <w:rFonts w:ascii="宋体" w:eastAsia="宋体"/>
      <w:sz w:val="18"/>
      <w:szCs w:val="18"/>
    </w:rPr>
  </w:style>
  <w:style w:type="paragraph" w:styleId="3">
    <w:name w:val="footer"/>
    <w:basedOn w:val="1"/>
    <w:qFormat/>
    <w:uiPriority w:val="99"/>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列表段落1"/>
    <w:basedOn w:val="1"/>
    <w:qFormat/>
    <w:uiPriority w:val="34"/>
    <w:pPr>
      <w:ind w:left="436" w:hanging="316"/>
    </w:pPr>
    <w:rPr>
      <w:rFonts w:ascii="微软雅黑" w:hAnsi="微软雅黑" w:eastAsia="微软雅黑" w:cs="微软雅黑"/>
      <w:lang w:val="zh-CN" w:bidi="zh-CN"/>
    </w:rPr>
  </w:style>
  <w:style w:type="paragraph" w:styleId="10">
    <w:name w:val="List Paragraph"/>
    <w:basedOn w:val="1"/>
    <w:qFormat/>
    <w:uiPriority w:val="99"/>
    <w:pPr>
      <w:ind w:firstLine="420" w:firstLineChars="200"/>
    </w:pPr>
  </w:style>
  <w:style w:type="character" w:customStyle="1" w:styleId="11">
    <w:name w:val="批注框文本 Char"/>
    <w:basedOn w:val="8"/>
    <w:link w:val="2"/>
    <w:qFormat/>
    <w:uiPriority w:val="0"/>
    <w:rPr>
      <w:rFonts w:ascii="宋体" w:eastAsia="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xml"/><Relationship Id="rId24" Type="http://schemas.openxmlformats.org/officeDocument/2006/relationships/image" Target="media/image19.jpeg"/><Relationship Id="rId23" Type="http://schemas.openxmlformats.org/officeDocument/2006/relationships/image" Target="media/image18.jpeg"/><Relationship Id="rId22" Type="http://schemas.openxmlformats.org/officeDocument/2006/relationships/image" Target="media/image17.jpeg"/><Relationship Id="rId21" Type="http://schemas.openxmlformats.org/officeDocument/2006/relationships/image" Target="media/image16.jpe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12.jpeg"/><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png"/><Relationship Id="rId13" Type="http://schemas.openxmlformats.org/officeDocument/2006/relationships/image" Target="media/image8.jpeg"/><Relationship Id="rId12" Type="http://schemas.openxmlformats.org/officeDocument/2006/relationships/image" Target="media/image7.pn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http://www.deepbbs.org</Company>
  <Pages>35</Pages>
  <Words>2500</Words>
  <Characters>14251</Characters>
  <Lines>118</Lines>
  <Paragraphs>33</Paragraphs>
  <TotalTime>0</TotalTime>
  <ScaleCrop>false</ScaleCrop>
  <LinksUpToDate>false</LinksUpToDate>
  <CharactersWithSpaces>16718</CharactersWithSpaces>
  <Application>WPS Office_5.1.1.7676_F1E327BC-269C-435d-A152-05C5408002CA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2023-01-30T08:54:00Z</dcterms:created>
  <dc:creator>谢尊国</dc:creator>
  <cp:lastModifiedBy>伟民</cp:lastModifiedBy>
  <dcterms:modified xsi:type="dcterms:W3CDTF">2023-01-31T09:31:16Z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87B07539A5418E47646FD86371277B2C</vt:lpwstr>
  </property>
</Properties>
</file>