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1A" w:rsidRDefault="0019511A" w:rsidP="0019511A">
      <w:pPr>
        <w:spacing w:line="348" w:lineRule="auto"/>
        <w:jc w:val="center"/>
        <w:rPr>
          <w:rFonts w:ascii="黑体" w:eastAsia="黑体" w:hAnsi="黑体" w:cs="黑体"/>
          <w:bCs/>
          <w:sz w:val="32"/>
          <w:szCs w:val="32"/>
        </w:rPr>
      </w:pPr>
    </w:p>
    <w:p w:rsidR="00735DEC" w:rsidRDefault="00735DEC" w:rsidP="0019511A">
      <w:pPr>
        <w:spacing w:line="348" w:lineRule="auto"/>
        <w:jc w:val="center"/>
        <w:rPr>
          <w:rFonts w:eastAsia="方正小标宋简体"/>
          <w:bCs/>
          <w:sz w:val="42"/>
          <w:szCs w:val="42"/>
        </w:rPr>
      </w:pPr>
    </w:p>
    <w:p w:rsidR="0019511A" w:rsidRDefault="0019511A" w:rsidP="0019511A">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sidRPr="00BB5306">
        <w:rPr>
          <w:rFonts w:eastAsia="方正小标宋简体" w:hint="eastAsia"/>
          <w:bCs/>
          <w:sz w:val="46"/>
          <w:szCs w:val="46"/>
        </w:rPr>
        <w:t>20</w:t>
      </w:r>
      <w:r>
        <w:rPr>
          <w:rFonts w:eastAsia="方正小标宋简体" w:hint="eastAsia"/>
          <w:bCs/>
          <w:sz w:val="46"/>
          <w:szCs w:val="46"/>
        </w:rPr>
        <w:t>年度部门整体支出</w:t>
      </w:r>
    </w:p>
    <w:p w:rsidR="0019511A" w:rsidRDefault="0019511A" w:rsidP="0019511A">
      <w:pPr>
        <w:spacing w:line="800" w:lineRule="exact"/>
        <w:jc w:val="center"/>
        <w:rPr>
          <w:rFonts w:eastAsia="方正小标宋简体"/>
          <w:bCs/>
          <w:sz w:val="46"/>
          <w:szCs w:val="46"/>
        </w:rPr>
      </w:pPr>
      <w:r>
        <w:rPr>
          <w:rFonts w:eastAsia="方正小标宋简体" w:hint="eastAsia"/>
          <w:bCs/>
          <w:sz w:val="46"/>
          <w:szCs w:val="46"/>
        </w:rPr>
        <w:t>绩效评价自评报告</w:t>
      </w:r>
    </w:p>
    <w:p w:rsidR="0019511A" w:rsidRDefault="0019511A" w:rsidP="0019511A">
      <w:pPr>
        <w:rPr>
          <w:rFonts w:eastAsia="仿宋_GB2312"/>
          <w:b/>
          <w:sz w:val="32"/>
        </w:rPr>
      </w:pPr>
    </w:p>
    <w:p w:rsidR="0019511A" w:rsidRDefault="0019511A" w:rsidP="0019511A">
      <w:pPr>
        <w:rPr>
          <w:rFonts w:eastAsia="仿宋_GB2312"/>
          <w:b/>
          <w:sz w:val="32"/>
        </w:rPr>
      </w:pPr>
    </w:p>
    <w:p w:rsidR="0019511A" w:rsidRDefault="0019511A" w:rsidP="0019511A">
      <w:pPr>
        <w:rPr>
          <w:rFonts w:eastAsia="仿宋_GB2312"/>
          <w:b/>
          <w:sz w:val="32"/>
        </w:rPr>
      </w:pPr>
    </w:p>
    <w:p w:rsidR="0019511A" w:rsidRDefault="0019511A" w:rsidP="00287ABC">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sidR="00735DEC">
        <w:rPr>
          <w:rFonts w:eastAsia="仿宋_GB2312" w:hint="eastAsia"/>
          <w:sz w:val="32"/>
          <w:szCs w:val="32"/>
          <w:u w:val="single"/>
        </w:rPr>
        <w:t xml:space="preserve">  </w:t>
      </w:r>
      <w:r w:rsidR="00D553EB">
        <w:rPr>
          <w:rFonts w:eastAsia="仿宋_GB2312" w:hint="eastAsia"/>
          <w:sz w:val="32"/>
          <w:szCs w:val="32"/>
          <w:u w:val="single"/>
        </w:rPr>
        <w:t xml:space="preserve"> </w:t>
      </w:r>
      <w:r w:rsidR="00735DEC">
        <w:rPr>
          <w:rFonts w:eastAsia="仿宋_GB2312" w:hint="eastAsia"/>
          <w:sz w:val="32"/>
          <w:szCs w:val="32"/>
          <w:u w:val="single"/>
        </w:rPr>
        <w:t>中共岳阳市委办公室</w:t>
      </w:r>
      <w:r>
        <w:rPr>
          <w:rFonts w:eastAsia="仿宋_GB2312" w:hint="eastAsia"/>
          <w:sz w:val="32"/>
          <w:szCs w:val="32"/>
          <w:u w:val="single"/>
        </w:rPr>
        <w:t xml:space="preserve">                             </w:t>
      </w:r>
    </w:p>
    <w:p w:rsidR="0019511A" w:rsidRDefault="0019511A" w:rsidP="00287ABC">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735DEC">
        <w:rPr>
          <w:rFonts w:eastAsia="仿宋_GB2312" w:hint="eastAsia"/>
          <w:spacing w:val="20"/>
          <w:sz w:val="32"/>
          <w:szCs w:val="32"/>
          <w:u w:val="single"/>
        </w:rPr>
        <w:t xml:space="preserve"> 51301</w:t>
      </w:r>
      <w:r>
        <w:rPr>
          <w:rFonts w:eastAsia="仿宋_GB2312" w:hint="eastAsia"/>
          <w:spacing w:val="20"/>
          <w:sz w:val="32"/>
          <w:szCs w:val="32"/>
          <w:u w:val="single"/>
        </w:rPr>
        <w:t xml:space="preserve">                  </w:t>
      </w:r>
    </w:p>
    <w:p w:rsidR="0019511A" w:rsidRDefault="0019511A" w:rsidP="00287ABC">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19511A" w:rsidRDefault="0019511A" w:rsidP="00287ABC">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19511A" w:rsidRDefault="0019511A" w:rsidP="0019511A">
      <w:pPr>
        <w:spacing w:line="720" w:lineRule="exact"/>
        <w:ind w:firstLineChars="690" w:firstLine="2182"/>
        <w:rPr>
          <w:rFonts w:eastAsia="仿宋_GB2312"/>
          <w:sz w:val="32"/>
        </w:rPr>
      </w:pPr>
    </w:p>
    <w:p w:rsidR="0019511A" w:rsidRDefault="0019511A" w:rsidP="0019511A">
      <w:pPr>
        <w:spacing w:line="720" w:lineRule="exact"/>
        <w:ind w:firstLineChars="690" w:firstLine="2182"/>
        <w:rPr>
          <w:rFonts w:eastAsia="仿宋_GB2312"/>
          <w:sz w:val="32"/>
        </w:rPr>
      </w:pPr>
    </w:p>
    <w:p w:rsidR="0019511A" w:rsidRDefault="0019511A" w:rsidP="0019511A">
      <w:pPr>
        <w:spacing w:line="720" w:lineRule="exact"/>
        <w:ind w:firstLineChars="690" w:firstLine="2182"/>
        <w:rPr>
          <w:rFonts w:eastAsia="仿宋_GB2312"/>
          <w:sz w:val="32"/>
        </w:rPr>
      </w:pPr>
    </w:p>
    <w:p w:rsidR="0019511A" w:rsidRDefault="00735DEC" w:rsidP="0019511A">
      <w:pPr>
        <w:spacing w:line="348" w:lineRule="auto"/>
        <w:jc w:val="center"/>
        <w:rPr>
          <w:rFonts w:eastAsia="仿宋_GB2312"/>
          <w:sz w:val="32"/>
        </w:rPr>
      </w:pPr>
      <w:r>
        <w:rPr>
          <w:rFonts w:eastAsia="仿宋_GB2312" w:hint="eastAsia"/>
          <w:sz w:val="32"/>
        </w:rPr>
        <w:t>报告日期：</w:t>
      </w:r>
      <w:r>
        <w:rPr>
          <w:rFonts w:eastAsia="仿宋_GB2312" w:hint="eastAsia"/>
          <w:sz w:val="32"/>
        </w:rPr>
        <w:t>2021</w:t>
      </w:r>
      <w:r w:rsidR="0019511A">
        <w:rPr>
          <w:rFonts w:eastAsia="仿宋_GB2312" w:hint="eastAsia"/>
          <w:sz w:val="32"/>
        </w:rPr>
        <w:t>年</w:t>
      </w:r>
      <w:r w:rsidR="00B918DD">
        <w:rPr>
          <w:rFonts w:eastAsia="仿宋_GB2312" w:hint="eastAsia"/>
          <w:sz w:val="32"/>
        </w:rPr>
        <w:t>7</w:t>
      </w:r>
      <w:r w:rsidR="0019511A">
        <w:rPr>
          <w:rFonts w:eastAsia="仿宋_GB2312" w:hint="eastAsia"/>
          <w:sz w:val="32"/>
        </w:rPr>
        <w:t>月</w:t>
      </w:r>
      <w:r w:rsidR="00B918DD">
        <w:rPr>
          <w:rFonts w:eastAsia="仿宋_GB2312" w:hint="eastAsia"/>
          <w:sz w:val="32"/>
        </w:rPr>
        <w:t>6</w:t>
      </w:r>
      <w:r w:rsidR="0019511A">
        <w:rPr>
          <w:rFonts w:eastAsia="仿宋_GB2312" w:hint="eastAsia"/>
          <w:sz w:val="32"/>
        </w:rPr>
        <w:t>日</w:t>
      </w:r>
    </w:p>
    <w:p w:rsidR="0019511A" w:rsidRDefault="0019511A" w:rsidP="0019511A">
      <w:pPr>
        <w:autoSpaceDN w:val="0"/>
        <w:jc w:val="center"/>
        <w:textAlignment w:val="center"/>
        <w:rPr>
          <w:rFonts w:eastAsia="仿宋_GB2312"/>
          <w:sz w:val="32"/>
          <w:szCs w:val="32"/>
        </w:rPr>
        <w:sectPr w:rsidR="0019511A" w:rsidSect="00EF294C">
          <w:headerReference w:type="default" r:id="rId6"/>
          <w:footerReference w:type="even" r:id="rId7"/>
          <w:footerReference w:type="default" r:id="rId8"/>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10"/>
        <w:gridCol w:w="1134"/>
        <w:gridCol w:w="460"/>
        <w:gridCol w:w="139"/>
        <w:gridCol w:w="110"/>
        <w:gridCol w:w="831"/>
      </w:tblGrid>
      <w:tr w:rsidR="0019511A" w:rsidTr="00901A7A">
        <w:trPr>
          <w:trHeight w:val="584"/>
          <w:jc w:val="center"/>
        </w:trPr>
        <w:tc>
          <w:tcPr>
            <w:tcW w:w="9800" w:type="dxa"/>
            <w:gridSpan w:val="17"/>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19511A" w:rsidTr="00901A7A">
        <w:trPr>
          <w:trHeight w:val="584"/>
          <w:jc w:val="center"/>
        </w:trPr>
        <w:tc>
          <w:tcPr>
            <w:tcW w:w="1654"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19511A" w:rsidRDefault="00735DEC"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何  琼</w:t>
            </w:r>
          </w:p>
        </w:tc>
        <w:tc>
          <w:tcPr>
            <w:tcW w:w="1479" w:type="dxa"/>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19511A" w:rsidRDefault="00735DEC"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8889664</w:t>
            </w:r>
          </w:p>
        </w:tc>
      </w:tr>
      <w:tr w:rsidR="0019511A" w:rsidTr="00901A7A">
        <w:trPr>
          <w:trHeight w:val="584"/>
          <w:jc w:val="center"/>
        </w:trPr>
        <w:tc>
          <w:tcPr>
            <w:tcW w:w="1654"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19511A" w:rsidRDefault="00735DEC"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140</w:t>
            </w:r>
          </w:p>
        </w:tc>
        <w:tc>
          <w:tcPr>
            <w:tcW w:w="1479" w:type="dxa"/>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19511A" w:rsidRDefault="00735DEC"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126</w:t>
            </w:r>
          </w:p>
        </w:tc>
      </w:tr>
      <w:tr w:rsidR="0019511A" w:rsidTr="00901A7A">
        <w:trPr>
          <w:trHeight w:val="1545"/>
          <w:jc w:val="center"/>
        </w:trPr>
        <w:tc>
          <w:tcPr>
            <w:tcW w:w="1654"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735DE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市委办公室是市委的办事机构，是协助市委领导同志处理市委日常工作的机构。其主要职能包括：</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负责市委日常文书的处理；围绕中央、省委、市委总体工作部署收集信息、反映动态、综合调研；参与起草市委领导同志工作报告、讲话文稿；负责市委文件的校核、把关；负责中央、省委、市委重大方针政策和重要工作部署的贯彻落实和督促检查；负责中央、省委、市委及其领导同志重要批示的传达、催办、落实；协调有关部门的工作关系；负责市委重要会议的事务工作和市委领导同志参加重大活动的组织安排；负责全市重大会议活动的统筹协调工作；负责市人大常委会、市政府、市政协的联络协调工作；承担市委领导同志的联络服务工作。</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2、负责全市党委办公室系统的业务建设和办公自动化、信息化的规划指导。</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3、负责全市党政系统密码通信和密码管理；负责中央文件和党、政、军领导机关机要文件的传递工作。</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4、负责党和国家领导人及省完成市委交办的其他任务。委主要领导来岳视察期间的接待工作。</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5、负责全市外事、港澳工作的发展规划；重要外宾、港澳同胞的来访接待；负责全市涉外涉港澳活动的组织管理、联络协调，涉外涉港澳事件的处理工作；管理全市友好城市工作，组织开展多边、双边国际交流；审核、审批全市因公出国、赴港澳等有关工作。</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6、负责对全市档案事业进行宏观管理；贯彻执行党和国家的档案政策法规 、档案业务规范与技术标准；对全市档案业务工作进行行政执法监督、组织协调、指导检查与考核；组织开展全市性的档案宣传、教育、科研活动。</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7、负责市委机关院内安全保卫工作与事务管理工作。</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8、负责曾担任过市委主要领导的离退休干部及本办离退休干部职工的管理服务工作。</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9、负责市委办公室系统以及归口市委办公室统一报账单位的经费预、决算和财务管理、审计工作。</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10、负责市委机关房产、基建、后勤保障工作。</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11、负责市委办公室公车管理和协调服务工作。</w:t>
            </w:r>
          </w:p>
          <w:p w:rsidR="00735DEC" w:rsidRPr="00314B1C" w:rsidRDefault="00735DEC" w:rsidP="00735DE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12、管理市委机关联合工会。</w:t>
            </w:r>
          </w:p>
          <w:p w:rsidR="00735DEC" w:rsidRDefault="00735DEC" w:rsidP="00735DEC">
            <w:pPr>
              <w:autoSpaceDN w:val="0"/>
              <w:spacing w:line="320" w:lineRule="exact"/>
              <w:ind w:firstLineChars="200" w:firstLine="480"/>
              <w:jc w:val="left"/>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13、完成市委交办的其他任务。</w:t>
            </w:r>
          </w:p>
          <w:p w:rsidR="0019511A" w:rsidRDefault="0019511A" w:rsidP="00735DEC">
            <w:pPr>
              <w:autoSpaceDN w:val="0"/>
              <w:spacing w:line="320" w:lineRule="exact"/>
              <w:jc w:val="left"/>
              <w:textAlignment w:val="center"/>
              <w:rPr>
                <w:rFonts w:ascii="仿宋_GB2312" w:eastAsia="仿宋_GB2312" w:hAnsi="仿宋_GB2312" w:cs="仿宋_GB2312"/>
                <w:color w:val="000000"/>
                <w:sz w:val="24"/>
              </w:rPr>
            </w:pPr>
          </w:p>
        </w:tc>
      </w:tr>
      <w:tr w:rsidR="0019511A" w:rsidTr="00901A7A">
        <w:trPr>
          <w:trHeight w:val="2764"/>
          <w:jc w:val="center"/>
        </w:trPr>
        <w:tc>
          <w:tcPr>
            <w:tcW w:w="1654"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年度主要</w:t>
            </w:r>
          </w:p>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735DEC" w:rsidRDefault="00735DEC" w:rsidP="00735DE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w:t>
            </w:r>
            <w:r w:rsidRPr="00E52837">
              <w:rPr>
                <w:rFonts w:ascii="仿宋_GB2312" w:eastAsia="仿宋_GB2312" w:hAnsi="仿宋_GB2312" w:cs="仿宋_GB2312" w:hint="eastAsia"/>
                <w:color w:val="000000"/>
                <w:sz w:val="24"/>
              </w:rPr>
              <w:t>协助市委领导同志组织实施会议决定事项，负责市委重要会议的事务工作和市委领导同志参加重大活动的组织安排</w:t>
            </w:r>
            <w:r>
              <w:rPr>
                <w:rFonts w:ascii="仿宋_GB2312" w:eastAsia="仿宋_GB2312" w:hAnsi="仿宋_GB2312" w:cs="仿宋_GB2312" w:hint="eastAsia"/>
                <w:color w:val="000000"/>
                <w:sz w:val="24"/>
              </w:rPr>
              <w:t>。</w:t>
            </w:r>
          </w:p>
          <w:p w:rsidR="00735DEC" w:rsidRDefault="00735DEC" w:rsidP="00735DE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w:t>
            </w:r>
            <w:r w:rsidRPr="00E52837">
              <w:rPr>
                <w:rFonts w:ascii="仿宋_GB2312" w:eastAsia="仿宋_GB2312" w:hAnsi="仿宋_GB2312" w:cs="仿宋_GB2312" w:hint="eastAsia"/>
                <w:color w:val="000000"/>
                <w:sz w:val="24"/>
              </w:rPr>
              <w:t>负责市委日常文书的处理</w:t>
            </w:r>
            <w:r>
              <w:rPr>
                <w:rFonts w:ascii="仿宋_GB2312" w:eastAsia="仿宋_GB2312" w:hAnsi="仿宋_GB2312" w:cs="仿宋_GB2312" w:hint="eastAsia"/>
                <w:color w:val="000000"/>
                <w:sz w:val="24"/>
              </w:rPr>
              <w:t>。</w:t>
            </w:r>
          </w:p>
          <w:p w:rsidR="00735DEC" w:rsidRDefault="00735DEC" w:rsidP="00735DE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w:t>
            </w:r>
            <w:r w:rsidRPr="0020031E">
              <w:rPr>
                <w:rFonts w:ascii="仿宋_GB2312" w:eastAsia="仿宋_GB2312" w:hAnsi="仿宋_GB2312" w:cs="仿宋_GB2312" w:hint="eastAsia"/>
                <w:color w:val="000000"/>
                <w:sz w:val="24"/>
              </w:rPr>
              <w:t>负责市委机关院内单位的经费预</w:t>
            </w:r>
            <w:r>
              <w:rPr>
                <w:rFonts w:ascii="仿宋_GB2312" w:eastAsia="仿宋_GB2312" w:hAnsi="仿宋_GB2312" w:cs="仿宋_GB2312" w:hint="eastAsia"/>
                <w:color w:val="000000"/>
                <w:sz w:val="24"/>
              </w:rPr>
              <w:t>、</w:t>
            </w:r>
            <w:r w:rsidRPr="0020031E">
              <w:rPr>
                <w:rFonts w:ascii="仿宋_GB2312" w:eastAsia="仿宋_GB2312" w:hAnsi="仿宋_GB2312" w:cs="仿宋_GB2312" w:hint="eastAsia"/>
                <w:color w:val="000000"/>
                <w:sz w:val="24"/>
              </w:rPr>
              <w:t>决算和财务管理、审计工作</w:t>
            </w:r>
            <w:r>
              <w:rPr>
                <w:rFonts w:ascii="仿宋_GB2312" w:eastAsia="仿宋_GB2312" w:hAnsi="仿宋_GB2312" w:cs="仿宋_GB2312" w:hint="eastAsia"/>
                <w:color w:val="000000"/>
                <w:sz w:val="24"/>
              </w:rPr>
              <w:t>。</w:t>
            </w:r>
          </w:p>
          <w:p w:rsidR="0019511A" w:rsidRDefault="00735DEC" w:rsidP="00735DE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w:t>
            </w:r>
            <w:r w:rsidRPr="0020031E">
              <w:rPr>
                <w:rFonts w:ascii="仿宋_GB2312" w:eastAsia="仿宋_GB2312" w:hAnsi="仿宋_GB2312" w:cs="仿宋_GB2312" w:hint="eastAsia"/>
                <w:color w:val="000000"/>
                <w:sz w:val="24"/>
              </w:rPr>
              <w:t>负责市委机关院内安全保卫工作与事务管理工作</w:t>
            </w:r>
            <w:r>
              <w:rPr>
                <w:rFonts w:ascii="仿宋_GB2312" w:eastAsia="仿宋_GB2312" w:hAnsi="仿宋_GB2312" w:cs="仿宋_GB2312" w:hint="eastAsia"/>
                <w:color w:val="000000"/>
                <w:sz w:val="24"/>
              </w:rPr>
              <w:t>，</w:t>
            </w:r>
            <w:r w:rsidRPr="00E52837">
              <w:rPr>
                <w:rFonts w:ascii="仿宋_GB2312" w:eastAsia="仿宋_GB2312" w:hAnsi="仿宋_GB2312" w:cs="仿宋_GB2312" w:hint="eastAsia"/>
                <w:color w:val="000000"/>
                <w:sz w:val="24"/>
              </w:rPr>
              <w:t>确保机关大院设施、财产、人身安全，确保无刑事、治安、交通、消费等安全责任事故</w:t>
            </w:r>
            <w:r>
              <w:rPr>
                <w:rFonts w:ascii="仿宋_GB2312" w:eastAsia="仿宋_GB2312" w:hAnsi="仿宋_GB2312" w:cs="仿宋_GB2312" w:hint="eastAsia"/>
                <w:color w:val="000000"/>
                <w:sz w:val="24"/>
              </w:rPr>
              <w:t>；</w:t>
            </w:r>
            <w:r w:rsidRPr="00E52837">
              <w:rPr>
                <w:rFonts w:ascii="仿宋_GB2312" w:eastAsia="仿宋_GB2312" w:hAnsi="仿宋_GB2312" w:cs="仿宋_GB2312" w:hint="eastAsia"/>
                <w:color w:val="000000"/>
                <w:sz w:val="24"/>
              </w:rPr>
              <w:t>物业保洁，全年保洁率必须达到99%，办公楼办公时间必须保证8小时不间断清扫；绿化维护，保证机关大院绿化带定期养护、管理。</w:t>
            </w:r>
          </w:p>
        </w:tc>
      </w:tr>
      <w:tr w:rsidR="0019511A" w:rsidTr="00901A7A">
        <w:trPr>
          <w:trHeight w:val="1603"/>
          <w:jc w:val="center"/>
        </w:trPr>
        <w:tc>
          <w:tcPr>
            <w:tcW w:w="1654"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19511A" w:rsidRDefault="00735DEC"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圆满完成了市委经济工作会、三级干部大会、流动现场会</w:t>
            </w:r>
            <w:r w:rsidRPr="00647064">
              <w:rPr>
                <w:rFonts w:ascii="仿宋_GB2312" w:eastAsia="仿宋_GB2312" w:hAnsi="仿宋_GB2312" w:cs="仿宋_GB2312" w:hint="eastAsia"/>
                <w:color w:val="000000"/>
                <w:sz w:val="24"/>
              </w:rPr>
              <w:t>等</w:t>
            </w:r>
            <w:r>
              <w:rPr>
                <w:rFonts w:ascii="仿宋_GB2312" w:eastAsia="仿宋_GB2312" w:hAnsi="仿宋_GB2312" w:cs="仿宋_GB2312" w:hint="eastAsia"/>
                <w:color w:val="000000"/>
                <w:sz w:val="24"/>
              </w:rPr>
              <w:t>会议的组织工作，确保了市委机关大院的保安、绿化、保洁和消防工作正常运转</w:t>
            </w:r>
            <w:r w:rsidRPr="00647064">
              <w:rPr>
                <w:rFonts w:ascii="仿宋_GB2312" w:eastAsia="仿宋_GB2312" w:hAnsi="仿宋_GB2312" w:cs="仿宋_GB2312" w:hint="eastAsia"/>
                <w:color w:val="000000"/>
                <w:sz w:val="24"/>
              </w:rPr>
              <w:t>，全年无一起安全事故，得到了市委领导及机关干部的一致好评。</w:t>
            </w:r>
          </w:p>
        </w:tc>
      </w:tr>
      <w:tr w:rsidR="0019511A" w:rsidTr="00901A7A">
        <w:trPr>
          <w:trHeight w:val="584"/>
          <w:jc w:val="center"/>
        </w:trPr>
        <w:tc>
          <w:tcPr>
            <w:tcW w:w="9800" w:type="dxa"/>
            <w:gridSpan w:val="17"/>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19511A" w:rsidTr="00901A7A">
        <w:trPr>
          <w:trHeight w:val="584"/>
          <w:jc w:val="center"/>
        </w:trPr>
        <w:tc>
          <w:tcPr>
            <w:tcW w:w="9800" w:type="dxa"/>
            <w:gridSpan w:val="17"/>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19511A" w:rsidTr="00901A7A">
        <w:trPr>
          <w:trHeight w:val="584"/>
          <w:jc w:val="center"/>
        </w:trPr>
        <w:tc>
          <w:tcPr>
            <w:tcW w:w="1700" w:type="dxa"/>
            <w:gridSpan w:val="3"/>
            <w:vMerge w:val="restart"/>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19511A" w:rsidTr="00901A7A">
        <w:trPr>
          <w:trHeight w:val="1044"/>
          <w:jc w:val="center"/>
        </w:trPr>
        <w:tc>
          <w:tcPr>
            <w:tcW w:w="1700" w:type="dxa"/>
            <w:gridSpan w:val="3"/>
            <w:vMerge/>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19511A" w:rsidTr="00901A7A">
        <w:trPr>
          <w:trHeight w:val="795"/>
          <w:jc w:val="center"/>
        </w:trPr>
        <w:tc>
          <w:tcPr>
            <w:tcW w:w="1700" w:type="dxa"/>
            <w:gridSpan w:val="3"/>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市委办</w:t>
            </w:r>
          </w:p>
        </w:tc>
        <w:tc>
          <w:tcPr>
            <w:tcW w:w="1080" w:type="dxa"/>
            <w:tcBorders>
              <w:righ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13315.26</w:t>
            </w:r>
          </w:p>
        </w:tc>
        <w:tc>
          <w:tcPr>
            <w:tcW w:w="1355" w:type="dxa"/>
            <w:gridSpan w:val="2"/>
            <w:tcBorders>
              <w:lef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1488.1</w:t>
            </w:r>
          </w:p>
        </w:tc>
        <w:tc>
          <w:tcPr>
            <w:tcW w:w="1080" w:type="dxa"/>
            <w:gridSpan w:val="2"/>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11277.98</w:t>
            </w:r>
          </w:p>
        </w:tc>
        <w:tc>
          <w:tcPr>
            <w:tcW w:w="1705" w:type="dxa"/>
            <w:gridSpan w:val="2"/>
            <w:vAlign w:val="center"/>
          </w:tcPr>
          <w:p w:rsidR="0019511A" w:rsidRDefault="0019511A" w:rsidP="00447198">
            <w:pPr>
              <w:autoSpaceDN w:val="0"/>
              <w:spacing w:line="320" w:lineRule="exact"/>
              <w:jc w:val="center"/>
              <w:textAlignment w:val="center"/>
              <w:rPr>
                <w:rFonts w:ascii="仿宋_GB2312" w:eastAsia="仿宋_GB2312" w:hAnsi="仿宋_GB2312" w:cs="仿宋_GB2312"/>
                <w:color w:val="000000"/>
                <w:sz w:val="24"/>
              </w:rPr>
            </w:pPr>
          </w:p>
        </w:tc>
        <w:tc>
          <w:tcPr>
            <w:tcW w:w="1800" w:type="dxa"/>
            <w:gridSpan w:val="4"/>
            <w:vAlign w:val="center"/>
          </w:tcPr>
          <w:p w:rsidR="0019511A" w:rsidRDefault="0019511A" w:rsidP="00447198">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549.18</w:t>
            </w:r>
          </w:p>
        </w:tc>
      </w:tr>
      <w:tr w:rsidR="0019511A" w:rsidTr="00901A7A">
        <w:trPr>
          <w:trHeight w:val="643"/>
          <w:jc w:val="center"/>
        </w:trPr>
        <w:tc>
          <w:tcPr>
            <w:tcW w:w="9800" w:type="dxa"/>
            <w:gridSpan w:val="17"/>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19511A" w:rsidTr="00901A7A">
        <w:trPr>
          <w:trHeight w:val="643"/>
          <w:jc w:val="center"/>
        </w:trPr>
        <w:tc>
          <w:tcPr>
            <w:tcW w:w="1700" w:type="dxa"/>
            <w:gridSpan w:val="3"/>
            <w:vMerge w:val="restart"/>
            <w:vAlign w:val="center"/>
          </w:tcPr>
          <w:p w:rsidR="0019511A" w:rsidRDefault="0019511A" w:rsidP="002076F5">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480" w:type="dxa"/>
            <w:gridSpan w:val="9"/>
            <w:tcBorders>
              <w:left w:val="single" w:sz="4" w:space="0" w:color="auto"/>
              <w:bottom w:val="single" w:sz="4" w:space="0" w:color="auto"/>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540" w:type="dxa"/>
            <w:gridSpan w:val="4"/>
            <w:tcBorders>
              <w:left w:val="single" w:sz="4" w:space="0" w:color="auto"/>
              <w:bottom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19511A" w:rsidTr="00901A7A">
        <w:trPr>
          <w:trHeight w:val="643"/>
          <w:jc w:val="center"/>
        </w:trPr>
        <w:tc>
          <w:tcPr>
            <w:tcW w:w="1700" w:type="dxa"/>
            <w:gridSpan w:val="3"/>
            <w:vMerge/>
            <w:vAlign w:val="center"/>
          </w:tcPr>
          <w:p w:rsidR="0019511A" w:rsidRDefault="0019511A" w:rsidP="002076F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2991" w:type="dxa"/>
            <w:gridSpan w:val="6"/>
            <w:tcBorders>
              <w:top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34" w:type="dxa"/>
            <w:vMerge w:val="restart"/>
            <w:tcBorders>
              <w:top w:val="single" w:sz="4" w:space="0" w:color="auto"/>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09" w:type="dxa"/>
            <w:gridSpan w:val="3"/>
            <w:vMerge w:val="restart"/>
            <w:tcBorders>
              <w:top w:val="single" w:sz="4" w:space="0" w:color="auto"/>
              <w:left w:val="single" w:sz="4" w:space="0" w:color="auto"/>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831" w:type="dxa"/>
            <w:vMerge w:val="restart"/>
            <w:tcBorders>
              <w:top w:val="single" w:sz="4" w:space="0" w:color="auto"/>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19511A" w:rsidTr="00901A7A">
        <w:trPr>
          <w:trHeight w:val="643"/>
          <w:jc w:val="center"/>
        </w:trPr>
        <w:tc>
          <w:tcPr>
            <w:tcW w:w="1700" w:type="dxa"/>
            <w:gridSpan w:val="3"/>
            <w:vMerge/>
            <w:vAlign w:val="center"/>
          </w:tcPr>
          <w:p w:rsidR="0019511A" w:rsidRDefault="0019511A" w:rsidP="002076F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1911" w:type="dxa"/>
            <w:gridSpan w:val="4"/>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134" w:type="dxa"/>
            <w:vMerge/>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c>
          <w:tcPr>
            <w:tcW w:w="709" w:type="dxa"/>
            <w:gridSpan w:val="3"/>
            <w:vMerge/>
            <w:tcBorders>
              <w:left w:val="single" w:sz="4" w:space="0" w:color="auto"/>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c>
          <w:tcPr>
            <w:tcW w:w="831" w:type="dxa"/>
            <w:vMerge/>
            <w:tcBorders>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r>
      <w:tr w:rsidR="0019511A" w:rsidTr="00901A7A">
        <w:trPr>
          <w:trHeight w:val="903"/>
          <w:jc w:val="center"/>
        </w:trPr>
        <w:tc>
          <w:tcPr>
            <w:tcW w:w="1700" w:type="dxa"/>
            <w:gridSpan w:val="3"/>
            <w:vAlign w:val="center"/>
          </w:tcPr>
          <w:p w:rsidR="0019511A" w:rsidRDefault="00447198" w:rsidP="0044719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市委办</w:t>
            </w:r>
          </w:p>
        </w:tc>
        <w:tc>
          <w:tcPr>
            <w:tcW w:w="1080" w:type="dxa"/>
            <w:tcBorders>
              <w:righ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10529.16</w:t>
            </w:r>
          </w:p>
        </w:tc>
        <w:tc>
          <w:tcPr>
            <w:tcW w:w="1355" w:type="dxa"/>
            <w:gridSpan w:val="2"/>
            <w:tcBorders>
              <w:lef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7434.58</w:t>
            </w:r>
          </w:p>
        </w:tc>
        <w:tc>
          <w:tcPr>
            <w:tcW w:w="1080" w:type="dxa"/>
            <w:gridSpan w:val="2"/>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5069.05</w:t>
            </w:r>
          </w:p>
        </w:tc>
        <w:tc>
          <w:tcPr>
            <w:tcW w:w="1911" w:type="dxa"/>
            <w:gridSpan w:val="4"/>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2365.53</w:t>
            </w:r>
          </w:p>
        </w:tc>
        <w:tc>
          <w:tcPr>
            <w:tcW w:w="1134" w:type="dxa"/>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3094.58</w:t>
            </w:r>
          </w:p>
        </w:tc>
        <w:tc>
          <w:tcPr>
            <w:tcW w:w="709" w:type="dxa"/>
            <w:gridSpan w:val="3"/>
            <w:tcBorders>
              <w:righ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1298</w:t>
            </w:r>
          </w:p>
        </w:tc>
        <w:tc>
          <w:tcPr>
            <w:tcW w:w="831" w:type="dxa"/>
            <w:tcBorders>
              <w:lef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2786.1</w:t>
            </w:r>
          </w:p>
        </w:tc>
      </w:tr>
      <w:tr w:rsidR="0019511A" w:rsidTr="00901A7A">
        <w:trPr>
          <w:trHeight w:val="643"/>
          <w:jc w:val="center"/>
        </w:trPr>
        <w:tc>
          <w:tcPr>
            <w:tcW w:w="1700" w:type="dxa"/>
            <w:gridSpan w:val="3"/>
            <w:vMerge w:val="restart"/>
            <w:vAlign w:val="center"/>
          </w:tcPr>
          <w:p w:rsidR="0019511A" w:rsidRDefault="0019511A" w:rsidP="002076F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19511A" w:rsidTr="00901A7A">
        <w:trPr>
          <w:trHeight w:val="643"/>
          <w:jc w:val="center"/>
        </w:trPr>
        <w:tc>
          <w:tcPr>
            <w:tcW w:w="1700" w:type="dxa"/>
            <w:gridSpan w:val="3"/>
            <w:vMerge/>
            <w:vAlign w:val="center"/>
          </w:tcPr>
          <w:p w:rsidR="0019511A" w:rsidRDefault="0019511A" w:rsidP="002076F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1911" w:type="dxa"/>
            <w:gridSpan w:val="4"/>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674" w:type="dxa"/>
            <w:gridSpan w:val="5"/>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19511A" w:rsidTr="00901A7A">
        <w:trPr>
          <w:trHeight w:val="883"/>
          <w:jc w:val="center"/>
        </w:trPr>
        <w:tc>
          <w:tcPr>
            <w:tcW w:w="1700" w:type="dxa"/>
            <w:gridSpan w:val="3"/>
            <w:vAlign w:val="center"/>
          </w:tcPr>
          <w:p w:rsidR="0019511A" w:rsidRDefault="00447198" w:rsidP="0044719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市委办</w:t>
            </w:r>
          </w:p>
        </w:tc>
        <w:tc>
          <w:tcPr>
            <w:tcW w:w="1080" w:type="dxa"/>
            <w:tcBorders>
              <w:righ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67.87</w:t>
            </w:r>
          </w:p>
        </w:tc>
        <w:tc>
          <w:tcPr>
            <w:tcW w:w="1355" w:type="dxa"/>
            <w:gridSpan w:val="2"/>
            <w:tcBorders>
              <w:lef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7.9</w:t>
            </w:r>
          </w:p>
        </w:tc>
        <w:tc>
          <w:tcPr>
            <w:tcW w:w="1080" w:type="dxa"/>
            <w:gridSpan w:val="2"/>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46.86</w:t>
            </w:r>
          </w:p>
        </w:tc>
        <w:tc>
          <w:tcPr>
            <w:tcW w:w="1911" w:type="dxa"/>
            <w:gridSpan w:val="4"/>
            <w:vAlign w:val="center"/>
          </w:tcPr>
          <w:p w:rsidR="0019511A" w:rsidRDefault="0019511A" w:rsidP="00447198">
            <w:pPr>
              <w:autoSpaceDN w:val="0"/>
              <w:spacing w:line="320" w:lineRule="exact"/>
              <w:jc w:val="center"/>
              <w:textAlignment w:val="center"/>
              <w:rPr>
                <w:rFonts w:ascii="仿宋_GB2312" w:eastAsia="仿宋_GB2312" w:hAnsi="仿宋_GB2312" w:cs="仿宋_GB2312"/>
                <w:color w:val="000000"/>
                <w:sz w:val="24"/>
              </w:rPr>
            </w:pPr>
          </w:p>
        </w:tc>
        <w:tc>
          <w:tcPr>
            <w:tcW w:w="2674" w:type="dxa"/>
            <w:gridSpan w:val="5"/>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13.11</w:t>
            </w:r>
          </w:p>
        </w:tc>
      </w:tr>
      <w:tr w:rsidR="0019511A" w:rsidTr="00901A7A">
        <w:trPr>
          <w:trHeight w:val="720"/>
          <w:jc w:val="center"/>
        </w:trPr>
        <w:tc>
          <w:tcPr>
            <w:tcW w:w="1700" w:type="dxa"/>
            <w:gridSpan w:val="3"/>
            <w:vMerge w:val="restart"/>
            <w:vAlign w:val="center"/>
          </w:tcPr>
          <w:p w:rsidR="0019511A" w:rsidRDefault="0019511A" w:rsidP="002076F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机构名称</w:t>
            </w:r>
          </w:p>
        </w:tc>
        <w:tc>
          <w:tcPr>
            <w:tcW w:w="1080" w:type="dxa"/>
            <w:vMerge w:val="restart"/>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19511A" w:rsidTr="00901A7A">
        <w:trPr>
          <w:trHeight w:val="860"/>
          <w:jc w:val="center"/>
        </w:trPr>
        <w:tc>
          <w:tcPr>
            <w:tcW w:w="1700" w:type="dxa"/>
            <w:gridSpan w:val="3"/>
            <w:vMerge/>
            <w:vAlign w:val="center"/>
          </w:tcPr>
          <w:p w:rsidR="0019511A" w:rsidRDefault="0019511A" w:rsidP="002076F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r>
      <w:tr w:rsidR="0019511A" w:rsidTr="00901A7A">
        <w:trPr>
          <w:trHeight w:val="880"/>
          <w:jc w:val="center"/>
        </w:trPr>
        <w:tc>
          <w:tcPr>
            <w:tcW w:w="1700" w:type="dxa"/>
            <w:gridSpan w:val="3"/>
            <w:vAlign w:val="center"/>
          </w:tcPr>
          <w:p w:rsidR="0019511A" w:rsidRDefault="00447198" w:rsidP="0044719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市委办</w:t>
            </w:r>
          </w:p>
        </w:tc>
        <w:tc>
          <w:tcPr>
            <w:tcW w:w="1080" w:type="dxa"/>
            <w:tcBorders>
              <w:righ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5192.98</w:t>
            </w:r>
          </w:p>
        </w:tc>
        <w:tc>
          <w:tcPr>
            <w:tcW w:w="2435" w:type="dxa"/>
            <w:gridSpan w:val="4"/>
            <w:tcBorders>
              <w:left w:val="single" w:sz="4" w:space="0" w:color="auto"/>
            </w:tcBorders>
            <w:vAlign w:val="center"/>
          </w:tcPr>
          <w:p w:rsidR="0019511A" w:rsidRDefault="00447198" w:rsidP="0044719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5192.98</w:t>
            </w:r>
          </w:p>
        </w:tc>
        <w:tc>
          <w:tcPr>
            <w:tcW w:w="3644" w:type="dxa"/>
            <w:gridSpan w:val="7"/>
            <w:vAlign w:val="center"/>
          </w:tcPr>
          <w:p w:rsidR="0019511A" w:rsidRDefault="0019511A" w:rsidP="00447198">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19511A" w:rsidRDefault="0019511A" w:rsidP="00447198">
            <w:pPr>
              <w:autoSpaceDN w:val="0"/>
              <w:spacing w:line="320" w:lineRule="exact"/>
              <w:jc w:val="center"/>
              <w:textAlignment w:val="center"/>
              <w:rPr>
                <w:rFonts w:ascii="仿宋_GB2312" w:eastAsia="仿宋_GB2312" w:hAnsi="仿宋_GB2312" w:cs="仿宋_GB2312"/>
                <w:color w:val="000000"/>
                <w:sz w:val="24"/>
              </w:rPr>
            </w:pPr>
          </w:p>
        </w:tc>
      </w:tr>
      <w:tr w:rsidR="0019511A" w:rsidTr="00901A7A">
        <w:trPr>
          <w:trHeight w:val="584"/>
          <w:jc w:val="center"/>
        </w:trPr>
        <w:tc>
          <w:tcPr>
            <w:tcW w:w="9800" w:type="dxa"/>
            <w:gridSpan w:val="17"/>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19511A" w:rsidTr="00901A7A">
        <w:trPr>
          <w:trHeight w:val="700"/>
          <w:jc w:val="center"/>
        </w:trPr>
        <w:tc>
          <w:tcPr>
            <w:tcW w:w="1441" w:type="dxa"/>
            <w:vMerge w:val="restart"/>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19511A" w:rsidTr="00901A7A">
        <w:trPr>
          <w:trHeight w:val="4634"/>
          <w:jc w:val="center"/>
        </w:trPr>
        <w:tc>
          <w:tcPr>
            <w:tcW w:w="1441" w:type="dxa"/>
            <w:vMerge/>
            <w:vAlign w:val="center"/>
          </w:tcPr>
          <w:p w:rsidR="0019511A" w:rsidRDefault="0019511A" w:rsidP="002076F5">
            <w:pPr>
              <w:spacing w:line="320" w:lineRule="exact"/>
              <w:rPr>
                <w:rFonts w:ascii="仿宋_GB2312" w:eastAsia="仿宋_GB2312" w:hAnsi="仿宋_GB2312" w:cs="仿宋_GB2312"/>
                <w:sz w:val="24"/>
              </w:rPr>
            </w:pPr>
          </w:p>
        </w:tc>
        <w:tc>
          <w:tcPr>
            <w:tcW w:w="3774" w:type="dxa"/>
            <w:gridSpan w:val="7"/>
            <w:vAlign w:val="center"/>
          </w:tcPr>
          <w:p w:rsidR="00447198" w:rsidRDefault="00447198" w:rsidP="0044719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目标1：协助市委</w:t>
            </w:r>
            <w:r w:rsidRPr="00C14D6E">
              <w:rPr>
                <w:rFonts w:ascii="仿宋_GB2312" w:eastAsia="仿宋_GB2312" w:hAnsi="仿宋_GB2312" w:cs="仿宋_GB2312" w:hint="eastAsia"/>
                <w:color w:val="000000"/>
                <w:sz w:val="24"/>
              </w:rPr>
              <w:t>领导同志组织实施会议决定事项，</w:t>
            </w:r>
            <w:r>
              <w:rPr>
                <w:rFonts w:ascii="仿宋_GB2312" w:eastAsia="仿宋_GB2312" w:hAnsi="仿宋_GB2312" w:cs="仿宋_GB2312" w:hint="eastAsia"/>
                <w:color w:val="000000"/>
                <w:sz w:val="24"/>
              </w:rPr>
              <w:t>负责</w:t>
            </w:r>
            <w:r w:rsidRPr="0020031E">
              <w:rPr>
                <w:rFonts w:ascii="仿宋_GB2312" w:eastAsia="仿宋_GB2312" w:hAnsi="仿宋_GB2312" w:cs="仿宋_GB2312" w:hint="eastAsia"/>
                <w:color w:val="000000"/>
                <w:sz w:val="24"/>
              </w:rPr>
              <w:t>市委重要会议的事务工作和</w:t>
            </w:r>
            <w:r>
              <w:rPr>
                <w:rFonts w:ascii="仿宋_GB2312" w:eastAsia="仿宋_GB2312" w:hAnsi="仿宋_GB2312" w:cs="仿宋_GB2312" w:hint="eastAsia"/>
                <w:color w:val="000000"/>
                <w:sz w:val="24"/>
              </w:rPr>
              <w:t>市委领导同志参加重大活动的组织</w:t>
            </w:r>
            <w:r w:rsidRPr="0020031E">
              <w:rPr>
                <w:rFonts w:ascii="仿宋_GB2312" w:eastAsia="仿宋_GB2312" w:hAnsi="仿宋_GB2312" w:cs="仿宋_GB2312" w:hint="eastAsia"/>
                <w:color w:val="000000"/>
                <w:sz w:val="24"/>
              </w:rPr>
              <w:t>安排</w:t>
            </w:r>
            <w:r>
              <w:rPr>
                <w:rFonts w:ascii="仿宋_GB2312" w:eastAsia="仿宋_GB2312" w:hAnsi="仿宋_GB2312" w:cs="仿宋_GB2312" w:hint="eastAsia"/>
                <w:color w:val="000000"/>
                <w:sz w:val="24"/>
              </w:rPr>
              <w:t>；</w:t>
            </w:r>
          </w:p>
          <w:p w:rsidR="00447198" w:rsidRDefault="00447198" w:rsidP="0044719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Pr="00855693">
              <w:rPr>
                <w:rFonts w:ascii="仿宋_GB2312" w:eastAsia="仿宋_GB2312" w:hAnsi="仿宋_GB2312" w:cs="仿宋_GB2312" w:hint="eastAsia"/>
                <w:color w:val="000000"/>
                <w:sz w:val="24"/>
              </w:rPr>
              <w:t>负责市委日常文书的处理</w:t>
            </w:r>
            <w:r>
              <w:rPr>
                <w:rFonts w:ascii="仿宋_GB2312" w:eastAsia="仿宋_GB2312" w:hAnsi="仿宋_GB2312" w:cs="仿宋_GB2312" w:hint="eastAsia"/>
                <w:color w:val="000000"/>
                <w:sz w:val="24"/>
              </w:rPr>
              <w:t>；</w:t>
            </w:r>
          </w:p>
          <w:p w:rsidR="00447198" w:rsidRDefault="00447198" w:rsidP="0044719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w:t>
            </w:r>
            <w:r w:rsidRPr="00467CCB">
              <w:rPr>
                <w:rFonts w:ascii="仿宋_GB2312" w:eastAsia="仿宋_GB2312" w:hAnsi="仿宋_GB2312" w:cs="仿宋_GB2312" w:hint="eastAsia"/>
                <w:color w:val="000000"/>
                <w:sz w:val="24"/>
              </w:rPr>
              <w:t>确保机关大院设施、财产、人身安全，确保无刑事、治安、交通、消费等安全责任事故</w:t>
            </w:r>
            <w:r>
              <w:rPr>
                <w:rFonts w:ascii="仿宋_GB2312" w:eastAsia="仿宋_GB2312" w:hAnsi="仿宋_GB2312" w:cs="仿宋_GB2312" w:hint="eastAsia"/>
                <w:color w:val="000000"/>
                <w:sz w:val="24"/>
              </w:rPr>
              <w:t>；</w:t>
            </w:r>
          </w:p>
          <w:p w:rsidR="00447198" w:rsidRDefault="00447198" w:rsidP="0044719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目标4：</w:t>
            </w:r>
            <w:r w:rsidRPr="00467CCB">
              <w:rPr>
                <w:rFonts w:ascii="仿宋_GB2312" w:eastAsia="仿宋_GB2312" w:hAnsi="仿宋_GB2312" w:cs="仿宋_GB2312" w:hint="eastAsia"/>
                <w:color w:val="000000"/>
                <w:sz w:val="24"/>
              </w:rPr>
              <w:t>物业保洁，全年保洁率必须达到99%，办公楼办公时间必须保证8小时不间断清扫；</w:t>
            </w:r>
          </w:p>
          <w:p w:rsidR="0019511A" w:rsidRDefault="00447198" w:rsidP="0044719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目标5：</w:t>
            </w:r>
            <w:r w:rsidRPr="00467CCB">
              <w:rPr>
                <w:rFonts w:ascii="仿宋_GB2312" w:eastAsia="仿宋_GB2312" w:hAnsi="仿宋_GB2312" w:cs="仿宋_GB2312" w:hint="eastAsia"/>
                <w:color w:val="000000"/>
                <w:sz w:val="24"/>
              </w:rPr>
              <w:t>绿化</w:t>
            </w:r>
            <w:r>
              <w:rPr>
                <w:rFonts w:ascii="仿宋_GB2312" w:eastAsia="仿宋_GB2312" w:hAnsi="仿宋_GB2312" w:cs="仿宋_GB2312" w:hint="eastAsia"/>
                <w:color w:val="000000"/>
                <w:sz w:val="24"/>
              </w:rPr>
              <w:t>维护，保证机关大院绿化带定期养护、管理。</w:t>
            </w:r>
          </w:p>
        </w:tc>
        <w:tc>
          <w:tcPr>
            <w:tcW w:w="4585" w:type="dxa"/>
            <w:gridSpan w:val="9"/>
            <w:vAlign w:val="center"/>
          </w:tcPr>
          <w:p w:rsidR="0019511A"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已完成预期目标</w:t>
            </w:r>
          </w:p>
        </w:tc>
      </w:tr>
      <w:tr w:rsidR="0019511A" w:rsidTr="00901A7A">
        <w:trPr>
          <w:trHeight w:val="584"/>
          <w:jc w:val="center"/>
        </w:trPr>
        <w:tc>
          <w:tcPr>
            <w:tcW w:w="1441" w:type="dxa"/>
            <w:vMerge w:val="restart"/>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19511A" w:rsidTr="00901A7A">
        <w:trPr>
          <w:trHeight w:val="467"/>
          <w:jc w:val="center"/>
        </w:trPr>
        <w:tc>
          <w:tcPr>
            <w:tcW w:w="1441" w:type="dxa"/>
            <w:vMerge/>
            <w:vAlign w:val="center"/>
          </w:tcPr>
          <w:p w:rsidR="0019511A" w:rsidRDefault="0019511A" w:rsidP="002076F5">
            <w:pPr>
              <w:spacing w:line="320" w:lineRule="exact"/>
              <w:rPr>
                <w:rFonts w:ascii="仿宋_GB2312" w:eastAsia="仿宋_GB2312" w:hAnsi="仿宋_GB2312" w:cs="仿宋_GB2312"/>
                <w:sz w:val="24"/>
              </w:rPr>
            </w:pPr>
          </w:p>
        </w:tc>
        <w:tc>
          <w:tcPr>
            <w:tcW w:w="1549" w:type="dxa"/>
            <w:gridSpan w:val="4"/>
            <w:vMerge w:val="restart"/>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19511A" w:rsidRDefault="00447198"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855693">
              <w:rPr>
                <w:rFonts w:ascii="仿宋_GB2312" w:eastAsia="仿宋_GB2312" w:hAnsi="仿宋_GB2312" w:cs="仿宋_GB2312" w:hint="eastAsia"/>
                <w:color w:val="000000"/>
                <w:sz w:val="24"/>
              </w:rPr>
              <w:t>确保机关大院设施、财产、人身安全</w:t>
            </w:r>
          </w:p>
        </w:tc>
        <w:tc>
          <w:tcPr>
            <w:tcW w:w="2684" w:type="dxa"/>
            <w:gridSpan w:val="6"/>
            <w:vAlign w:val="center"/>
          </w:tcPr>
          <w:p w:rsidR="0019511A" w:rsidRDefault="00447198" w:rsidP="002076F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447198" w:rsidTr="00901A7A">
        <w:trPr>
          <w:trHeight w:val="467"/>
          <w:jc w:val="center"/>
        </w:trPr>
        <w:tc>
          <w:tcPr>
            <w:tcW w:w="1441" w:type="dxa"/>
            <w:vMerge/>
            <w:vAlign w:val="center"/>
          </w:tcPr>
          <w:p w:rsidR="00447198" w:rsidRDefault="00447198" w:rsidP="002076F5">
            <w:pPr>
              <w:spacing w:line="320" w:lineRule="exact"/>
              <w:rPr>
                <w:rFonts w:ascii="仿宋_GB2312" w:eastAsia="仿宋_GB2312" w:hAnsi="仿宋_GB2312" w:cs="仿宋_GB2312"/>
                <w:sz w:val="24"/>
              </w:rPr>
            </w:pPr>
          </w:p>
        </w:tc>
        <w:tc>
          <w:tcPr>
            <w:tcW w:w="1549" w:type="dxa"/>
            <w:gridSpan w:val="4"/>
            <w:vMerge/>
            <w:vAlign w:val="center"/>
          </w:tcPr>
          <w:p w:rsidR="00447198" w:rsidRDefault="00447198" w:rsidP="002076F5">
            <w:pPr>
              <w:autoSpaceDN w:val="0"/>
              <w:spacing w:line="320" w:lineRule="exact"/>
              <w:rPr>
                <w:rFonts w:ascii="仿宋_GB2312" w:eastAsia="仿宋_GB2312" w:hAnsi="仿宋_GB2312" w:cs="仿宋_GB2312"/>
                <w:sz w:val="24"/>
              </w:rPr>
            </w:pPr>
          </w:p>
        </w:tc>
        <w:tc>
          <w:tcPr>
            <w:tcW w:w="1417" w:type="dxa"/>
            <w:gridSpan w:val="2"/>
            <w:vMerge/>
            <w:vAlign w:val="center"/>
          </w:tcPr>
          <w:p w:rsidR="00447198" w:rsidRDefault="00447198" w:rsidP="002076F5">
            <w:pPr>
              <w:spacing w:line="320" w:lineRule="exact"/>
              <w:rPr>
                <w:rFonts w:ascii="仿宋_GB2312" w:eastAsia="仿宋_GB2312" w:hAnsi="仿宋_GB2312" w:cs="仿宋_GB2312"/>
                <w:sz w:val="24"/>
              </w:rPr>
            </w:pPr>
          </w:p>
        </w:tc>
        <w:tc>
          <w:tcPr>
            <w:tcW w:w="2709" w:type="dxa"/>
            <w:gridSpan w:val="4"/>
            <w:vAlign w:val="center"/>
          </w:tcPr>
          <w:p w:rsidR="00447198" w:rsidRDefault="00447198"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467CCB">
              <w:rPr>
                <w:rFonts w:ascii="仿宋_GB2312" w:eastAsia="仿宋_GB2312" w:hAnsi="仿宋_GB2312" w:cs="仿宋_GB2312" w:hint="eastAsia"/>
                <w:color w:val="000000"/>
                <w:sz w:val="24"/>
              </w:rPr>
              <w:t>无刑事、治安、交通、消费等安全责任事故</w:t>
            </w:r>
          </w:p>
        </w:tc>
        <w:tc>
          <w:tcPr>
            <w:tcW w:w="2684" w:type="dxa"/>
            <w:gridSpan w:val="6"/>
            <w:vAlign w:val="center"/>
          </w:tcPr>
          <w:p w:rsidR="00447198" w:rsidRDefault="00447198" w:rsidP="00447198">
            <w:pPr>
              <w:jc w:val="center"/>
            </w:pPr>
            <w:r w:rsidRPr="00447E5B">
              <w:rPr>
                <w:rFonts w:ascii="仿宋_GB2312" w:eastAsia="仿宋_GB2312" w:hAnsi="仿宋_GB2312" w:cs="仿宋_GB2312" w:hint="eastAsia"/>
                <w:b/>
                <w:color w:val="000000"/>
                <w:sz w:val="24"/>
              </w:rPr>
              <w:t>达标</w:t>
            </w:r>
          </w:p>
        </w:tc>
      </w:tr>
      <w:tr w:rsidR="00447198" w:rsidTr="00901A7A">
        <w:trPr>
          <w:trHeight w:val="467"/>
          <w:jc w:val="center"/>
        </w:trPr>
        <w:tc>
          <w:tcPr>
            <w:tcW w:w="1441" w:type="dxa"/>
            <w:vMerge/>
            <w:vAlign w:val="center"/>
          </w:tcPr>
          <w:p w:rsidR="00447198" w:rsidRDefault="00447198" w:rsidP="002076F5">
            <w:pPr>
              <w:spacing w:line="320" w:lineRule="exact"/>
              <w:rPr>
                <w:rFonts w:ascii="仿宋_GB2312" w:eastAsia="仿宋_GB2312" w:hAnsi="仿宋_GB2312" w:cs="仿宋_GB2312"/>
                <w:sz w:val="24"/>
              </w:rPr>
            </w:pPr>
          </w:p>
        </w:tc>
        <w:tc>
          <w:tcPr>
            <w:tcW w:w="1549" w:type="dxa"/>
            <w:gridSpan w:val="4"/>
            <w:vMerge/>
            <w:vAlign w:val="center"/>
          </w:tcPr>
          <w:p w:rsidR="00447198" w:rsidRDefault="00447198" w:rsidP="002076F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447198"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447198" w:rsidRDefault="00447198"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ED1107">
              <w:rPr>
                <w:rFonts w:ascii="仿宋_GB2312" w:eastAsia="仿宋_GB2312" w:hAnsi="仿宋_GB2312" w:cs="仿宋_GB2312" w:hint="eastAsia"/>
                <w:color w:val="000000"/>
                <w:sz w:val="24"/>
              </w:rPr>
              <w:t>全年保洁率必须达到99%</w:t>
            </w:r>
          </w:p>
        </w:tc>
        <w:tc>
          <w:tcPr>
            <w:tcW w:w="2684" w:type="dxa"/>
            <w:gridSpan w:val="6"/>
            <w:vAlign w:val="center"/>
          </w:tcPr>
          <w:p w:rsidR="00447198" w:rsidRDefault="00447198" w:rsidP="00447198">
            <w:pPr>
              <w:jc w:val="center"/>
            </w:pPr>
            <w:r w:rsidRPr="00447E5B">
              <w:rPr>
                <w:rFonts w:ascii="仿宋_GB2312" w:eastAsia="仿宋_GB2312" w:hAnsi="仿宋_GB2312" w:cs="仿宋_GB2312" w:hint="eastAsia"/>
                <w:b/>
                <w:color w:val="000000"/>
                <w:sz w:val="24"/>
              </w:rPr>
              <w:t>达标</w:t>
            </w:r>
          </w:p>
        </w:tc>
      </w:tr>
      <w:tr w:rsidR="00447198" w:rsidTr="00901A7A">
        <w:trPr>
          <w:trHeight w:val="475"/>
          <w:jc w:val="center"/>
        </w:trPr>
        <w:tc>
          <w:tcPr>
            <w:tcW w:w="1441" w:type="dxa"/>
            <w:vMerge/>
            <w:vAlign w:val="center"/>
          </w:tcPr>
          <w:p w:rsidR="00447198" w:rsidRDefault="00447198" w:rsidP="002076F5">
            <w:pPr>
              <w:spacing w:line="320" w:lineRule="exact"/>
              <w:rPr>
                <w:rFonts w:ascii="仿宋_GB2312" w:eastAsia="仿宋_GB2312" w:hAnsi="仿宋_GB2312" w:cs="仿宋_GB2312"/>
                <w:sz w:val="24"/>
              </w:rPr>
            </w:pPr>
          </w:p>
        </w:tc>
        <w:tc>
          <w:tcPr>
            <w:tcW w:w="1549" w:type="dxa"/>
            <w:gridSpan w:val="4"/>
            <w:vMerge/>
            <w:vAlign w:val="center"/>
          </w:tcPr>
          <w:p w:rsidR="00447198" w:rsidRDefault="00447198" w:rsidP="002076F5">
            <w:pPr>
              <w:autoSpaceDN w:val="0"/>
              <w:spacing w:line="320" w:lineRule="exact"/>
              <w:rPr>
                <w:rFonts w:ascii="仿宋_GB2312" w:eastAsia="仿宋_GB2312" w:hAnsi="仿宋_GB2312" w:cs="仿宋_GB2312"/>
                <w:sz w:val="24"/>
              </w:rPr>
            </w:pPr>
          </w:p>
        </w:tc>
        <w:tc>
          <w:tcPr>
            <w:tcW w:w="1417" w:type="dxa"/>
            <w:gridSpan w:val="2"/>
            <w:vMerge/>
            <w:vAlign w:val="center"/>
          </w:tcPr>
          <w:p w:rsidR="00447198" w:rsidRDefault="00447198" w:rsidP="002076F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447198" w:rsidRDefault="00447198"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ED1107">
              <w:rPr>
                <w:rFonts w:ascii="仿宋_GB2312" w:eastAsia="仿宋_GB2312" w:hAnsi="仿宋_GB2312" w:cs="仿宋_GB2312" w:hint="eastAsia"/>
                <w:color w:val="000000"/>
                <w:sz w:val="24"/>
              </w:rPr>
              <w:t>办公楼办公时间必须保证8小时不间断清扫</w:t>
            </w:r>
          </w:p>
        </w:tc>
        <w:tc>
          <w:tcPr>
            <w:tcW w:w="2684" w:type="dxa"/>
            <w:gridSpan w:val="6"/>
            <w:vAlign w:val="center"/>
          </w:tcPr>
          <w:p w:rsidR="00447198" w:rsidRDefault="00447198" w:rsidP="00447198">
            <w:pPr>
              <w:jc w:val="center"/>
            </w:pPr>
            <w:r w:rsidRPr="00447E5B">
              <w:rPr>
                <w:rFonts w:ascii="仿宋_GB2312" w:eastAsia="仿宋_GB2312" w:hAnsi="仿宋_GB2312" w:cs="仿宋_GB2312" w:hint="eastAsia"/>
                <w:b/>
                <w:color w:val="000000"/>
                <w:sz w:val="24"/>
              </w:rPr>
              <w:t>达标</w:t>
            </w:r>
          </w:p>
        </w:tc>
      </w:tr>
      <w:tr w:rsidR="00447198" w:rsidTr="00901A7A">
        <w:trPr>
          <w:trHeight w:val="467"/>
          <w:jc w:val="center"/>
        </w:trPr>
        <w:tc>
          <w:tcPr>
            <w:tcW w:w="1441" w:type="dxa"/>
            <w:vMerge/>
            <w:vAlign w:val="center"/>
          </w:tcPr>
          <w:p w:rsidR="00447198" w:rsidRDefault="00447198" w:rsidP="002076F5">
            <w:pPr>
              <w:spacing w:line="320" w:lineRule="exact"/>
              <w:rPr>
                <w:rFonts w:ascii="仿宋_GB2312" w:eastAsia="仿宋_GB2312" w:hAnsi="仿宋_GB2312" w:cs="仿宋_GB2312"/>
                <w:sz w:val="24"/>
              </w:rPr>
            </w:pPr>
          </w:p>
        </w:tc>
        <w:tc>
          <w:tcPr>
            <w:tcW w:w="1549" w:type="dxa"/>
            <w:gridSpan w:val="4"/>
            <w:vMerge/>
            <w:vAlign w:val="center"/>
          </w:tcPr>
          <w:p w:rsidR="00447198" w:rsidRDefault="00447198" w:rsidP="002076F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447198"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447198" w:rsidRDefault="00447198"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855693">
              <w:rPr>
                <w:rFonts w:ascii="仿宋_GB2312" w:eastAsia="仿宋_GB2312" w:hAnsi="仿宋_GB2312" w:cs="仿宋_GB2312" w:hint="eastAsia"/>
                <w:color w:val="000000"/>
                <w:sz w:val="24"/>
              </w:rPr>
              <w:t>办文办会及时有效</w:t>
            </w:r>
          </w:p>
        </w:tc>
        <w:tc>
          <w:tcPr>
            <w:tcW w:w="2684" w:type="dxa"/>
            <w:gridSpan w:val="6"/>
            <w:vAlign w:val="center"/>
          </w:tcPr>
          <w:p w:rsidR="00447198" w:rsidRDefault="00447198" w:rsidP="00447198">
            <w:pPr>
              <w:jc w:val="center"/>
            </w:pPr>
            <w:r w:rsidRPr="00447E5B">
              <w:rPr>
                <w:rFonts w:ascii="仿宋_GB2312" w:eastAsia="仿宋_GB2312" w:hAnsi="仿宋_GB2312" w:cs="仿宋_GB2312" w:hint="eastAsia"/>
                <w:b/>
                <w:color w:val="000000"/>
                <w:sz w:val="24"/>
              </w:rPr>
              <w:t>达标</w:t>
            </w:r>
          </w:p>
        </w:tc>
      </w:tr>
      <w:tr w:rsidR="00447198" w:rsidTr="00901A7A">
        <w:trPr>
          <w:trHeight w:val="467"/>
          <w:jc w:val="center"/>
        </w:trPr>
        <w:tc>
          <w:tcPr>
            <w:tcW w:w="1441" w:type="dxa"/>
            <w:vMerge/>
            <w:vAlign w:val="center"/>
          </w:tcPr>
          <w:p w:rsidR="00447198" w:rsidRDefault="00447198" w:rsidP="002076F5">
            <w:pPr>
              <w:spacing w:line="320" w:lineRule="exact"/>
              <w:rPr>
                <w:rFonts w:ascii="仿宋_GB2312" w:eastAsia="仿宋_GB2312" w:hAnsi="仿宋_GB2312" w:cs="仿宋_GB2312"/>
                <w:sz w:val="24"/>
              </w:rPr>
            </w:pPr>
          </w:p>
        </w:tc>
        <w:tc>
          <w:tcPr>
            <w:tcW w:w="1549" w:type="dxa"/>
            <w:gridSpan w:val="4"/>
            <w:vMerge/>
            <w:vAlign w:val="center"/>
          </w:tcPr>
          <w:p w:rsidR="00447198" w:rsidRDefault="00447198" w:rsidP="002076F5">
            <w:pPr>
              <w:autoSpaceDN w:val="0"/>
              <w:spacing w:line="320" w:lineRule="exact"/>
              <w:rPr>
                <w:rFonts w:ascii="仿宋_GB2312" w:eastAsia="仿宋_GB2312" w:hAnsi="仿宋_GB2312" w:cs="仿宋_GB2312"/>
                <w:sz w:val="24"/>
              </w:rPr>
            </w:pPr>
          </w:p>
        </w:tc>
        <w:tc>
          <w:tcPr>
            <w:tcW w:w="1417" w:type="dxa"/>
            <w:gridSpan w:val="2"/>
            <w:vMerge/>
            <w:vAlign w:val="center"/>
          </w:tcPr>
          <w:p w:rsidR="00447198" w:rsidRDefault="00447198" w:rsidP="002076F5">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447198" w:rsidRDefault="00447198"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指标2：机关院内</w:t>
            </w:r>
            <w:r w:rsidRPr="00855693">
              <w:rPr>
                <w:rFonts w:ascii="仿宋_GB2312" w:eastAsia="仿宋_GB2312" w:hAnsi="仿宋_GB2312" w:cs="仿宋_GB2312" w:hint="eastAsia"/>
                <w:color w:val="000000"/>
                <w:sz w:val="24"/>
              </w:rPr>
              <w:t>定期进行维护维修与检查</w:t>
            </w:r>
          </w:p>
        </w:tc>
        <w:tc>
          <w:tcPr>
            <w:tcW w:w="2684" w:type="dxa"/>
            <w:gridSpan w:val="6"/>
            <w:vAlign w:val="center"/>
          </w:tcPr>
          <w:p w:rsidR="00447198" w:rsidRDefault="00447198" w:rsidP="00447198">
            <w:pPr>
              <w:jc w:val="center"/>
            </w:pPr>
            <w:r w:rsidRPr="00447E5B">
              <w:rPr>
                <w:rFonts w:ascii="仿宋_GB2312" w:eastAsia="仿宋_GB2312" w:hAnsi="仿宋_GB2312" w:cs="仿宋_GB2312" w:hint="eastAsia"/>
                <w:b/>
                <w:color w:val="000000"/>
                <w:sz w:val="24"/>
              </w:rPr>
              <w:t>达标</w:t>
            </w:r>
          </w:p>
        </w:tc>
      </w:tr>
      <w:tr w:rsidR="00447198" w:rsidTr="00901A7A">
        <w:trPr>
          <w:trHeight w:val="467"/>
          <w:jc w:val="center"/>
        </w:trPr>
        <w:tc>
          <w:tcPr>
            <w:tcW w:w="1441" w:type="dxa"/>
            <w:vMerge/>
            <w:vAlign w:val="center"/>
          </w:tcPr>
          <w:p w:rsidR="00447198" w:rsidRDefault="00447198" w:rsidP="002076F5">
            <w:pPr>
              <w:spacing w:line="320" w:lineRule="exact"/>
              <w:rPr>
                <w:rFonts w:ascii="仿宋_GB2312" w:eastAsia="仿宋_GB2312" w:hAnsi="仿宋_GB2312" w:cs="仿宋_GB2312"/>
                <w:sz w:val="24"/>
              </w:rPr>
            </w:pPr>
          </w:p>
        </w:tc>
        <w:tc>
          <w:tcPr>
            <w:tcW w:w="1549" w:type="dxa"/>
            <w:gridSpan w:val="4"/>
            <w:vMerge/>
            <w:vAlign w:val="center"/>
          </w:tcPr>
          <w:p w:rsidR="00447198" w:rsidRDefault="00447198" w:rsidP="002076F5">
            <w:pPr>
              <w:autoSpaceDN w:val="0"/>
              <w:spacing w:line="320" w:lineRule="exact"/>
              <w:rPr>
                <w:rFonts w:ascii="仿宋_GB2312" w:eastAsia="仿宋_GB2312" w:hAnsi="仿宋_GB2312" w:cs="仿宋_GB2312"/>
                <w:sz w:val="24"/>
              </w:rPr>
            </w:pPr>
          </w:p>
        </w:tc>
        <w:tc>
          <w:tcPr>
            <w:tcW w:w="1417" w:type="dxa"/>
            <w:gridSpan w:val="2"/>
            <w:vAlign w:val="center"/>
          </w:tcPr>
          <w:p w:rsidR="00447198"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447198" w:rsidRDefault="00447198"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指标1：按预算计划，厉行节约，收支平衡</w:t>
            </w:r>
          </w:p>
        </w:tc>
        <w:tc>
          <w:tcPr>
            <w:tcW w:w="2684" w:type="dxa"/>
            <w:gridSpan w:val="6"/>
            <w:vAlign w:val="center"/>
          </w:tcPr>
          <w:p w:rsidR="00447198" w:rsidRDefault="00447198" w:rsidP="00447198">
            <w:pPr>
              <w:jc w:val="center"/>
            </w:pPr>
            <w:r w:rsidRPr="00447E5B">
              <w:rPr>
                <w:rFonts w:ascii="仿宋_GB2312" w:eastAsia="仿宋_GB2312" w:hAnsi="仿宋_GB2312" w:cs="仿宋_GB2312" w:hint="eastAsia"/>
                <w:b/>
                <w:color w:val="000000"/>
                <w:sz w:val="24"/>
              </w:rPr>
              <w:t>达标</w:t>
            </w:r>
          </w:p>
        </w:tc>
      </w:tr>
      <w:tr w:rsidR="00447198" w:rsidTr="00901A7A">
        <w:trPr>
          <w:trHeight w:val="467"/>
          <w:jc w:val="center"/>
        </w:trPr>
        <w:tc>
          <w:tcPr>
            <w:tcW w:w="1441" w:type="dxa"/>
            <w:vMerge/>
            <w:vAlign w:val="center"/>
          </w:tcPr>
          <w:p w:rsidR="00447198" w:rsidRDefault="00447198" w:rsidP="002076F5">
            <w:pPr>
              <w:spacing w:line="320" w:lineRule="exact"/>
              <w:rPr>
                <w:rFonts w:ascii="仿宋_GB2312" w:eastAsia="仿宋_GB2312" w:hAnsi="仿宋_GB2312" w:cs="仿宋_GB2312"/>
                <w:sz w:val="24"/>
              </w:rPr>
            </w:pPr>
          </w:p>
        </w:tc>
        <w:tc>
          <w:tcPr>
            <w:tcW w:w="1549" w:type="dxa"/>
            <w:gridSpan w:val="4"/>
            <w:vMerge w:val="restart"/>
            <w:vAlign w:val="center"/>
          </w:tcPr>
          <w:p w:rsidR="00447198"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447198"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（预期实现的效益）</w:t>
            </w:r>
          </w:p>
        </w:tc>
        <w:tc>
          <w:tcPr>
            <w:tcW w:w="1417" w:type="dxa"/>
            <w:gridSpan w:val="2"/>
            <w:vAlign w:val="center"/>
          </w:tcPr>
          <w:p w:rsidR="00447198"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社会效益</w:t>
            </w:r>
          </w:p>
        </w:tc>
        <w:tc>
          <w:tcPr>
            <w:tcW w:w="2709" w:type="dxa"/>
            <w:gridSpan w:val="4"/>
            <w:vAlign w:val="center"/>
          </w:tcPr>
          <w:p w:rsidR="00447198" w:rsidRDefault="00447198"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指标1：提升市委整体形象</w:t>
            </w:r>
          </w:p>
        </w:tc>
        <w:tc>
          <w:tcPr>
            <w:tcW w:w="2684" w:type="dxa"/>
            <w:gridSpan w:val="6"/>
            <w:vAlign w:val="center"/>
          </w:tcPr>
          <w:p w:rsidR="00447198" w:rsidRDefault="00447198" w:rsidP="00447198">
            <w:pPr>
              <w:jc w:val="center"/>
            </w:pPr>
            <w:r w:rsidRPr="00447E5B">
              <w:rPr>
                <w:rFonts w:ascii="仿宋_GB2312" w:eastAsia="仿宋_GB2312" w:hAnsi="仿宋_GB2312" w:cs="仿宋_GB2312" w:hint="eastAsia"/>
                <w:b/>
                <w:color w:val="000000"/>
                <w:sz w:val="24"/>
              </w:rPr>
              <w:t>达标</w:t>
            </w:r>
          </w:p>
        </w:tc>
      </w:tr>
      <w:tr w:rsidR="00447198" w:rsidTr="00901A7A">
        <w:trPr>
          <w:trHeight w:val="467"/>
          <w:jc w:val="center"/>
        </w:trPr>
        <w:tc>
          <w:tcPr>
            <w:tcW w:w="1441" w:type="dxa"/>
            <w:vMerge/>
            <w:vAlign w:val="center"/>
          </w:tcPr>
          <w:p w:rsidR="00447198" w:rsidRDefault="00447198" w:rsidP="002076F5">
            <w:pPr>
              <w:spacing w:line="320" w:lineRule="exact"/>
              <w:rPr>
                <w:rFonts w:ascii="仿宋_GB2312" w:eastAsia="仿宋_GB2312" w:hAnsi="仿宋_GB2312" w:cs="仿宋_GB2312"/>
                <w:sz w:val="24"/>
              </w:rPr>
            </w:pPr>
          </w:p>
        </w:tc>
        <w:tc>
          <w:tcPr>
            <w:tcW w:w="1549" w:type="dxa"/>
            <w:gridSpan w:val="4"/>
            <w:vMerge/>
            <w:vAlign w:val="center"/>
          </w:tcPr>
          <w:p w:rsidR="00447198" w:rsidRDefault="00447198" w:rsidP="002076F5">
            <w:pPr>
              <w:autoSpaceDN w:val="0"/>
              <w:spacing w:line="320" w:lineRule="exact"/>
              <w:rPr>
                <w:rFonts w:ascii="仿宋_GB2312" w:eastAsia="仿宋_GB2312" w:hAnsi="仿宋_GB2312" w:cs="仿宋_GB2312"/>
                <w:sz w:val="24"/>
              </w:rPr>
            </w:pPr>
          </w:p>
        </w:tc>
        <w:tc>
          <w:tcPr>
            <w:tcW w:w="1417" w:type="dxa"/>
            <w:gridSpan w:val="2"/>
            <w:vAlign w:val="center"/>
          </w:tcPr>
          <w:p w:rsidR="00447198"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447198" w:rsidRDefault="00447198" w:rsidP="0044719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指标1：机关大院绿化带定期养护、管理</w:t>
            </w:r>
          </w:p>
          <w:p w:rsidR="00447198" w:rsidRDefault="00447198" w:rsidP="0044719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指标2：办公生活环境舒适良好</w:t>
            </w:r>
          </w:p>
        </w:tc>
        <w:tc>
          <w:tcPr>
            <w:tcW w:w="2684" w:type="dxa"/>
            <w:gridSpan w:val="6"/>
            <w:vAlign w:val="center"/>
          </w:tcPr>
          <w:p w:rsidR="00447198" w:rsidRDefault="00447198" w:rsidP="00447198">
            <w:pPr>
              <w:jc w:val="center"/>
            </w:pPr>
            <w:r w:rsidRPr="00447E5B">
              <w:rPr>
                <w:rFonts w:ascii="仿宋_GB2312" w:eastAsia="仿宋_GB2312" w:hAnsi="仿宋_GB2312" w:cs="仿宋_GB2312" w:hint="eastAsia"/>
                <w:b/>
                <w:color w:val="000000"/>
                <w:sz w:val="24"/>
              </w:rPr>
              <w:t>达标</w:t>
            </w:r>
          </w:p>
        </w:tc>
      </w:tr>
      <w:tr w:rsidR="0019511A" w:rsidTr="00901A7A">
        <w:trPr>
          <w:trHeight w:val="467"/>
          <w:jc w:val="center"/>
        </w:trPr>
        <w:tc>
          <w:tcPr>
            <w:tcW w:w="1441" w:type="dxa"/>
            <w:vMerge/>
            <w:vAlign w:val="center"/>
          </w:tcPr>
          <w:p w:rsidR="0019511A" w:rsidRDefault="0019511A" w:rsidP="002076F5">
            <w:pPr>
              <w:spacing w:line="320" w:lineRule="exact"/>
              <w:rPr>
                <w:rFonts w:ascii="仿宋_GB2312" w:eastAsia="仿宋_GB2312" w:hAnsi="仿宋_GB2312" w:cs="仿宋_GB2312"/>
                <w:sz w:val="24"/>
              </w:rPr>
            </w:pPr>
          </w:p>
        </w:tc>
        <w:tc>
          <w:tcPr>
            <w:tcW w:w="1549" w:type="dxa"/>
            <w:gridSpan w:val="4"/>
            <w:vMerge/>
            <w:vAlign w:val="center"/>
          </w:tcPr>
          <w:p w:rsidR="0019511A" w:rsidRDefault="0019511A" w:rsidP="002076F5">
            <w:pPr>
              <w:autoSpaceDN w:val="0"/>
              <w:spacing w:line="320" w:lineRule="exact"/>
              <w:rPr>
                <w:rFonts w:ascii="仿宋_GB2312" w:eastAsia="仿宋_GB2312" w:hAnsi="仿宋_GB2312" w:cs="仿宋_GB2312"/>
                <w:sz w:val="24"/>
              </w:rPr>
            </w:pPr>
          </w:p>
        </w:tc>
        <w:tc>
          <w:tcPr>
            <w:tcW w:w="1417"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19511A" w:rsidRDefault="00447198"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指标1：满意度</w:t>
            </w:r>
            <w:r w:rsidRPr="008B50C0">
              <w:rPr>
                <w:rFonts w:ascii="宋体" w:hAnsi="宋体" w:cs="宋体" w:hint="eastAsia"/>
                <w:color w:val="000000"/>
                <w:sz w:val="24"/>
              </w:rPr>
              <w:t>≧</w:t>
            </w:r>
            <w:r>
              <w:rPr>
                <w:rFonts w:ascii="仿宋_GB2312" w:eastAsia="仿宋_GB2312" w:hAnsi="仿宋_GB2312" w:cs="仿宋_GB2312" w:hint="eastAsia"/>
                <w:color w:val="000000"/>
                <w:sz w:val="24"/>
              </w:rPr>
              <w:t>95%</w:t>
            </w:r>
          </w:p>
        </w:tc>
        <w:tc>
          <w:tcPr>
            <w:tcW w:w="2684" w:type="dxa"/>
            <w:gridSpan w:val="6"/>
            <w:vAlign w:val="center"/>
          </w:tcPr>
          <w:p w:rsidR="0019511A" w:rsidRDefault="00447198" w:rsidP="002076F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19511A" w:rsidTr="00901A7A">
        <w:trPr>
          <w:trHeight w:val="584"/>
          <w:jc w:val="center"/>
        </w:trPr>
        <w:tc>
          <w:tcPr>
            <w:tcW w:w="2990" w:type="dxa"/>
            <w:gridSpan w:val="5"/>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19511A"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w:t>
            </w:r>
          </w:p>
        </w:tc>
      </w:tr>
      <w:tr w:rsidR="0019511A" w:rsidTr="00901A7A">
        <w:trPr>
          <w:trHeight w:val="584"/>
          <w:jc w:val="center"/>
        </w:trPr>
        <w:tc>
          <w:tcPr>
            <w:tcW w:w="2990" w:type="dxa"/>
            <w:gridSpan w:val="5"/>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19511A"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19511A" w:rsidTr="00901A7A">
        <w:trPr>
          <w:trHeight w:val="700"/>
          <w:jc w:val="center"/>
        </w:trPr>
        <w:tc>
          <w:tcPr>
            <w:tcW w:w="9800" w:type="dxa"/>
            <w:gridSpan w:val="17"/>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19511A" w:rsidTr="00901A7A">
        <w:trPr>
          <w:trHeight w:val="584"/>
          <w:jc w:val="center"/>
        </w:trPr>
        <w:tc>
          <w:tcPr>
            <w:tcW w:w="1654" w:type="dxa"/>
            <w:gridSpan w:val="2"/>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19511A" w:rsidTr="00901A7A">
        <w:trPr>
          <w:trHeight w:val="700"/>
          <w:jc w:val="center"/>
        </w:trPr>
        <w:tc>
          <w:tcPr>
            <w:tcW w:w="1654" w:type="dxa"/>
            <w:gridSpan w:val="2"/>
            <w:vAlign w:val="center"/>
          </w:tcPr>
          <w:p w:rsidR="0019511A"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  为</w:t>
            </w:r>
          </w:p>
        </w:tc>
        <w:tc>
          <w:tcPr>
            <w:tcW w:w="3561" w:type="dxa"/>
            <w:gridSpan w:val="6"/>
            <w:vAlign w:val="center"/>
          </w:tcPr>
          <w:p w:rsidR="0019511A"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行财科科长</w:t>
            </w:r>
          </w:p>
        </w:tc>
        <w:tc>
          <w:tcPr>
            <w:tcW w:w="1479" w:type="dxa"/>
            <w:vAlign w:val="center"/>
          </w:tcPr>
          <w:p w:rsidR="0019511A"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市委办</w:t>
            </w:r>
          </w:p>
        </w:tc>
        <w:tc>
          <w:tcPr>
            <w:tcW w:w="3106" w:type="dxa"/>
            <w:gridSpan w:val="8"/>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r>
      <w:tr w:rsidR="00447198" w:rsidTr="00901A7A">
        <w:trPr>
          <w:trHeight w:val="700"/>
          <w:jc w:val="center"/>
        </w:trPr>
        <w:tc>
          <w:tcPr>
            <w:tcW w:w="1654" w:type="dxa"/>
            <w:gridSpan w:val="2"/>
            <w:vAlign w:val="center"/>
          </w:tcPr>
          <w:p w:rsidR="00447198" w:rsidRDefault="00447198" w:rsidP="00007EA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  霞</w:t>
            </w:r>
          </w:p>
        </w:tc>
        <w:tc>
          <w:tcPr>
            <w:tcW w:w="3561" w:type="dxa"/>
            <w:gridSpan w:val="6"/>
            <w:vAlign w:val="center"/>
          </w:tcPr>
          <w:p w:rsidR="00447198" w:rsidRDefault="00447198" w:rsidP="00007EA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行财科副科长</w:t>
            </w:r>
          </w:p>
        </w:tc>
        <w:tc>
          <w:tcPr>
            <w:tcW w:w="1479" w:type="dxa"/>
            <w:vAlign w:val="center"/>
          </w:tcPr>
          <w:p w:rsidR="00447198" w:rsidRDefault="00447198" w:rsidP="00007EA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市委办</w:t>
            </w:r>
          </w:p>
        </w:tc>
        <w:tc>
          <w:tcPr>
            <w:tcW w:w="3106" w:type="dxa"/>
            <w:gridSpan w:val="8"/>
            <w:vAlign w:val="center"/>
          </w:tcPr>
          <w:p w:rsidR="00447198" w:rsidRDefault="00447198" w:rsidP="002076F5">
            <w:pPr>
              <w:autoSpaceDN w:val="0"/>
              <w:spacing w:line="320" w:lineRule="exact"/>
              <w:jc w:val="center"/>
              <w:textAlignment w:val="center"/>
              <w:rPr>
                <w:rFonts w:ascii="仿宋_GB2312" w:eastAsia="仿宋_GB2312" w:hAnsi="仿宋_GB2312" w:cs="仿宋_GB2312"/>
                <w:color w:val="000000"/>
                <w:sz w:val="24"/>
              </w:rPr>
            </w:pPr>
          </w:p>
        </w:tc>
      </w:tr>
      <w:tr w:rsidR="0019511A" w:rsidTr="00901A7A">
        <w:trPr>
          <w:trHeight w:val="700"/>
          <w:jc w:val="center"/>
        </w:trPr>
        <w:tc>
          <w:tcPr>
            <w:tcW w:w="1654" w:type="dxa"/>
            <w:gridSpan w:val="2"/>
            <w:vAlign w:val="center"/>
          </w:tcPr>
          <w:p w:rsidR="0019511A"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吴  鹏</w:t>
            </w:r>
          </w:p>
        </w:tc>
        <w:tc>
          <w:tcPr>
            <w:tcW w:w="3561" w:type="dxa"/>
            <w:gridSpan w:val="6"/>
            <w:vAlign w:val="center"/>
          </w:tcPr>
          <w:p w:rsidR="0019511A"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行财科副科长</w:t>
            </w:r>
          </w:p>
        </w:tc>
        <w:tc>
          <w:tcPr>
            <w:tcW w:w="1479" w:type="dxa"/>
            <w:vAlign w:val="center"/>
          </w:tcPr>
          <w:p w:rsidR="0019511A" w:rsidRDefault="00447198" w:rsidP="002076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市委办</w:t>
            </w:r>
          </w:p>
        </w:tc>
        <w:tc>
          <w:tcPr>
            <w:tcW w:w="3106" w:type="dxa"/>
            <w:gridSpan w:val="8"/>
            <w:vAlign w:val="center"/>
          </w:tcPr>
          <w:p w:rsidR="0019511A" w:rsidRDefault="0019511A" w:rsidP="002076F5">
            <w:pPr>
              <w:autoSpaceDN w:val="0"/>
              <w:spacing w:line="320" w:lineRule="exact"/>
              <w:jc w:val="center"/>
              <w:textAlignment w:val="center"/>
              <w:rPr>
                <w:rFonts w:ascii="仿宋_GB2312" w:eastAsia="仿宋_GB2312" w:hAnsi="仿宋_GB2312" w:cs="仿宋_GB2312"/>
                <w:color w:val="000000"/>
                <w:sz w:val="24"/>
              </w:rPr>
            </w:pPr>
          </w:p>
        </w:tc>
      </w:tr>
      <w:tr w:rsidR="0019511A" w:rsidTr="00901A7A">
        <w:trPr>
          <w:trHeight w:val="2030"/>
          <w:jc w:val="center"/>
        </w:trPr>
        <w:tc>
          <w:tcPr>
            <w:tcW w:w="9800" w:type="dxa"/>
            <w:gridSpan w:val="17"/>
            <w:vAlign w:val="center"/>
          </w:tcPr>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19511A" w:rsidTr="00901A7A">
        <w:trPr>
          <w:trHeight w:val="2062"/>
          <w:jc w:val="center"/>
        </w:trPr>
        <w:tc>
          <w:tcPr>
            <w:tcW w:w="9800" w:type="dxa"/>
            <w:gridSpan w:val="17"/>
            <w:vAlign w:val="center"/>
          </w:tcPr>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19511A" w:rsidTr="00901A7A">
        <w:trPr>
          <w:trHeight w:val="2326"/>
          <w:jc w:val="center"/>
        </w:trPr>
        <w:tc>
          <w:tcPr>
            <w:tcW w:w="9800" w:type="dxa"/>
            <w:gridSpan w:val="17"/>
            <w:vAlign w:val="center"/>
          </w:tcPr>
          <w:p w:rsidR="0019511A" w:rsidRDefault="0019511A" w:rsidP="002076F5">
            <w:pPr>
              <w:spacing w:line="320" w:lineRule="exact"/>
              <w:rPr>
                <w:rFonts w:eastAsia="仿宋_GB2312"/>
                <w:sz w:val="24"/>
              </w:rPr>
            </w:pPr>
            <w:r>
              <w:rPr>
                <w:rFonts w:eastAsia="仿宋_GB2312" w:hint="eastAsia"/>
                <w:sz w:val="24"/>
              </w:rPr>
              <w:t>财政部门归口业务科室意见：</w:t>
            </w:r>
          </w:p>
          <w:p w:rsidR="0019511A" w:rsidRDefault="0019511A" w:rsidP="002076F5">
            <w:pPr>
              <w:spacing w:line="320" w:lineRule="exact"/>
              <w:rPr>
                <w:rFonts w:eastAsia="仿宋_GB2312"/>
                <w:sz w:val="24"/>
              </w:rPr>
            </w:pPr>
          </w:p>
          <w:p w:rsidR="0019511A" w:rsidRDefault="0019511A" w:rsidP="002076F5">
            <w:pPr>
              <w:spacing w:line="320" w:lineRule="exact"/>
              <w:rPr>
                <w:rFonts w:eastAsia="仿宋_GB2312"/>
                <w:sz w:val="24"/>
              </w:rPr>
            </w:pPr>
          </w:p>
          <w:p w:rsidR="0019511A" w:rsidRDefault="0019511A" w:rsidP="002076F5">
            <w:pPr>
              <w:spacing w:line="320" w:lineRule="exact"/>
              <w:rPr>
                <w:rFonts w:eastAsia="仿宋_GB2312"/>
                <w:sz w:val="24"/>
              </w:rPr>
            </w:pPr>
          </w:p>
          <w:p w:rsidR="0019511A" w:rsidRDefault="0019511A" w:rsidP="002076F5">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19511A" w:rsidRDefault="0019511A" w:rsidP="002076F5">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4A24C6" w:rsidRDefault="0019511A" w:rsidP="0019511A">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r w:rsidR="002B0C89">
        <w:rPr>
          <w:rFonts w:eastAsia="仿宋_GB2312" w:cs="仿宋_GB2312" w:hint="eastAsia"/>
          <w:bCs/>
          <w:sz w:val="28"/>
          <w:szCs w:val="28"/>
        </w:rPr>
        <w:t>8889664</w:t>
      </w:r>
    </w:p>
    <w:p w:rsidR="0019511A" w:rsidRPr="004A24C6" w:rsidRDefault="0019511A" w:rsidP="004A24C6">
      <w:pPr>
        <w:widowControl/>
        <w:spacing w:line="20" w:lineRule="exact"/>
        <w:jc w:val="left"/>
        <w:rPr>
          <w:rFonts w:eastAsia="仿宋_GB2312" w:cs="仿宋_GB2312"/>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19511A" w:rsidTr="00DC2E97">
        <w:trPr>
          <w:trHeight w:val="13457"/>
          <w:jc w:val="center"/>
        </w:trPr>
        <w:tc>
          <w:tcPr>
            <w:tcW w:w="9558" w:type="dxa"/>
          </w:tcPr>
          <w:p w:rsidR="0019511A" w:rsidRDefault="0019511A" w:rsidP="002076F5">
            <w:pPr>
              <w:jc w:val="center"/>
              <w:rPr>
                <w:rFonts w:ascii="黑体" w:eastAsia="黑体" w:hAnsi="黑体" w:cs="黑体"/>
                <w:bCs/>
                <w:sz w:val="28"/>
                <w:szCs w:val="28"/>
              </w:rPr>
            </w:pPr>
            <w:r>
              <w:rPr>
                <w:rFonts w:ascii="黑体" w:eastAsia="黑体" w:hAnsi="黑体" w:cs="黑体" w:hint="eastAsia"/>
                <w:bCs/>
                <w:sz w:val="28"/>
                <w:szCs w:val="28"/>
              </w:rPr>
              <w:t>五、评价报告综述（文字部分）</w:t>
            </w:r>
          </w:p>
          <w:p w:rsidR="002B0C89" w:rsidRDefault="002B0C89" w:rsidP="002B0C89">
            <w:pPr>
              <w:ind w:firstLineChars="250" w:firstLine="700"/>
              <w:rPr>
                <w:rFonts w:ascii="黑体" w:eastAsia="黑体" w:hAnsi="仿宋"/>
                <w:sz w:val="28"/>
                <w:szCs w:val="28"/>
              </w:rPr>
            </w:pPr>
            <w:r w:rsidRPr="001F68FD">
              <w:rPr>
                <w:rFonts w:ascii="黑体" w:eastAsia="黑体" w:hAnsi="仿宋" w:hint="eastAsia"/>
                <w:sz w:val="28"/>
                <w:szCs w:val="28"/>
              </w:rPr>
              <w:t>一、单位概况</w:t>
            </w:r>
          </w:p>
          <w:p w:rsidR="002B0C89" w:rsidRPr="004D4ED4" w:rsidRDefault="002B0C89" w:rsidP="002B0C89">
            <w:pPr>
              <w:ind w:firstLineChars="250" w:firstLine="700"/>
              <w:rPr>
                <w:rFonts w:ascii="黑体" w:eastAsia="黑体" w:hAnsi="仿宋"/>
                <w:sz w:val="28"/>
                <w:szCs w:val="28"/>
              </w:rPr>
            </w:pPr>
            <w:r w:rsidRPr="001F68FD">
              <w:rPr>
                <w:rFonts w:ascii="仿宋_GB2312" w:eastAsia="仿宋_GB2312" w:hAnsi="仿宋" w:hint="eastAsia"/>
                <w:sz w:val="28"/>
                <w:szCs w:val="28"/>
              </w:rPr>
              <w:t>中共岳阳市委办公室</w:t>
            </w:r>
            <w:r>
              <w:rPr>
                <w:rFonts w:ascii="仿宋_GB2312" w:eastAsia="仿宋_GB2312" w:hAnsi="仿宋" w:hint="eastAsia"/>
                <w:sz w:val="28"/>
                <w:szCs w:val="28"/>
              </w:rPr>
              <w:t>是</w:t>
            </w:r>
            <w:r w:rsidRPr="001F68FD">
              <w:rPr>
                <w:rFonts w:ascii="仿宋_GB2312" w:eastAsia="仿宋_GB2312" w:hAnsi="仿宋" w:hint="eastAsia"/>
                <w:sz w:val="28"/>
                <w:szCs w:val="28"/>
              </w:rPr>
              <w:t>我市财政</w:t>
            </w:r>
            <w:r>
              <w:rPr>
                <w:rFonts w:ascii="仿宋_GB2312" w:eastAsia="仿宋_GB2312" w:hAnsi="仿宋" w:hint="eastAsia"/>
                <w:sz w:val="28"/>
                <w:szCs w:val="28"/>
              </w:rPr>
              <w:t>全额拨款</w:t>
            </w:r>
            <w:r w:rsidRPr="001F68FD">
              <w:rPr>
                <w:rFonts w:ascii="仿宋_GB2312" w:eastAsia="仿宋_GB2312" w:hAnsi="仿宋" w:hint="eastAsia"/>
                <w:sz w:val="28"/>
                <w:szCs w:val="28"/>
              </w:rPr>
              <w:t>预算单位，人员编制</w:t>
            </w:r>
            <w:r>
              <w:rPr>
                <w:rFonts w:ascii="仿宋_GB2312" w:eastAsia="仿宋_GB2312" w:hAnsi="仿宋" w:hint="eastAsia"/>
                <w:sz w:val="28"/>
                <w:szCs w:val="28"/>
              </w:rPr>
              <w:t>为</w:t>
            </w:r>
            <w:r w:rsidR="00653AEA">
              <w:rPr>
                <w:rFonts w:ascii="仿宋_GB2312" w:eastAsia="仿宋_GB2312" w:hAnsi="仿宋" w:hint="eastAsia"/>
                <w:sz w:val="28"/>
                <w:szCs w:val="28"/>
              </w:rPr>
              <w:t>140</w:t>
            </w:r>
            <w:r w:rsidRPr="001F68FD">
              <w:rPr>
                <w:rFonts w:ascii="仿宋_GB2312" w:eastAsia="仿宋_GB2312" w:hAnsi="仿宋" w:hint="eastAsia"/>
                <w:sz w:val="28"/>
                <w:szCs w:val="28"/>
              </w:rPr>
              <w:t>人，实有</w:t>
            </w:r>
            <w:r>
              <w:rPr>
                <w:rFonts w:ascii="仿宋_GB2312" w:eastAsia="仿宋_GB2312" w:hAnsi="仿宋" w:hint="eastAsia"/>
                <w:sz w:val="28"/>
                <w:szCs w:val="28"/>
              </w:rPr>
              <w:t>人数为</w:t>
            </w:r>
            <w:r w:rsidR="00653AEA">
              <w:rPr>
                <w:rFonts w:ascii="仿宋_GB2312" w:eastAsia="仿宋_GB2312" w:hAnsi="仿宋" w:hint="eastAsia"/>
                <w:sz w:val="28"/>
                <w:szCs w:val="28"/>
              </w:rPr>
              <w:t>126</w:t>
            </w:r>
            <w:r w:rsidRPr="001F68FD">
              <w:rPr>
                <w:rFonts w:ascii="仿宋_GB2312" w:eastAsia="仿宋_GB2312" w:hAnsi="仿宋" w:hint="eastAsia"/>
                <w:sz w:val="28"/>
                <w:szCs w:val="28"/>
              </w:rPr>
              <w:t>人。</w:t>
            </w:r>
          </w:p>
          <w:p w:rsidR="002B0C89" w:rsidRPr="00316B64" w:rsidRDefault="002B0C89" w:rsidP="002B0C89">
            <w:pPr>
              <w:ind w:firstLineChars="250" w:firstLine="700"/>
              <w:rPr>
                <w:rFonts w:ascii="仿宋_GB2312" w:eastAsia="仿宋_GB2312" w:hAnsi="仿宋"/>
                <w:sz w:val="28"/>
                <w:szCs w:val="28"/>
              </w:rPr>
            </w:pPr>
            <w:r w:rsidRPr="00316B64">
              <w:rPr>
                <w:rFonts w:ascii="仿宋_GB2312" w:eastAsia="仿宋_GB2312" w:hAnsi="仿宋" w:hint="eastAsia"/>
                <w:sz w:val="28"/>
                <w:szCs w:val="28"/>
              </w:rPr>
              <w:t>市委办公室是市委的办事机构，是协助市委领导同志处理市委日常工作的机构。其主要职能包括：1、负责市委日常文书的处理；围绕中央、省委、市委总体工作部署收集信息、反映动态、综合调研；参与起草市委领导同志工作报告、讲话文稿；负责市委文件的校核、把关；负责中央、省委、市委重大方针政策和重要工作部署的贯彻落实和督促检查；负责中央、省委、市委及其领导同志重要批示的传达、催办、落实；协调有关部门的工作关系；负责市委重要会议的事务工作和市委领导同志参加重大活动的组织安排；负责全市重大会议活动的统筹协调工作；负责市人大常委会、市政府、市政协的联络协调工作；承担市委领导同志的联络服务工作。2、负责全市党委办公室系统的业务建设和办公自动化、信息化的规划指导。3、负责全市党政系统密码通信和密码管理；负责中央文件和党、政、军领导机关机要文件的传递工作。4、负责党和国家领导人及省完成市委交办的其他任务。委主要领导来岳视察期间的接待工作。5、负责全市外事、港澳工作的发展规划；重要外宾、港澳同胞的来访接待；负责全市涉外涉港澳活动的组织管理、联络协调，涉外涉港澳事件的处理工作；管理全市友好城市工作，组织开展多边、双边国际交流；审核、审批全市因公出国、赴港澳等有关工作。6、负责对全市档案事业进行宏观管理；贯彻执行党和国家的档案政策法规 、档案业务规范与技术标准；对全市档案业务工作进行行政执法监督、组织协调、指导检查与考</w:t>
            </w:r>
            <w:r w:rsidRPr="00316B64">
              <w:rPr>
                <w:rFonts w:ascii="仿宋_GB2312" w:eastAsia="仿宋_GB2312" w:hAnsi="仿宋" w:hint="eastAsia"/>
                <w:sz w:val="28"/>
                <w:szCs w:val="28"/>
              </w:rPr>
              <w:lastRenderedPageBreak/>
              <w:t>核；组织开展全市性的档案宣传、教育、科研活动。7、负责市委机关院内安全保卫工作与事务管理工作。8、负责曾担任过市委主要领导的离退休干部及本办离退休干部职工的管理服务工作。9、负责市委办公室系统以及归口市委办公室统一报账单位的经费预、决算和财务管理、审计工作。10、负责市委机关房产、基建、后勤保障工作。11、负责市委办公室公车管理和协调服务工作。12、管理市委机关联合工会。13、完成市委交办的其他任务。</w:t>
            </w:r>
          </w:p>
          <w:p w:rsidR="002B0C89" w:rsidRDefault="002B0C89" w:rsidP="002B0C89">
            <w:pPr>
              <w:ind w:firstLineChars="250" w:firstLine="700"/>
              <w:rPr>
                <w:rFonts w:ascii="黑体" w:eastAsia="黑体" w:hAnsi="仿宋"/>
                <w:sz w:val="28"/>
                <w:szCs w:val="28"/>
              </w:rPr>
            </w:pPr>
            <w:r w:rsidRPr="0089133E">
              <w:rPr>
                <w:rFonts w:ascii="黑体" w:eastAsia="黑体" w:hAnsi="仿宋" w:hint="eastAsia"/>
                <w:sz w:val="28"/>
                <w:szCs w:val="28"/>
              </w:rPr>
              <w:t>二、</w:t>
            </w:r>
            <w:r>
              <w:rPr>
                <w:rFonts w:ascii="黑体" w:eastAsia="黑体" w:hAnsi="仿宋" w:hint="eastAsia"/>
                <w:sz w:val="28"/>
                <w:szCs w:val="28"/>
              </w:rPr>
              <w:t>单位</w:t>
            </w:r>
            <w:r w:rsidRPr="0089133E">
              <w:rPr>
                <w:rFonts w:ascii="黑体" w:eastAsia="黑体" w:hAnsi="仿宋" w:hint="eastAsia"/>
                <w:sz w:val="28"/>
                <w:szCs w:val="28"/>
              </w:rPr>
              <w:t>整体支出管理及使用情况</w:t>
            </w:r>
          </w:p>
          <w:p w:rsidR="002B0C89" w:rsidRDefault="002B0C89" w:rsidP="002B0C89">
            <w:pPr>
              <w:ind w:firstLineChars="250" w:firstLine="700"/>
              <w:rPr>
                <w:rFonts w:ascii="仿宋_GB2312" w:eastAsia="仿宋_GB2312" w:hAnsi="仿宋"/>
                <w:sz w:val="28"/>
                <w:szCs w:val="28"/>
              </w:rPr>
            </w:pPr>
            <w:r>
              <w:rPr>
                <w:rFonts w:ascii="仿宋_GB2312" w:eastAsia="仿宋_GB2312" w:hAnsi="仿宋" w:hint="eastAsia"/>
                <w:sz w:val="28"/>
                <w:szCs w:val="28"/>
              </w:rPr>
              <w:t>1、整体支出情况分析</w:t>
            </w:r>
          </w:p>
          <w:p w:rsidR="002B0C89" w:rsidRPr="00602E9A" w:rsidRDefault="00653AEA" w:rsidP="002B0C89">
            <w:pPr>
              <w:ind w:firstLineChars="250" w:firstLine="700"/>
              <w:rPr>
                <w:rFonts w:ascii="仿宋_GB2312" w:eastAsia="仿宋_GB2312" w:hAnsi="仿宋"/>
                <w:sz w:val="28"/>
                <w:szCs w:val="28"/>
              </w:rPr>
            </w:pPr>
            <w:r>
              <w:rPr>
                <w:rFonts w:ascii="仿宋_GB2312" w:eastAsia="仿宋_GB2312" w:hAnsi="仿宋" w:hint="eastAsia"/>
                <w:sz w:val="28"/>
                <w:szCs w:val="28"/>
              </w:rPr>
              <w:t>2020</w:t>
            </w:r>
            <w:r w:rsidR="002B0C89" w:rsidRPr="008B7004">
              <w:rPr>
                <w:rFonts w:ascii="仿宋_GB2312" w:eastAsia="仿宋_GB2312" w:hAnsi="仿宋" w:hint="eastAsia"/>
                <w:sz w:val="28"/>
                <w:szCs w:val="28"/>
              </w:rPr>
              <w:t>年，</w:t>
            </w:r>
            <w:r w:rsidR="002B0C89">
              <w:rPr>
                <w:rFonts w:ascii="仿宋_GB2312" w:eastAsia="仿宋_GB2312" w:hAnsi="仿宋" w:hint="eastAsia"/>
                <w:sz w:val="28"/>
                <w:szCs w:val="28"/>
              </w:rPr>
              <w:t>市委</w:t>
            </w:r>
            <w:proofErr w:type="gramStart"/>
            <w:r w:rsidR="002B0C89">
              <w:rPr>
                <w:rFonts w:ascii="仿宋_GB2312" w:eastAsia="仿宋_GB2312" w:hAnsi="仿宋" w:hint="eastAsia"/>
                <w:sz w:val="28"/>
                <w:szCs w:val="28"/>
              </w:rPr>
              <w:t>办</w:t>
            </w:r>
            <w:r w:rsidR="002B0C89" w:rsidRPr="008B7004">
              <w:rPr>
                <w:rFonts w:ascii="仿宋_GB2312" w:eastAsia="仿宋_GB2312" w:hAnsi="仿宋" w:hint="eastAsia"/>
                <w:sz w:val="28"/>
                <w:szCs w:val="28"/>
              </w:rPr>
              <w:t>整体</w:t>
            </w:r>
            <w:proofErr w:type="gramEnd"/>
            <w:r w:rsidR="002B0C89" w:rsidRPr="008B7004">
              <w:rPr>
                <w:rFonts w:ascii="仿宋_GB2312" w:eastAsia="仿宋_GB2312" w:hAnsi="仿宋" w:hint="eastAsia"/>
                <w:sz w:val="28"/>
                <w:szCs w:val="28"/>
              </w:rPr>
              <w:t>支出</w:t>
            </w:r>
            <w:r w:rsidR="002B0C89">
              <w:rPr>
                <w:rFonts w:ascii="仿宋_GB2312" w:eastAsia="仿宋_GB2312" w:hAnsi="仿宋" w:hint="eastAsia"/>
                <w:sz w:val="28"/>
                <w:szCs w:val="28"/>
              </w:rPr>
              <w:t>合计</w:t>
            </w:r>
            <w:r>
              <w:rPr>
                <w:rFonts w:ascii="仿宋_GB2312" w:eastAsia="仿宋_GB2312" w:hAnsi="仿宋" w:hint="eastAsia"/>
                <w:sz w:val="28"/>
                <w:szCs w:val="28"/>
              </w:rPr>
              <w:t>10529.16</w:t>
            </w:r>
            <w:r w:rsidR="002B0C89" w:rsidRPr="008B7004">
              <w:rPr>
                <w:rFonts w:ascii="仿宋_GB2312" w:eastAsia="仿宋_GB2312" w:hAnsi="仿宋" w:hint="eastAsia"/>
                <w:sz w:val="28"/>
                <w:szCs w:val="28"/>
              </w:rPr>
              <w:t>万元，其中：</w:t>
            </w:r>
          </w:p>
          <w:p w:rsidR="002B0C89" w:rsidRPr="008B7004" w:rsidRDefault="002B0C89" w:rsidP="002B0C89">
            <w:pPr>
              <w:ind w:firstLineChars="200" w:firstLine="560"/>
              <w:rPr>
                <w:rFonts w:ascii="仿宋_GB2312" w:eastAsia="仿宋_GB2312" w:hAnsi="仿宋"/>
                <w:sz w:val="28"/>
                <w:szCs w:val="28"/>
              </w:rPr>
            </w:pPr>
            <w:r w:rsidRPr="008B7004">
              <w:rPr>
                <w:rFonts w:ascii="仿宋_GB2312" w:eastAsia="仿宋_GB2312" w:hAnsi="仿宋" w:hint="eastAsia"/>
                <w:sz w:val="28"/>
                <w:szCs w:val="28"/>
              </w:rPr>
              <w:t>（1）</w:t>
            </w:r>
            <w:r w:rsidRPr="00602E9A">
              <w:rPr>
                <w:rFonts w:ascii="仿宋_GB2312" w:eastAsia="仿宋_GB2312" w:hAnsi="仿宋" w:hint="eastAsia"/>
                <w:sz w:val="28"/>
                <w:szCs w:val="28"/>
              </w:rPr>
              <w:t> </w:t>
            </w:r>
            <w:r w:rsidRPr="008B7004">
              <w:rPr>
                <w:rFonts w:ascii="仿宋_GB2312" w:eastAsia="仿宋_GB2312" w:hAnsi="仿宋" w:hint="eastAsia"/>
                <w:sz w:val="28"/>
                <w:szCs w:val="28"/>
              </w:rPr>
              <w:t>基本支出</w:t>
            </w:r>
            <w:r w:rsidR="00653AEA">
              <w:rPr>
                <w:rFonts w:ascii="仿宋_GB2312" w:eastAsia="仿宋_GB2312" w:hAnsi="仿宋" w:hint="eastAsia"/>
                <w:sz w:val="28"/>
                <w:szCs w:val="28"/>
              </w:rPr>
              <w:t>7434.58</w:t>
            </w:r>
            <w:r w:rsidRPr="008B7004">
              <w:rPr>
                <w:rFonts w:ascii="仿宋_GB2312" w:eastAsia="仿宋_GB2312" w:hAnsi="仿宋" w:hint="eastAsia"/>
                <w:sz w:val="28"/>
                <w:szCs w:val="28"/>
              </w:rPr>
              <w:t>万元，占总支出</w:t>
            </w:r>
            <w:r>
              <w:rPr>
                <w:rFonts w:ascii="仿宋_GB2312" w:eastAsia="仿宋_GB2312" w:hAnsi="仿宋" w:hint="eastAsia"/>
                <w:sz w:val="28"/>
                <w:szCs w:val="28"/>
              </w:rPr>
              <w:t>7</w:t>
            </w:r>
            <w:r w:rsidR="00653AEA">
              <w:rPr>
                <w:rFonts w:ascii="仿宋_GB2312" w:eastAsia="仿宋_GB2312" w:hAnsi="仿宋" w:hint="eastAsia"/>
                <w:sz w:val="28"/>
                <w:szCs w:val="28"/>
              </w:rPr>
              <w:t>0.6</w:t>
            </w:r>
            <w:r w:rsidRPr="008B7004">
              <w:rPr>
                <w:rFonts w:ascii="仿宋_GB2312" w:eastAsia="仿宋_GB2312" w:hAnsi="仿宋" w:hint="eastAsia"/>
                <w:sz w:val="28"/>
                <w:szCs w:val="28"/>
              </w:rPr>
              <w:t>%，包括人员支出</w:t>
            </w:r>
            <w:r w:rsidR="00653AEA">
              <w:rPr>
                <w:rFonts w:ascii="仿宋_GB2312" w:eastAsia="仿宋_GB2312" w:hAnsi="仿宋" w:hint="eastAsia"/>
                <w:sz w:val="28"/>
                <w:szCs w:val="28"/>
              </w:rPr>
              <w:t>5069.05</w:t>
            </w:r>
            <w:r w:rsidRPr="008B7004">
              <w:rPr>
                <w:rFonts w:ascii="仿宋_GB2312" w:eastAsia="仿宋_GB2312" w:hAnsi="仿宋" w:hint="eastAsia"/>
                <w:sz w:val="28"/>
                <w:szCs w:val="28"/>
              </w:rPr>
              <w:t>万元，</w:t>
            </w:r>
            <w:proofErr w:type="gramStart"/>
            <w:r w:rsidRPr="008B7004">
              <w:rPr>
                <w:rFonts w:ascii="仿宋_GB2312" w:eastAsia="仿宋_GB2312" w:hAnsi="仿宋" w:hint="eastAsia"/>
                <w:sz w:val="28"/>
                <w:szCs w:val="28"/>
              </w:rPr>
              <w:t>占基本</w:t>
            </w:r>
            <w:proofErr w:type="gramEnd"/>
            <w:r w:rsidRPr="008B7004">
              <w:rPr>
                <w:rFonts w:ascii="仿宋_GB2312" w:eastAsia="仿宋_GB2312" w:hAnsi="仿宋" w:hint="eastAsia"/>
                <w:sz w:val="28"/>
                <w:szCs w:val="28"/>
              </w:rPr>
              <w:t>支出</w:t>
            </w:r>
            <w:r w:rsidR="00653AEA">
              <w:rPr>
                <w:rFonts w:ascii="仿宋_GB2312" w:eastAsia="仿宋_GB2312" w:hAnsi="仿宋" w:hint="eastAsia"/>
                <w:sz w:val="28"/>
                <w:szCs w:val="28"/>
              </w:rPr>
              <w:t>68.2</w:t>
            </w:r>
            <w:r w:rsidRPr="008B7004">
              <w:rPr>
                <w:rFonts w:ascii="仿宋_GB2312" w:eastAsia="仿宋_GB2312" w:hAnsi="仿宋" w:hint="eastAsia"/>
                <w:sz w:val="28"/>
                <w:szCs w:val="28"/>
              </w:rPr>
              <w:t>%，公用支出</w:t>
            </w:r>
            <w:r w:rsidR="00653AEA">
              <w:rPr>
                <w:rFonts w:ascii="仿宋_GB2312" w:eastAsia="仿宋_GB2312" w:hAnsi="仿宋" w:hint="eastAsia"/>
                <w:sz w:val="28"/>
                <w:szCs w:val="28"/>
              </w:rPr>
              <w:t>2365.53</w:t>
            </w:r>
            <w:r w:rsidRPr="008B7004">
              <w:rPr>
                <w:rFonts w:ascii="仿宋_GB2312" w:eastAsia="仿宋_GB2312" w:hAnsi="仿宋" w:hint="eastAsia"/>
                <w:sz w:val="28"/>
                <w:szCs w:val="28"/>
              </w:rPr>
              <w:t>万元，</w:t>
            </w:r>
            <w:proofErr w:type="gramStart"/>
            <w:r w:rsidRPr="008B7004">
              <w:rPr>
                <w:rFonts w:ascii="仿宋_GB2312" w:eastAsia="仿宋_GB2312" w:hAnsi="仿宋" w:hint="eastAsia"/>
                <w:sz w:val="28"/>
                <w:szCs w:val="28"/>
              </w:rPr>
              <w:t>占基本</w:t>
            </w:r>
            <w:proofErr w:type="gramEnd"/>
            <w:r w:rsidRPr="008B7004">
              <w:rPr>
                <w:rFonts w:ascii="仿宋_GB2312" w:eastAsia="仿宋_GB2312" w:hAnsi="仿宋" w:hint="eastAsia"/>
                <w:sz w:val="28"/>
                <w:szCs w:val="28"/>
              </w:rPr>
              <w:t>支出</w:t>
            </w:r>
            <w:r w:rsidR="00653AEA">
              <w:rPr>
                <w:rFonts w:ascii="仿宋_GB2312" w:eastAsia="仿宋_GB2312" w:hAnsi="仿宋" w:hint="eastAsia"/>
                <w:sz w:val="28"/>
                <w:szCs w:val="28"/>
              </w:rPr>
              <w:t>31.8</w:t>
            </w:r>
            <w:r w:rsidRPr="008B7004">
              <w:rPr>
                <w:rFonts w:ascii="仿宋_GB2312" w:eastAsia="仿宋_GB2312" w:hAnsi="仿宋" w:hint="eastAsia"/>
                <w:sz w:val="28"/>
                <w:szCs w:val="28"/>
              </w:rPr>
              <w:t>%</w:t>
            </w:r>
            <w:r>
              <w:rPr>
                <w:rFonts w:ascii="仿宋_GB2312" w:eastAsia="仿宋_GB2312" w:hAnsi="仿宋" w:hint="eastAsia"/>
                <w:sz w:val="28"/>
                <w:szCs w:val="28"/>
              </w:rPr>
              <w:t>；</w:t>
            </w:r>
          </w:p>
          <w:p w:rsidR="002B0C89" w:rsidRDefault="002B0C89" w:rsidP="002B0C89">
            <w:pPr>
              <w:ind w:firstLineChars="200" w:firstLine="560"/>
              <w:rPr>
                <w:rFonts w:ascii="仿宋_GB2312" w:eastAsia="仿宋_GB2312" w:hAnsi="仿宋"/>
                <w:sz w:val="28"/>
                <w:szCs w:val="28"/>
              </w:rPr>
            </w:pPr>
            <w:r>
              <w:rPr>
                <w:rFonts w:ascii="仿宋_GB2312" w:eastAsia="仿宋_GB2312" w:hAnsi="仿宋" w:hint="eastAsia"/>
                <w:sz w:val="28"/>
                <w:szCs w:val="28"/>
              </w:rPr>
              <w:t>（2）</w:t>
            </w:r>
            <w:r w:rsidRPr="008B7004">
              <w:rPr>
                <w:rFonts w:ascii="仿宋_GB2312" w:eastAsia="仿宋_GB2312" w:hAnsi="仿宋" w:hint="eastAsia"/>
                <w:sz w:val="28"/>
                <w:szCs w:val="28"/>
              </w:rPr>
              <w:t>项目支出</w:t>
            </w:r>
            <w:r w:rsidR="00653AEA">
              <w:rPr>
                <w:rFonts w:ascii="仿宋_GB2312" w:eastAsia="仿宋_GB2312" w:hAnsi="仿宋" w:hint="eastAsia"/>
                <w:sz w:val="28"/>
                <w:szCs w:val="28"/>
              </w:rPr>
              <w:t>3094.58</w:t>
            </w:r>
            <w:r w:rsidRPr="008B7004">
              <w:rPr>
                <w:rFonts w:ascii="仿宋_GB2312" w:eastAsia="仿宋_GB2312" w:hAnsi="仿宋" w:hint="eastAsia"/>
                <w:sz w:val="28"/>
                <w:szCs w:val="28"/>
              </w:rPr>
              <w:t>万元，占总支出</w:t>
            </w:r>
            <w:r w:rsidR="00653AEA">
              <w:rPr>
                <w:rFonts w:ascii="仿宋_GB2312" w:eastAsia="仿宋_GB2312" w:hAnsi="仿宋" w:hint="eastAsia"/>
                <w:sz w:val="28"/>
                <w:szCs w:val="28"/>
              </w:rPr>
              <w:t>29.4</w:t>
            </w:r>
            <w:r w:rsidRPr="008B7004">
              <w:rPr>
                <w:rFonts w:ascii="仿宋_GB2312" w:eastAsia="仿宋_GB2312" w:hAnsi="仿宋" w:hint="eastAsia"/>
                <w:sz w:val="28"/>
                <w:szCs w:val="28"/>
              </w:rPr>
              <w:t>%。</w:t>
            </w:r>
          </w:p>
          <w:p w:rsidR="002B0C89" w:rsidRDefault="002B0C89" w:rsidP="002B0C89">
            <w:pPr>
              <w:ind w:firstLineChars="250" w:firstLine="700"/>
              <w:rPr>
                <w:rFonts w:ascii="仿宋_GB2312" w:eastAsia="仿宋_GB2312" w:hAnsi="仿宋"/>
                <w:sz w:val="28"/>
                <w:szCs w:val="28"/>
              </w:rPr>
            </w:pPr>
            <w:r>
              <w:rPr>
                <w:rFonts w:ascii="仿宋_GB2312" w:eastAsia="仿宋_GB2312" w:hAnsi="仿宋" w:hint="eastAsia"/>
                <w:sz w:val="28"/>
                <w:szCs w:val="28"/>
              </w:rPr>
              <w:t>2、“三公经费”支出情况分析</w:t>
            </w:r>
          </w:p>
          <w:p w:rsidR="002B0C89" w:rsidRDefault="00146A70" w:rsidP="002B0C89">
            <w:pPr>
              <w:ind w:firstLineChars="250" w:firstLine="700"/>
              <w:rPr>
                <w:rFonts w:ascii="仿宋_GB2312" w:eastAsia="仿宋_GB2312" w:hAnsi="仿宋"/>
                <w:sz w:val="28"/>
                <w:szCs w:val="28"/>
              </w:rPr>
            </w:pPr>
            <w:r>
              <w:rPr>
                <w:rFonts w:ascii="仿宋_GB2312" w:eastAsia="仿宋_GB2312" w:hAnsi="仿宋" w:hint="eastAsia"/>
                <w:sz w:val="28"/>
                <w:szCs w:val="28"/>
              </w:rPr>
              <w:t>2020</w:t>
            </w:r>
            <w:r w:rsidR="002B0C89">
              <w:rPr>
                <w:rFonts w:ascii="仿宋_GB2312" w:eastAsia="仿宋_GB2312" w:hAnsi="仿宋" w:hint="eastAsia"/>
                <w:sz w:val="28"/>
                <w:szCs w:val="28"/>
              </w:rPr>
              <w:t>年，市委办</w:t>
            </w:r>
            <w:r w:rsidRPr="00F214E8">
              <w:rPr>
                <w:rFonts w:ascii="仿宋_GB2312" w:eastAsia="仿宋_GB2312" w:hAnsi="仿宋" w:hint="eastAsia"/>
                <w:sz w:val="28"/>
                <w:szCs w:val="28"/>
              </w:rPr>
              <w:t xml:space="preserve"> </w:t>
            </w:r>
            <w:r w:rsidR="002B0C89" w:rsidRPr="00F214E8">
              <w:rPr>
                <w:rFonts w:ascii="仿宋_GB2312" w:eastAsia="仿宋_GB2312" w:hAnsi="仿宋" w:hint="eastAsia"/>
                <w:sz w:val="28"/>
                <w:szCs w:val="28"/>
              </w:rPr>
              <w:t>“三公经费”</w:t>
            </w:r>
            <w:r w:rsidR="002B0C89">
              <w:rPr>
                <w:rFonts w:ascii="仿宋_GB2312" w:eastAsia="仿宋_GB2312" w:hAnsi="仿宋" w:hint="eastAsia"/>
                <w:sz w:val="28"/>
                <w:szCs w:val="28"/>
              </w:rPr>
              <w:t>支出合计</w:t>
            </w:r>
            <w:r>
              <w:rPr>
                <w:rFonts w:ascii="仿宋_GB2312" w:eastAsia="仿宋_GB2312" w:hAnsi="仿宋" w:hint="eastAsia"/>
                <w:sz w:val="28"/>
                <w:szCs w:val="28"/>
              </w:rPr>
              <w:t>67.87</w:t>
            </w:r>
            <w:r w:rsidR="002B0C89" w:rsidRPr="00F214E8">
              <w:rPr>
                <w:rFonts w:ascii="仿宋_GB2312" w:eastAsia="仿宋_GB2312" w:hAnsi="仿宋" w:hint="eastAsia"/>
                <w:sz w:val="28"/>
                <w:szCs w:val="28"/>
              </w:rPr>
              <w:t>万元。其中：公务接待费</w:t>
            </w:r>
            <w:r>
              <w:rPr>
                <w:rFonts w:ascii="仿宋_GB2312" w:eastAsia="仿宋_GB2312" w:hAnsi="仿宋" w:hint="eastAsia"/>
                <w:sz w:val="28"/>
                <w:szCs w:val="28"/>
              </w:rPr>
              <w:t>7.9</w:t>
            </w:r>
            <w:r w:rsidR="002B0C89" w:rsidRPr="00F214E8">
              <w:rPr>
                <w:rFonts w:ascii="仿宋_GB2312" w:eastAsia="仿宋_GB2312" w:hAnsi="仿宋" w:hint="eastAsia"/>
                <w:sz w:val="28"/>
                <w:szCs w:val="28"/>
              </w:rPr>
              <w:t>万元，占比</w:t>
            </w:r>
            <w:r w:rsidR="00B50EE8">
              <w:rPr>
                <w:rFonts w:ascii="仿宋_GB2312" w:eastAsia="仿宋_GB2312" w:hAnsi="仿宋" w:hint="eastAsia"/>
                <w:sz w:val="28"/>
                <w:szCs w:val="28"/>
              </w:rPr>
              <w:t>11.6</w:t>
            </w:r>
            <w:r w:rsidR="002B0C89" w:rsidRPr="00F214E8">
              <w:rPr>
                <w:rFonts w:ascii="仿宋_GB2312" w:eastAsia="仿宋_GB2312" w:hAnsi="仿宋" w:hint="eastAsia"/>
                <w:sz w:val="28"/>
                <w:szCs w:val="28"/>
              </w:rPr>
              <w:t>%；公车运行维护费</w:t>
            </w:r>
            <w:r>
              <w:rPr>
                <w:rFonts w:ascii="仿宋_GB2312" w:eastAsia="仿宋_GB2312" w:hAnsi="仿宋" w:hint="eastAsia"/>
                <w:sz w:val="28"/>
                <w:szCs w:val="28"/>
              </w:rPr>
              <w:t>46.86</w:t>
            </w:r>
            <w:r w:rsidR="002B0C89" w:rsidRPr="00F214E8">
              <w:rPr>
                <w:rFonts w:ascii="仿宋_GB2312" w:eastAsia="仿宋_GB2312" w:hAnsi="仿宋" w:hint="eastAsia"/>
                <w:sz w:val="28"/>
                <w:szCs w:val="28"/>
              </w:rPr>
              <w:t>万元，占比</w:t>
            </w:r>
            <w:r w:rsidR="00B50EE8">
              <w:rPr>
                <w:rFonts w:ascii="仿宋_GB2312" w:eastAsia="仿宋_GB2312" w:hAnsi="仿宋" w:hint="eastAsia"/>
                <w:sz w:val="28"/>
                <w:szCs w:val="28"/>
              </w:rPr>
              <w:t>69.1</w:t>
            </w:r>
            <w:r w:rsidR="002B0C89" w:rsidRPr="00F214E8">
              <w:rPr>
                <w:rFonts w:ascii="仿宋_GB2312" w:eastAsia="仿宋_GB2312" w:hAnsi="仿宋" w:hint="eastAsia"/>
                <w:sz w:val="28"/>
                <w:szCs w:val="28"/>
              </w:rPr>
              <w:t>%，</w:t>
            </w:r>
            <w:r w:rsidR="002B0C89">
              <w:rPr>
                <w:rFonts w:ascii="仿宋_GB2312" w:eastAsia="仿宋_GB2312" w:hAnsi="仿宋" w:hint="eastAsia"/>
                <w:sz w:val="28"/>
                <w:szCs w:val="28"/>
              </w:rPr>
              <w:t>；</w:t>
            </w:r>
            <w:r w:rsidR="002B0C89" w:rsidRPr="00F214E8">
              <w:rPr>
                <w:rFonts w:ascii="仿宋_GB2312" w:eastAsia="仿宋_GB2312" w:hAnsi="仿宋" w:hint="eastAsia"/>
                <w:sz w:val="28"/>
                <w:szCs w:val="28"/>
              </w:rPr>
              <w:t>因公出国费</w:t>
            </w:r>
            <w:r>
              <w:rPr>
                <w:rFonts w:ascii="仿宋_GB2312" w:eastAsia="仿宋_GB2312" w:hAnsi="仿宋" w:hint="eastAsia"/>
                <w:sz w:val="28"/>
                <w:szCs w:val="28"/>
              </w:rPr>
              <w:t>13.11</w:t>
            </w:r>
            <w:r w:rsidR="002B0C89">
              <w:rPr>
                <w:rFonts w:ascii="仿宋_GB2312" w:eastAsia="仿宋_GB2312" w:hAnsi="仿宋" w:hint="eastAsia"/>
                <w:sz w:val="28"/>
                <w:szCs w:val="28"/>
              </w:rPr>
              <w:t>万元，占比</w:t>
            </w:r>
            <w:r w:rsidR="00B50EE8">
              <w:rPr>
                <w:rFonts w:ascii="仿宋_GB2312" w:eastAsia="仿宋_GB2312" w:hAnsi="仿宋" w:hint="eastAsia"/>
                <w:sz w:val="28"/>
                <w:szCs w:val="28"/>
              </w:rPr>
              <w:t>19.3</w:t>
            </w:r>
            <w:r w:rsidR="002B0C89">
              <w:rPr>
                <w:rFonts w:ascii="仿宋_GB2312" w:eastAsia="仿宋_GB2312" w:hAnsi="仿宋" w:hint="eastAsia"/>
                <w:sz w:val="28"/>
                <w:szCs w:val="28"/>
              </w:rPr>
              <w:t>%</w:t>
            </w:r>
            <w:r w:rsidR="002B0C89" w:rsidRPr="00F214E8">
              <w:rPr>
                <w:rFonts w:ascii="仿宋_GB2312" w:eastAsia="仿宋_GB2312" w:hAnsi="仿宋" w:hint="eastAsia"/>
                <w:sz w:val="28"/>
                <w:szCs w:val="28"/>
              </w:rPr>
              <w:t>。</w:t>
            </w:r>
          </w:p>
          <w:p w:rsidR="002B0C89" w:rsidRDefault="002B0C89" w:rsidP="002B0C89">
            <w:pPr>
              <w:ind w:firstLineChars="250" w:firstLine="700"/>
              <w:rPr>
                <w:rFonts w:ascii="仿宋_GB2312" w:eastAsia="仿宋_GB2312" w:hAnsi="仿宋"/>
                <w:sz w:val="28"/>
                <w:szCs w:val="28"/>
              </w:rPr>
            </w:pPr>
            <w:r>
              <w:rPr>
                <w:rFonts w:ascii="仿宋_GB2312" w:eastAsia="仿宋_GB2312" w:hAnsi="仿宋" w:hint="eastAsia"/>
                <w:sz w:val="28"/>
                <w:szCs w:val="28"/>
              </w:rPr>
              <w:t>3、固定资产情况分析</w:t>
            </w:r>
          </w:p>
          <w:p w:rsidR="002B0C89" w:rsidRPr="00F214E8" w:rsidRDefault="002B0C89" w:rsidP="002B0C89">
            <w:pPr>
              <w:ind w:firstLineChars="250" w:firstLine="700"/>
              <w:rPr>
                <w:rFonts w:ascii="仿宋_GB2312" w:eastAsia="仿宋_GB2312" w:hAnsi="仿宋"/>
                <w:sz w:val="28"/>
                <w:szCs w:val="28"/>
              </w:rPr>
            </w:pPr>
            <w:r w:rsidRPr="00602E9A">
              <w:rPr>
                <w:rFonts w:ascii="仿宋_GB2312" w:eastAsia="仿宋_GB2312" w:hAnsi="仿宋" w:hint="eastAsia"/>
                <w:sz w:val="28"/>
                <w:szCs w:val="28"/>
              </w:rPr>
              <w:t>截至</w:t>
            </w:r>
            <w:r w:rsidR="00146A70">
              <w:rPr>
                <w:rFonts w:ascii="仿宋_GB2312" w:eastAsia="仿宋_GB2312" w:hAnsi="仿宋" w:hint="eastAsia"/>
                <w:sz w:val="28"/>
                <w:szCs w:val="28"/>
              </w:rPr>
              <w:t>2020</w:t>
            </w:r>
            <w:r w:rsidRPr="00602E9A">
              <w:rPr>
                <w:rFonts w:ascii="仿宋_GB2312" w:eastAsia="仿宋_GB2312" w:hAnsi="仿宋" w:hint="eastAsia"/>
                <w:sz w:val="28"/>
                <w:szCs w:val="28"/>
              </w:rPr>
              <w:t>年12月31日，</w:t>
            </w:r>
            <w:r>
              <w:rPr>
                <w:rFonts w:ascii="仿宋_GB2312" w:eastAsia="仿宋_GB2312" w:hAnsi="仿宋" w:hint="eastAsia"/>
                <w:sz w:val="28"/>
                <w:szCs w:val="28"/>
              </w:rPr>
              <w:t>市委办</w:t>
            </w:r>
            <w:r w:rsidRPr="00602E9A">
              <w:rPr>
                <w:rFonts w:ascii="仿宋_GB2312" w:eastAsia="仿宋_GB2312" w:hAnsi="仿宋" w:hint="eastAsia"/>
                <w:sz w:val="28"/>
                <w:szCs w:val="28"/>
              </w:rPr>
              <w:t>固定资产总额</w:t>
            </w:r>
            <w:r w:rsidR="00146A70">
              <w:rPr>
                <w:rFonts w:ascii="仿宋_GB2312" w:eastAsia="仿宋_GB2312" w:hAnsi="仿宋" w:hint="eastAsia"/>
                <w:sz w:val="28"/>
                <w:szCs w:val="28"/>
              </w:rPr>
              <w:t>5192.98</w:t>
            </w:r>
            <w:r w:rsidRPr="00602E9A">
              <w:rPr>
                <w:rFonts w:ascii="仿宋_GB2312" w:eastAsia="仿宋_GB2312" w:hAnsi="仿宋" w:hint="eastAsia"/>
                <w:sz w:val="28"/>
                <w:szCs w:val="28"/>
              </w:rPr>
              <w:t>万元</w:t>
            </w:r>
            <w:r>
              <w:rPr>
                <w:rFonts w:ascii="仿宋_GB2312" w:eastAsia="仿宋_GB2312" w:hAnsi="仿宋" w:hint="eastAsia"/>
                <w:sz w:val="28"/>
                <w:szCs w:val="28"/>
              </w:rPr>
              <w:t>。</w:t>
            </w:r>
            <w:r w:rsidRPr="00F214E8">
              <w:rPr>
                <w:rFonts w:ascii="仿宋_GB2312" w:eastAsia="仿宋_GB2312" w:hAnsi="仿宋" w:hint="eastAsia"/>
                <w:sz w:val="28"/>
                <w:szCs w:val="28"/>
              </w:rPr>
              <w:t xml:space="preserve"> </w:t>
            </w:r>
          </w:p>
          <w:p w:rsidR="002B0C89" w:rsidRPr="001A07E6" w:rsidRDefault="002B0C89" w:rsidP="002B0C89">
            <w:pPr>
              <w:ind w:firstLineChars="249" w:firstLine="697"/>
              <w:rPr>
                <w:rFonts w:ascii="黑体" w:eastAsia="黑体" w:hAnsi="仿宋"/>
                <w:sz w:val="28"/>
                <w:szCs w:val="28"/>
              </w:rPr>
            </w:pPr>
            <w:r w:rsidRPr="001A07E6">
              <w:rPr>
                <w:rFonts w:ascii="黑体" w:eastAsia="黑体" w:hAnsi="仿宋" w:hint="eastAsia"/>
                <w:sz w:val="28"/>
                <w:szCs w:val="28"/>
              </w:rPr>
              <w:t>三、单位专项组织实施情况</w:t>
            </w:r>
          </w:p>
          <w:p w:rsidR="002B0C89" w:rsidRDefault="002B0C89" w:rsidP="002B0C89">
            <w:pPr>
              <w:ind w:firstLineChars="150" w:firstLine="420"/>
              <w:rPr>
                <w:rFonts w:ascii="仿宋_GB2312" w:eastAsia="仿宋_GB2312" w:hAnsi="宋体"/>
                <w:sz w:val="28"/>
                <w:szCs w:val="28"/>
              </w:rPr>
            </w:pPr>
            <w:r w:rsidRPr="001A07E6">
              <w:rPr>
                <w:rFonts w:ascii="仿宋_GB2312" w:eastAsia="仿宋_GB2312" w:hAnsi="仿宋" w:hint="eastAsia"/>
                <w:sz w:val="28"/>
                <w:szCs w:val="28"/>
              </w:rPr>
              <w:t xml:space="preserve">  </w:t>
            </w:r>
            <w:r w:rsidR="008A51E5">
              <w:rPr>
                <w:rFonts w:ascii="仿宋_GB2312" w:eastAsia="仿宋_GB2312" w:hAnsi="仿宋" w:hint="eastAsia"/>
                <w:sz w:val="28"/>
                <w:szCs w:val="28"/>
              </w:rPr>
              <w:t>2020</w:t>
            </w:r>
            <w:r>
              <w:rPr>
                <w:rFonts w:ascii="仿宋_GB2312" w:eastAsia="仿宋_GB2312" w:hAnsi="仿宋" w:hint="eastAsia"/>
                <w:sz w:val="28"/>
                <w:szCs w:val="28"/>
              </w:rPr>
              <w:t>年，市委办项目支出为</w:t>
            </w:r>
            <w:r w:rsidR="008A51E5">
              <w:rPr>
                <w:rFonts w:ascii="仿宋_GB2312" w:eastAsia="仿宋_GB2312" w:hAnsi="仿宋" w:hint="eastAsia"/>
                <w:sz w:val="28"/>
                <w:szCs w:val="28"/>
              </w:rPr>
              <w:t>3094.58</w:t>
            </w:r>
            <w:r>
              <w:rPr>
                <w:rFonts w:ascii="仿宋_GB2312" w:eastAsia="仿宋_GB2312" w:hAnsi="仿宋" w:hint="eastAsia"/>
                <w:sz w:val="28"/>
                <w:szCs w:val="28"/>
              </w:rPr>
              <w:t>万元，整体财政支出项目取得良好成效，</w:t>
            </w:r>
            <w:r w:rsidRPr="001A07E6">
              <w:rPr>
                <w:rFonts w:ascii="仿宋_GB2312" w:eastAsia="仿宋_GB2312" w:hAnsi="宋体" w:hint="eastAsia"/>
                <w:sz w:val="28"/>
                <w:szCs w:val="28"/>
              </w:rPr>
              <w:t>绩效定性目标为：一是确保机关大院设施、财产、人身安全，确保无刑事、治安、交通、消费等安全责任事故；二是物业保洁，全年保洁率必须</w:t>
            </w:r>
            <w:r w:rsidRPr="001A07E6">
              <w:rPr>
                <w:rFonts w:ascii="仿宋_GB2312" w:eastAsia="仿宋_GB2312" w:hAnsi="宋体" w:hint="eastAsia"/>
                <w:sz w:val="28"/>
                <w:szCs w:val="28"/>
              </w:rPr>
              <w:lastRenderedPageBreak/>
              <w:t>达到99%，办公楼办公时间必须保证8</w:t>
            </w:r>
            <w:r>
              <w:rPr>
                <w:rFonts w:ascii="仿宋_GB2312" w:eastAsia="仿宋_GB2312" w:hAnsi="宋体" w:hint="eastAsia"/>
                <w:sz w:val="28"/>
                <w:szCs w:val="28"/>
              </w:rPr>
              <w:t>小时不间断清扫；三是绿化维护，保证机关大院绿化带定期养护、管理。该项目涉及保卫科和机关事务管理中心，为此，市委</w:t>
            </w:r>
            <w:proofErr w:type="gramStart"/>
            <w:r>
              <w:rPr>
                <w:rFonts w:ascii="仿宋_GB2312" w:eastAsia="仿宋_GB2312" w:hAnsi="宋体" w:hint="eastAsia"/>
                <w:sz w:val="28"/>
                <w:szCs w:val="28"/>
              </w:rPr>
              <w:t>办明确</w:t>
            </w:r>
            <w:proofErr w:type="gramEnd"/>
            <w:r>
              <w:rPr>
                <w:rFonts w:ascii="仿宋_GB2312" w:eastAsia="仿宋_GB2312" w:hAnsi="宋体" w:hint="eastAsia"/>
                <w:sz w:val="28"/>
                <w:szCs w:val="28"/>
              </w:rPr>
              <w:t>这</w:t>
            </w:r>
            <w:r w:rsidRPr="001A07E6">
              <w:rPr>
                <w:rFonts w:ascii="仿宋_GB2312" w:eastAsia="仿宋_GB2312" w:hAnsi="宋体" w:hint="eastAsia"/>
                <w:sz w:val="28"/>
                <w:szCs w:val="28"/>
              </w:rPr>
              <w:t>两个科室为项目具体负责科室，对项目内容进行管理、监控。确保机关大院无安全责任事故，打造洁净、绿化的工作、生活环境，让工作人员和</w:t>
            </w:r>
            <w:r>
              <w:rPr>
                <w:rFonts w:ascii="仿宋_GB2312" w:eastAsia="仿宋_GB2312" w:hAnsi="宋体" w:hint="eastAsia"/>
                <w:sz w:val="28"/>
                <w:szCs w:val="28"/>
              </w:rPr>
              <w:t>广大群众</w:t>
            </w:r>
            <w:r w:rsidRPr="001A07E6">
              <w:rPr>
                <w:rFonts w:ascii="仿宋_GB2312" w:eastAsia="仿宋_GB2312" w:hAnsi="宋体" w:hint="eastAsia"/>
                <w:sz w:val="28"/>
                <w:szCs w:val="28"/>
              </w:rPr>
              <w:t>满意。</w:t>
            </w:r>
          </w:p>
          <w:p w:rsidR="002B0C89" w:rsidRDefault="002B0C89" w:rsidP="002B0C89">
            <w:pPr>
              <w:ind w:firstLineChars="250" w:firstLine="700"/>
              <w:rPr>
                <w:rFonts w:ascii="黑体" w:eastAsia="黑体" w:hAnsi="宋体"/>
                <w:sz w:val="28"/>
                <w:szCs w:val="28"/>
              </w:rPr>
            </w:pPr>
            <w:r w:rsidRPr="004D4ED4">
              <w:rPr>
                <w:rFonts w:ascii="黑体" w:eastAsia="黑体" w:hAnsi="宋体" w:hint="eastAsia"/>
                <w:sz w:val="28"/>
                <w:szCs w:val="28"/>
              </w:rPr>
              <w:t>四、</w:t>
            </w:r>
            <w:r w:rsidRPr="004D4ED4">
              <w:rPr>
                <w:rFonts w:ascii="黑体" w:eastAsia="黑体" w:hAnsi="仿宋" w:hint="eastAsia"/>
                <w:sz w:val="28"/>
                <w:szCs w:val="28"/>
              </w:rPr>
              <w:t>存在的主要问题</w:t>
            </w:r>
          </w:p>
          <w:p w:rsidR="002B0C89" w:rsidRDefault="002B0C89" w:rsidP="002B0C89">
            <w:pPr>
              <w:ind w:firstLineChars="200" w:firstLine="560"/>
              <w:rPr>
                <w:rFonts w:ascii="黑体" w:eastAsia="黑体" w:hAnsi="宋体"/>
                <w:sz w:val="28"/>
                <w:szCs w:val="28"/>
              </w:rPr>
            </w:pPr>
            <w:r>
              <w:rPr>
                <w:rFonts w:ascii="仿宋_GB2312" w:eastAsia="仿宋_GB2312" w:hAnsi="仿宋" w:hint="eastAsia"/>
                <w:sz w:val="28"/>
                <w:szCs w:val="28"/>
              </w:rPr>
              <w:t>市委</w:t>
            </w:r>
            <w:r w:rsidRPr="00D31B09">
              <w:rPr>
                <w:rFonts w:ascii="仿宋_GB2312" w:eastAsia="仿宋_GB2312" w:hAnsi="仿宋" w:hint="eastAsia"/>
                <w:sz w:val="28"/>
                <w:szCs w:val="28"/>
              </w:rPr>
              <w:t>办公室系统及</w:t>
            </w:r>
            <w:r>
              <w:rPr>
                <w:rFonts w:ascii="仿宋_GB2312" w:eastAsia="仿宋_GB2312" w:hAnsi="仿宋" w:hint="eastAsia"/>
                <w:sz w:val="28"/>
                <w:szCs w:val="28"/>
              </w:rPr>
              <w:t>13个</w:t>
            </w:r>
            <w:r w:rsidRPr="00D31B09">
              <w:rPr>
                <w:rFonts w:ascii="仿宋_GB2312" w:eastAsia="仿宋_GB2312" w:hAnsi="仿宋" w:hint="eastAsia"/>
                <w:sz w:val="28"/>
                <w:szCs w:val="28"/>
              </w:rPr>
              <w:t>市委机关内单位的财务报账、核算工作</w:t>
            </w:r>
            <w:r>
              <w:rPr>
                <w:rFonts w:ascii="仿宋_GB2312" w:eastAsia="仿宋_GB2312" w:hAnsi="仿宋" w:hint="eastAsia"/>
                <w:sz w:val="28"/>
                <w:szCs w:val="28"/>
              </w:rPr>
              <w:t>均由市委办行财科负责</w:t>
            </w:r>
            <w:r w:rsidRPr="00D31B09">
              <w:rPr>
                <w:rFonts w:ascii="仿宋_GB2312" w:eastAsia="仿宋_GB2312" w:hAnsi="仿宋" w:hint="eastAsia"/>
                <w:sz w:val="28"/>
                <w:szCs w:val="28"/>
              </w:rPr>
              <w:t>，业务量较大。</w:t>
            </w:r>
            <w:r>
              <w:rPr>
                <w:rFonts w:ascii="仿宋_GB2312" w:eastAsia="仿宋_GB2312" w:hAnsi="仿宋" w:hint="eastAsia"/>
                <w:sz w:val="28"/>
                <w:szCs w:val="28"/>
              </w:rPr>
              <w:t>为此，我们</w:t>
            </w:r>
            <w:r w:rsidRPr="00D31B09">
              <w:rPr>
                <w:rFonts w:ascii="仿宋_GB2312" w:eastAsia="仿宋_GB2312" w:hAnsi="仿宋" w:hint="eastAsia"/>
                <w:sz w:val="28"/>
                <w:szCs w:val="28"/>
              </w:rPr>
              <w:t>制定了一系列管理制度来保障预算工作的正常运行，</w:t>
            </w:r>
            <w:r>
              <w:rPr>
                <w:rFonts w:ascii="仿宋_GB2312" w:eastAsia="仿宋_GB2312" w:hAnsi="仿宋" w:hint="eastAsia"/>
                <w:sz w:val="28"/>
                <w:szCs w:val="28"/>
              </w:rPr>
              <w:t>但在实际工作当中仍因资金拨付的短缺或者滞后影响了资金的使用效益。尤其是</w:t>
            </w:r>
            <w:r>
              <w:rPr>
                <w:rFonts w:ascii="仿宋_GB2312" w:eastAsia="仿宋_GB2312" w:hAnsi="宋体" w:hint="eastAsia"/>
                <w:sz w:val="28"/>
                <w:szCs w:val="28"/>
              </w:rPr>
              <w:t>市委机关大院共有纪委、政法委</w:t>
            </w:r>
            <w:r w:rsidRPr="00D31B09">
              <w:rPr>
                <w:rFonts w:ascii="仿宋_GB2312" w:eastAsia="仿宋_GB2312" w:hAnsi="宋体" w:hint="eastAsia"/>
                <w:sz w:val="28"/>
                <w:szCs w:val="28"/>
              </w:rPr>
              <w:t>、宣传</w:t>
            </w:r>
            <w:r>
              <w:rPr>
                <w:rFonts w:ascii="仿宋_GB2312" w:eastAsia="仿宋_GB2312" w:hAnsi="宋体" w:hint="eastAsia"/>
                <w:sz w:val="28"/>
                <w:szCs w:val="28"/>
              </w:rPr>
              <w:t>部</w:t>
            </w:r>
            <w:r w:rsidRPr="00D31B09">
              <w:rPr>
                <w:rFonts w:ascii="仿宋_GB2312" w:eastAsia="仿宋_GB2312" w:hAnsi="宋体" w:hint="eastAsia"/>
                <w:sz w:val="28"/>
                <w:szCs w:val="28"/>
              </w:rPr>
              <w:t>、组织</w:t>
            </w:r>
            <w:r>
              <w:rPr>
                <w:rFonts w:ascii="仿宋_GB2312" w:eastAsia="仿宋_GB2312" w:hAnsi="宋体" w:hint="eastAsia"/>
                <w:sz w:val="28"/>
                <w:szCs w:val="28"/>
              </w:rPr>
              <w:t>部、</w:t>
            </w:r>
            <w:r w:rsidRPr="00D31B09">
              <w:rPr>
                <w:rFonts w:ascii="仿宋_GB2312" w:eastAsia="仿宋_GB2312" w:hAnsi="宋体" w:hint="eastAsia"/>
                <w:sz w:val="28"/>
                <w:szCs w:val="28"/>
              </w:rPr>
              <w:t>统战</w:t>
            </w:r>
            <w:r>
              <w:rPr>
                <w:rFonts w:ascii="仿宋_GB2312" w:eastAsia="仿宋_GB2312" w:hAnsi="宋体" w:hint="eastAsia"/>
                <w:sz w:val="28"/>
                <w:szCs w:val="28"/>
              </w:rPr>
              <w:t>部</w:t>
            </w:r>
            <w:r w:rsidRPr="00D31B09">
              <w:rPr>
                <w:rFonts w:ascii="仿宋_GB2312" w:eastAsia="仿宋_GB2312" w:hAnsi="宋体" w:hint="eastAsia"/>
                <w:sz w:val="28"/>
                <w:szCs w:val="28"/>
              </w:rPr>
              <w:t>等单位</w:t>
            </w:r>
            <w:r>
              <w:rPr>
                <w:rFonts w:ascii="仿宋_GB2312" w:eastAsia="仿宋_GB2312" w:hAnsi="宋体" w:hint="eastAsia"/>
                <w:sz w:val="28"/>
                <w:szCs w:val="28"/>
              </w:rPr>
              <w:t>在此办公，水电、取暖、物业及保安、消防等费用全部由市委办承担</w:t>
            </w:r>
            <w:r w:rsidRPr="00D31B09">
              <w:rPr>
                <w:rFonts w:ascii="仿宋_GB2312" w:eastAsia="仿宋_GB2312" w:hAnsi="宋体" w:hint="eastAsia"/>
                <w:sz w:val="28"/>
                <w:szCs w:val="28"/>
              </w:rPr>
              <w:t>，一直存在</w:t>
            </w:r>
            <w:r>
              <w:rPr>
                <w:rFonts w:ascii="仿宋_GB2312" w:eastAsia="仿宋_GB2312" w:hAnsi="宋体" w:hint="eastAsia"/>
                <w:sz w:val="28"/>
                <w:szCs w:val="28"/>
              </w:rPr>
              <w:t>着</w:t>
            </w:r>
            <w:r w:rsidRPr="00D31B09">
              <w:rPr>
                <w:rFonts w:ascii="仿宋_GB2312" w:eastAsia="仿宋_GB2312" w:hAnsi="宋体" w:hint="eastAsia"/>
                <w:sz w:val="28"/>
                <w:szCs w:val="28"/>
              </w:rPr>
              <w:t>经费不足的问题</w:t>
            </w:r>
            <w:r>
              <w:rPr>
                <w:rFonts w:ascii="仿宋_GB2312" w:eastAsia="仿宋_GB2312" w:hAnsi="仿宋" w:hint="eastAsia"/>
                <w:sz w:val="28"/>
                <w:szCs w:val="28"/>
              </w:rPr>
              <w:t>，</w:t>
            </w:r>
            <w:r>
              <w:rPr>
                <w:rFonts w:ascii="仿宋_GB2312" w:eastAsia="仿宋_GB2312" w:hAnsi="宋体" w:hint="eastAsia"/>
                <w:sz w:val="28"/>
                <w:szCs w:val="28"/>
              </w:rPr>
              <w:t>给日常维护和管理带来了较大压力</w:t>
            </w:r>
            <w:r w:rsidRPr="00D31B09">
              <w:rPr>
                <w:rFonts w:ascii="仿宋_GB2312" w:eastAsia="仿宋_GB2312" w:hAnsi="宋体" w:hint="eastAsia"/>
                <w:sz w:val="28"/>
                <w:szCs w:val="28"/>
              </w:rPr>
              <w:t>。</w:t>
            </w:r>
          </w:p>
          <w:p w:rsidR="002B0C89" w:rsidRPr="004D4ED4" w:rsidRDefault="002B0C89" w:rsidP="002B0C89">
            <w:pPr>
              <w:ind w:firstLineChars="250" w:firstLine="700"/>
              <w:rPr>
                <w:rFonts w:ascii="黑体" w:eastAsia="黑体" w:hAnsi="宋体"/>
                <w:sz w:val="28"/>
                <w:szCs w:val="28"/>
              </w:rPr>
            </w:pPr>
            <w:r w:rsidRPr="00772E07">
              <w:rPr>
                <w:rFonts w:ascii="黑体" w:eastAsia="黑体" w:hAnsi="仿宋" w:hint="eastAsia"/>
                <w:sz w:val="28"/>
                <w:szCs w:val="28"/>
              </w:rPr>
              <w:t>五、改进措施和有关建议</w:t>
            </w:r>
          </w:p>
          <w:p w:rsidR="002B0C89" w:rsidRDefault="002B0C89" w:rsidP="002B0C89">
            <w:pPr>
              <w:ind w:firstLineChars="250" w:firstLine="700"/>
              <w:rPr>
                <w:rFonts w:ascii="仿宋_GB2312" w:eastAsia="仿宋_GB2312" w:hAnsi="仿宋"/>
                <w:sz w:val="28"/>
                <w:szCs w:val="28"/>
              </w:rPr>
            </w:pPr>
            <w:r w:rsidRPr="004D4ED4">
              <w:rPr>
                <w:rFonts w:ascii="仿宋_GB2312" w:eastAsia="仿宋_GB2312" w:hAnsi="仿宋" w:hint="eastAsia"/>
                <w:sz w:val="28"/>
                <w:szCs w:val="28"/>
              </w:rPr>
              <w:t>1、细化预算编制工作，认真做好预算的编制。进一步加强单位内部的预算管理意识，严格按照预算编制的相关制度和要求进行预算编制；进一步提高预算编制的科学性、严谨性和可控性。加强内部预算编制的审核和预算控制指标的下达。</w:t>
            </w:r>
          </w:p>
          <w:p w:rsidR="002B0C89" w:rsidRPr="004D4ED4" w:rsidRDefault="002B0C89" w:rsidP="002B0C89">
            <w:pPr>
              <w:ind w:firstLineChars="250" w:firstLine="700"/>
              <w:rPr>
                <w:rFonts w:ascii="仿宋_GB2312" w:eastAsia="仿宋_GB2312" w:hAnsi="仿宋"/>
                <w:sz w:val="28"/>
                <w:szCs w:val="28"/>
              </w:rPr>
            </w:pPr>
            <w:r w:rsidRPr="004D4ED4">
              <w:rPr>
                <w:rFonts w:ascii="仿宋_GB2312" w:eastAsia="仿宋_GB2312" w:hAnsi="仿宋" w:hint="eastAsia"/>
                <w:sz w:val="28"/>
                <w:szCs w:val="28"/>
              </w:rPr>
              <w:t>2、加强财务管理，严格财务审</w:t>
            </w:r>
            <w:r>
              <w:rPr>
                <w:rFonts w:ascii="仿宋_GB2312" w:eastAsia="仿宋_GB2312" w:hAnsi="仿宋" w:hint="eastAsia"/>
                <w:sz w:val="28"/>
                <w:szCs w:val="28"/>
              </w:rPr>
              <w:t>核。加强单位财务管理，健全单位财务管理制度体系</w:t>
            </w:r>
            <w:r w:rsidRPr="004D4ED4">
              <w:rPr>
                <w:rFonts w:ascii="仿宋_GB2312" w:eastAsia="仿宋_GB2312" w:hAnsi="仿宋" w:hint="eastAsia"/>
                <w:sz w:val="28"/>
                <w:szCs w:val="28"/>
              </w:rPr>
              <w:t>。在费用报账支付时，按照预算规定的费用项目和用途进行资金使用审核、列报支付、财务核算。</w:t>
            </w:r>
          </w:p>
          <w:p w:rsidR="002B0C89" w:rsidRPr="004D4ED4" w:rsidRDefault="002B0C89" w:rsidP="008A51E5">
            <w:pPr>
              <w:rPr>
                <w:rFonts w:ascii="仿宋_GB2312" w:eastAsia="仿宋_GB2312" w:hAnsi="仿宋"/>
                <w:sz w:val="28"/>
                <w:szCs w:val="28"/>
              </w:rPr>
            </w:pPr>
            <w:r w:rsidRPr="00515D11">
              <w:rPr>
                <w:rFonts w:ascii="仿宋" w:eastAsia="仿宋" w:hAnsi="仿宋" w:hint="eastAsia"/>
                <w:sz w:val="24"/>
              </w:rPr>
              <w:t xml:space="preserve">                                           </w:t>
            </w:r>
            <w:r>
              <w:rPr>
                <w:rFonts w:ascii="仿宋" w:eastAsia="仿宋" w:hAnsi="仿宋" w:hint="eastAsia"/>
                <w:sz w:val="24"/>
              </w:rPr>
              <w:t xml:space="preserve">         </w:t>
            </w:r>
            <w:r w:rsidRPr="004D4ED4">
              <w:rPr>
                <w:rFonts w:ascii="仿宋_GB2312" w:eastAsia="仿宋_GB2312" w:hAnsi="仿宋" w:hint="eastAsia"/>
                <w:sz w:val="28"/>
                <w:szCs w:val="28"/>
              </w:rPr>
              <w:t>中共岳阳市委办公室</w:t>
            </w:r>
          </w:p>
          <w:p w:rsidR="0019511A" w:rsidRPr="002B0C89" w:rsidRDefault="002B0C89" w:rsidP="008A51E5">
            <w:pPr>
              <w:ind w:leftChars="308" w:left="6527" w:hangingChars="2100" w:hanging="5880"/>
              <w:rPr>
                <w:rFonts w:ascii="仿宋_GB2312" w:eastAsia="仿宋_GB2312" w:hAnsi="黑体" w:cs="黑体"/>
                <w:bCs/>
                <w:sz w:val="28"/>
                <w:szCs w:val="28"/>
              </w:rPr>
            </w:pPr>
            <w:r w:rsidRPr="004D4ED4">
              <w:rPr>
                <w:rFonts w:ascii="仿宋_GB2312" w:eastAsia="仿宋_GB2312" w:hAnsi="仿宋" w:hint="eastAsia"/>
                <w:sz w:val="28"/>
                <w:szCs w:val="28"/>
              </w:rPr>
              <w:t xml:space="preserve">                                           </w:t>
            </w:r>
            <w:r w:rsidR="008A51E5">
              <w:rPr>
                <w:rFonts w:ascii="仿宋_GB2312" w:eastAsia="仿宋_GB2312" w:hAnsi="仿宋" w:hint="eastAsia"/>
                <w:sz w:val="28"/>
                <w:szCs w:val="28"/>
              </w:rPr>
              <w:t xml:space="preserve">  </w:t>
            </w:r>
            <w:r>
              <w:rPr>
                <w:rFonts w:ascii="仿宋_GB2312" w:eastAsia="仿宋_GB2312" w:hAnsi="仿宋" w:hint="eastAsia"/>
                <w:sz w:val="28"/>
                <w:szCs w:val="28"/>
              </w:rPr>
              <w:t>2020.</w:t>
            </w:r>
            <w:r w:rsidR="008A51E5">
              <w:rPr>
                <w:rFonts w:ascii="仿宋_GB2312" w:eastAsia="仿宋_GB2312" w:hAnsi="仿宋" w:hint="eastAsia"/>
                <w:sz w:val="28"/>
                <w:szCs w:val="28"/>
              </w:rPr>
              <w:t>7</w:t>
            </w:r>
            <w:r>
              <w:rPr>
                <w:rFonts w:ascii="仿宋_GB2312" w:eastAsia="仿宋_GB2312" w:hAnsi="仿宋" w:hint="eastAsia"/>
                <w:sz w:val="28"/>
                <w:szCs w:val="28"/>
              </w:rPr>
              <w:t>.</w:t>
            </w:r>
            <w:r w:rsidR="008A51E5">
              <w:rPr>
                <w:rFonts w:ascii="仿宋_GB2312" w:eastAsia="仿宋_GB2312" w:hAnsi="仿宋" w:hint="eastAsia"/>
                <w:sz w:val="28"/>
                <w:szCs w:val="28"/>
              </w:rPr>
              <w:t>6</w:t>
            </w:r>
          </w:p>
        </w:tc>
      </w:tr>
    </w:tbl>
    <w:p w:rsidR="00DC2E97" w:rsidRDefault="00DC2E97" w:rsidP="00901A7A">
      <w:pPr>
        <w:widowControl/>
        <w:spacing w:line="20" w:lineRule="exact"/>
        <w:jc w:val="left"/>
      </w:pPr>
    </w:p>
    <w:sectPr w:rsidR="00DC2E97" w:rsidSect="009A53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36" w:rsidRDefault="00A94636" w:rsidP="00A839A3">
      <w:r>
        <w:separator/>
      </w:r>
    </w:p>
  </w:endnote>
  <w:endnote w:type="continuationSeparator" w:id="0">
    <w:p w:rsidR="00A94636" w:rsidRDefault="00A94636" w:rsidP="00A839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923833">
    <w:pPr>
      <w:framePr w:wrap="around" w:vAnchor="text" w:hAnchor="margin" w:xAlign="outside" w:y="1"/>
    </w:pPr>
    <w:r>
      <w:fldChar w:fldCharType="begin"/>
    </w:r>
    <w:r w:rsidR="0019511A">
      <w:instrText xml:space="preserve">PAGE  </w:instrText>
    </w:r>
    <w:r>
      <w:fldChar w:fldCharType="separate"/>
    </w:r>
    <w:r w:rsidR="0019511A">
      <w:t>- 15 -</w:t>
    </w:r>
    <w:r>
      <w:fldChar w:fldCharType="end"/>
    </w:r>
  </w:p>
  <w:p w:rsidR="00BB5306" w:rsidRDefault="00A94636">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19511A">
    <w:pPr>
      <w:pStyle w:val="a4"/>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sidR="00923833">
      <w:rPr>
        <w:sz w:val="24"/>
        <w:szCs w:val="24"/>
      </w:rPr>
      <w:fldChar w:fldCharType="begin"/>
    </w:r>
    <w:r>
      <w:rPr>
        <w:rStyle w:val="a5"/>
        <w:sz w:val="24"/>
        <w:szCs w:val="24"/>
      </w:rPr>
      <w:instrText xml:space="preserve">PAGE  </w:instrText>
    </w:r>
    <w:r w:rsidR="00923833">
      <w:rPr>
        <w:sz w:val="24"/>
        <w:szCs w:val="24"/>
      </w:rPr>
      <w:fldChar w:fldCharType="separate"/>
    </w:r>
    <w:r w:rsidR="00D553EB">
      <w:rPr>
        <w:rStyle w:val="a5"/>
        <w:noProof/>
        <w:sz w:val="24"/>
        <w:szCs w:val="24"/>
      </w:rPr>
      <w:t>1</w:t>
    </w:r>
    <w:r w:rsidR="00923833">
      <w:rPr>
        <w:sz w:val="24"/>
        <w:szCs w:val="24"/>
      </w:rPr>
      <w:fldChar w:fldCharType="end"/>
    </w:r>
    <w:r>
      <w:rPr>
        <w:rStyle w:val="a5"/>
        <w:rFonts w:hint="eastAsia"/>
        <w:sz w:val="24"/>
        <w:szCs w:val="24"/>
      </w:rPr>
      <w:t xml:space="preserve"> </w:t>
    </w:r>
    <w:r>
      <w:rPr>
        <w:rStyle w:val="a5"/>
        <w:rFonts w:hint="eastAsia"/>
        <w:sz w:val="24"/>
        <w:szCs w:val="24"/>
      </w:rPr>
      <w:t>—</w:t>
    </w:r>
  </w:p>
  <w:p w:rsidR="00BB5306" w:rsidRDefault="00A94636">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36" w:rsidRDefault="00A94636" w:rsidP="00A839A3">
      <w:r>
        <w:separator/>
      </w:r>
    </w:p>
  </w:footnote>
  <w:footnote w:type="continuationSeparator" w:id="0">
    <w:p w:rsidR="00A94636" w:rsidRDefault="00A94636" w:rsidP="00A83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4C" w:rsidRDefault="00A94636" w:rsidP="00EF294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11A"/>
    <w:rsid w:val="00146A70"/>
    <w:rsid w:val="0019511A"/>
    <w:rsid w:val="00287ABC"/>
    <w:rsid w:val="002B0C89"/>
    <w:rsid w:val="003F181A"/>
    <w:rsid w:val="00447198"/>
    <w:rsid w:val="00476DE4"/>
    <w:rsid w:val="004A24C6"/>
    <w:rsid w:val="00601445"/>
    <w:rsid w:val="00653AEA"/>
    <w:rsid w:val="006554D9"/>
    <w:rsid w:val="00735DEC"/>
    <w:rsid w:val="0080319E"/>
    <w:rsid w:val="008859F6"/>
    <w:rsid w:val="008A51E5"/>
    <w:rsid w:val="00901A7A"/>
    <w:rsid w:val="00923833"/>
    <w:rsid w:val="00986E84"/>
    <w:rsid w:val="009A5367"/>
    <w:rsid w:val="00A32EA3"/>
    <w:rsid w:val="00A839A3"/>
    <w:rsid w:val="00A94636"/>
    <w:rsid w:val="00B233C9"/>
    <w:rsid w:val="00B50EE8"/>
    <w:rsid w:val="00B918DD"/>
    <w:rsid w:val="00D553EB"/>
    <w:rsid w:val="00D74964"/>
    <w:rsid w:val="00DC2E97"/>
    <w:rsid w:val="00DE3F97"/>
    <w:rsid w:val="00EB2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5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511A"/>
    <w:rPr>
      <w:rFonts w:ascii="Times New Roman" w:eastAsia="宋体" w:hAnsi="Times New Roman" w:cs="Times New Roman"/>
      <w:sz w:val="18"/>
      <w:szCs w:val="18"/>
    </w:rPr>
  </w:style>
  <w:style w:type="paragraph" w:styleId="a4">
    <w:name w:val="footer"/>
    <w:basedOn w:val="a"/>
    <w:link w:val="Char0"/>
    <w:unhideWhenUsed/>
    <w:rsid w:val="0019511A"/>
    <w:pPr>
      <w:tabs>
        <w:tab w:val="center" w:pos="4153"/>
        <w:tab w:val="right" w:pos="8306"/>
      </w:tabs>
      <w:snapToGrid w:val="0"/>
      <w:jc w:val="left"/>
    </w:pPr>
    <w:rPr>
      <w:sz w:val="18"/>
      <w:szCs w:val="18"/>
    </w:rPr>
  </w:style>
  <w:style w:type="character" w:customStyle="1" w:styleId="Char0">
    <w:name w:val="页脚 Char"/>
    <w:basedOn w:val="a0"/>
    <w:link w:val="a4"/>
    <w:rsid w:val="0019511A"/>
    <w:rPr>
      <w:rFonts w:ascii="Times New Roman" w:eastAsia="宋体" w:hAnsi="Times New Roman" w:cs="Times New Roman"/>
      <w:sz w:val="18"/>
      <w:szCs w:val="18"/>
    </w:rPr>
  </w:style>
  <w:style w:type="character" w:styleId="a5">
    <w:name w:val="page number"/>
    <w:rsid w:val="001951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747</Words>
  <Characters>4258</Characters>
  <Application>Microsoft Office Word</Application>
  <DocSecurity>0</DocSecurity>
  <Lines>35</Lines>
  <Paragraphs>9</Paragraphs>
  <ScaleCrop>false</ScaleCrop>
  <Company>微软中国</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cp:lastPrinted>2021-07-07T07:43:00Z</cp:lastPrinted>
  <dcterms:created xsi:type="dcterms:W3CDTF">2021-06-23T02:10:00Z</dcterms:created>
  <dcterms:modified xsi:type="dcterms:W3CDTF">2021-07-07T07:44:00Z</dcterms:modified>
</cp:coreProperties>
</file>