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老旧营运货车报废更新补贴标准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-57" w:rightChars="-27" w:firstLine="560" w:firstLineChars="2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一、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提前报废老旧营运柴油货车补贴标准见表1。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-57" w:rightChars="-27" w:firstLine="560" w:firstLineChars="2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28"/>
          <w:szCs w:val="28"/>
        </w:rPr>
        <w:t>提前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报废老旧营运货车，并新购营运货车补贴标准</w:t>
      </w:r>
      <w:r>
        <w:rPr>
          <w:rFonts w:hint="eastAsia" w:ascii="仿宋_GB2312" w:hAnsi="仿宋_GB2312" w:eastAsia="仿宋_GB2312" w:cs="仿宋_GB2312"/>
          <w:sz w:val="28"/>
          <w:szCs w:val="28"/>
        </w:rPr>
        <w:t>按以下方法计算：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-57" w:rightChars="-27" w:firstLine="560" w:firstLineChars="2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报废并新购国六排放标准营运柴油货车补贴=提前报废老旧营运柴油货车补贴+新购国六排放标准营运柴油货车补贴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-57" w:rightChars="-27" w:firstLine="560" w:firstLineChars="2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报废并新购新能源货车补贴=提前报废老旧营运柴油货车补贴+新购新能源营运货车补贴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-57" w:rightChars="-27" w:firstLine="560" w:firstLineChars="2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其中，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新购国六排放标准营运柴油货车或新能源营运货车补贴标准见表2。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-57" w:rightChars="-27" w:firstLine="560" w:firstLineChars="2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三、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仅新购新能源城市冷链配送货车补贴标准为3.5万元/辆。</w:t>
      </w:r>
    </w:p>
    <w:p>
      <w:pPr>
        <w:jc w:val="center"/>
        <w:rPr>
          <w:rFonts w:hint="eastAsia"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表1</w:t>
      </w:r>
      <w:r>
        <w:rPr>
          <w:rFonts w:hint="eastAsia" w:ascii="Times New Roman" w:hAnsi="Times New Roman" w:eastAsia="黑体"/>
          <w:sz w:val="28"/>
          <w:szCs w:val="28"/>
        </w:rPr>
        <w:t>提前报废老旧营运柴油货车补贴标准</w:t>
      </w:r>
    </w:p>
    <w:tbl>
      <w:tblPr>
        <w:tblStyle w:val="4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3650"/>
        <w:gridCol w:w="30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车辆类型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提前报废时间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补贴标准（万元/辆）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中型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满1年（含）不足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  <w:lang w:bidi="ar"/>
              </w:rPr>
              <w:t>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满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年（含）不足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满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年（含）以上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重型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满1年（含）不足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  <w:lang w:bidi="ar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满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年（含）不足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  <w:lang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满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年（含）以上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  <w:lang w:bidi="ar"/>
              </w:rPr>
              <w:t>4.5</w:t>
            </w:r>
          </w:p>
        </w:tc>
      </w:tr>
    </w:tbl>
    <w:p>
      <w:pPr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表2</w:t>
      </w:r>
      <w:r>
        <w:rPr>
          <w:rFonts w:hint="eastAsia" w:ascii="Times New Roman" w:hAnsi="Times New Roman" w:eastAsia="黑体"/>
          <w:sz w:val="28"/>
          <w:szCs w:val="28"/>
        </w:rPr>
        <w:t>新购营运货车补贴标准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501"/>
        <w:gridCol w:w="3599"/>
        <w:gridCol w:w="2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pct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车辆类型</w:t>
            </w:r>
          </w:p>
        </w:tc>
        <w:tc>
          <w:tcPr>
            <w:tcW w:w="211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新购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国六排放标准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营运柴油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货车补贴标准（万元/辆）</w:t>
            </w:r>
          </w:p>
        </w:tc>
        <w:tc>
          <w:tcPr>
            <w:tcW w:w="1596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新购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新能源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营运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货车补贴标准（万元/辆）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中型</w:t>
            </w:r>
          </w:p>
        </w:tc>
        <w:tc>
          <w:tcPr>
            <w:tcW w:w="2112" w:type="pc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2.5</w:t>
            </w:r>
          </w:p>
        </w:tc>
        <w:tc>
          <w:tcPr>
            <w:tcW w:w="1596" w:type="pc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重型</w:t>
            </w:r>
          </w:p>
        </w:tc>
        <w:tc>
          <w:tcPr>
            <w:tcW w:w="880" w:type="pc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2轴</w:t>
            </w:r>
          </w:p>
        </w:tc>
        <w:tc>
          <w:tcPr>
            <w:tcW w:w="2112" w:type="pc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4.0</w:t>
            </w:r>
          </w:p>
        </w:tc>
        <w:tc>
          <w:tcPr>
            <w:tcW w:w="1596" w:type="pc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80" w:type="pc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3轴</w:t>
            </w:r>
          </w:p>
        </w:tc>
        <w:tc>
          <w:tcPr>
            <w:tcW w:w="2112" w:type="pc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5.5</w:t>
            </w:r>
          </w:p>
        </w:tc>
        <w:tc>
          <w:tcPr>
            <w:tcW w:w="1596" w:type="pc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80" w:type="pc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4轴及以上</w:t>
            </w:r>
          </w:p>
        </w:tc>
        <w:tc>
          <w:tcPr>
            <w:tcW w:w="2112" w:type="pc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6.5</w:t>
            </w:r>
          </w:p>
        </w:tc>
        <w:tc>
          <w:tcPr>
            <w:tcW w:w="1596" w:type="pc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9.5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jc2Mjg3MzYwZmViM2NlZWEyMTQyZWNkYTc5ODQifQ=="/>
  </w:docVars>
  <w:rsids>
    <w:rsidRoot w:val="DBCBD644"/>
    <w:rsid w:val="0B030501"/>
    <w:rsid w:val="0FFB2885"/>
    <w:rsid w:val="137BE685"/>
    <w:rsid w:val="13FF9220"/>
    <w:rsid w:val="19B9CB64"/>
    <w:rsid w:val="25F546B5"/>
    <w:rsid w:val="27F7E48A"/>
    <w:rsid w:val="2A7792B9"/>
    <w:rsid w:val="36FFA8DD"/>
    <w:rsid w:val="3A8728D0"/>
    <w:rsid w:val="3CD629B4"/>
    <w:rsid w:val="3DA7AF12"/>
    <w:rsid w:val="3DBF2DCF"/>
    <w:rsid w:val="3FA77C97"/>
    <w:rsid w:val="4D7F0E99"/>
    <w:rsid w:val="4F7C37B1"/>
    <w:rsid w:val="557CEDF2"/>
    <w:rsid w:val="5677F16B"/>
    <w:rsid w:val="57A8585A"/>
    <w:rsid w:val="57FF9A67"/>
    <w:rsid w:val="597FF6B3"/>
    <w:rsid w:val="59FFDC00"/>
    <w:rsid w:val="5ADFD595"/>
    <w:rsid w:val="5CDF3643"/>
    <w:rsid w:val="5F7DEE9A"/>
    <w:rsid w:val="657009EA"/>
    <w:rsid w:val="66FB2AD2"/>
    <w:rsid w:val="67FDCDE3"/>
    <w:rsid w:val="6ABE450E"/>
    <w:rsid w:val="6BF6E27A"/>
    <w:rsid w:val="6FAC7E4D"/>
    <w:rsid w:val="6FBF3CF2"/>
    <w:rsid w:val="6FF5B9FE"/>
    <w:rsid w:val="6FF97028"/>
    <w:rsid w:val="727C62CB"/>
    <w:rsid w:val="75ACA4CE"/>
    <w:rsid w:val="75DD2DD1"/>
    <w:rsid w:val="77823D9A"/>
    <w:rsid w:val="77F666DB"/>
    <w:rsid w:val="79F991B1"/>
    <w:rsid w:val="7B5FC5C0"/>
    <w:rsid w:val="7CE5D08F"/>
    <w:rsid w:val="7D7FBDFC"/>
    <w:rsid w:val="7DB34C5D"/>
    <w:rsid w:val="7DBD4E81"/>
    <w:rsid w:val="7DF704C6"/>
    <w:rsid w:val="7E77EE7F"/>
    <w:rsid w:val="7EF74C61"/>
    <w:rsid w:val="7F7DA744"/>
    <w:rsid w:val="7F963361"/>
    <w:rsid w:val="7FB6E8A4"/>
    <w:rsid w:val="7FE2BB09"/>
    <w:rsid w:val="7FF75EE2"/>
    <w:rsid w:val="9CB776FF"/>
    <w:rsid w:val="9DFFBB7F"/>
    <w:rsid w:val="9FE6BFDF"/>
    <w:rsid w:val="A55B033B"/>
    <w:rsid w:val="A98BB251"/>
    <w:rsid w:val="ADDDDF2F"/>
    <w:rsid w:val="AF773E17"/>
    <w:rsid w:val="AFB701A9"/>
    <w:rsid w:val="AFC7EA7B"/>
    <w:rsid w:val="AFFD6194"/>
    <w:rsid w:val="B0FF0852"/>
    <w:rsid w:val="B9DF211A"/>
    <w:rsid w:val="BAEF538C"/>
    <w:rsid w:val="BBFF057D"/>
    <w:rsid w:val="BD57A7E4"/>
    <w:rsid w:val="BDEA9C9F"/>
    <w:rsid w:val="BFDFD9FF"/>
    <w:rsid w:val="CF1F67E5"/>
    <w:rsid w:val="CFFD8191"/>
    <w:rsid w:val="D3FE969D"/>
    <w:rsid w:val="D7674E17"/>
    <w:rsid w:val="D7EBFB89"/>
    <w:rsid w:val="DBCBD644"/>
    <w:rsid w:val="DBFF93F4"/>
    <w:rsid w:val="DDE9B8AE"/>
    <w:rsid w:val="DEF6CFD9"/>
    <w:rsid w:val="DFFD4D87"/>
    <w:rsid w:val="E9772080"/>
    <w:rsid w:val="EBB55644"/>
    <w:rsid w:val="ECDF3A12"/>
    <w:rsid w:val="EDC571A3"/>
    <w:rsid w:val="EFCFB5B1"/>
    <w:rsid w:val="EFF369DD"/>
    <w:rsid w:val="F1466198"/>
    <w:rsid w:val="F2BE0CB7"/>
    <w:rsid w:val="F77E9746"/>
    <w:rsid w:val="F7DF16FB"/>
    <w:rsid w:val="F9BF1899"/>
    <w:rsid w:val="FBCFD66D"/>
    <w:rsid w:val="FCFE2E24"/>
    <w:rsid w:val="FD71D0D0"/>
    <w:rsid w:val="FE7F0987"/>
    <w:rsid w:val="FEFF95EB"/>
    <w:rsid w:val="FF3E1343"/>
    <w:rsid w:val="FF4FEDD3"/>
    <w:rsid w:val="FF6F087C"/>
    <w:rsid w:val="FFE91097"/>
    <w:rsid w:val="FFF9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主送单位"/>
    <w:basedOn w:val="1"/>
    <w:qFormat/>
    <w:uiPriority w:val="0"/>
    <w:pPr>
      <w:widowControl/>
      <w:spacing w:line="560" w:lineRule="atLeast"/>
    </w:pPr>
    <w:rPr>
      <w:rFonts w:eastAsia="仿宋_GB231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2024-10-14T09:08:00Z</dcterms:created>
  <dc:creator>高强</dc:creator>
  <cp:lastModifiedBy>李兆丰</cp:lastModifiedBy>
  <cp:lastPrinted>2024-10-14T06:48:00Z</cp:lastPrinted>
  <dcterms:modified xsi:type="dcterms:W3CDTF">2024-10-30T02:34:07Z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5FE128E032AA4CD6993E90AC7633C218_12</vt:lpwstr>
  </property>
</Properties>
</file>