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岳阳市科技重大专项项目实施情况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中期报告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（编制提纲）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项目总体绩效目标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简述研究目标、研究内容，以及考核内容和考核指标。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项目内部组织管理机构及相关制度建立和运行情况，以及产学研联合模式与机制等。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项目中期实施进展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</w:rPr>
        <w:t>研究任务完成情况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对照考核内容和考核指标，说明整体工作进展、主要技术/性能参数和经济指标完成情况等。未实现“时间过半、任务过半”的，应说明原因。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2、取得的标志性成果和创新成果应用示范和产业化情况。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实施以来，取得的标志性成果及其创新性、先进性、知识产权情况和重要意义等。取得的创新成果转移转化、应用示范和产业化情况，产生的直接经济效益（分别列表说明产值、营业收入、利税等），促进企业和产业发展的情况，对经济社会发展的带动作用，以及推广应用前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3、创新基地、创新团队和人才队伍建设情况。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项目实施以来，创新基地、创新人才队伍及创新团队建设情况等。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/>
        </w:rPr>
        <w:t>4、项目资金到位及执行情况。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项目专项资金实际到位和使用情况，项目执行过程中发生的预算调整及报批情况。项目专项资金对外拨付情况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如发生与预算不相符的资金拨付情况（拨付预算外单位或未拨付已预算参与单位），应说明原因。项目固定资产购置及管理，以及劳务费、专家咨询费的审核和发放等情况。项目自筹资金实际到位和使用情况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如自筹资金未及时到位，应说明原因。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存在问题、调整事项和建议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项目实施相关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技术、市场、管理等方面问题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如有调整事项请说明原因。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五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下一步实施进度安排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包括技术创新、产品开发、成果转化、平台建设、人才培养等方面的工作计划。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F59"/>
    <w:rsid w:val="0F210CE8"/>
    <w:rsid w:val="1F07533B"/>
    <w:rsid w:val="21DE7556"/>
    <w:rsid w:val="263247A6"/>
    <w:rsid w:val="297B5F33"/>
    <w:rsid w:val="3182205F"/>
    <w:rsid w:val="37393C50"/>
    <w:rsid w:val="3854711F"/>
    <w:rsid w:val="3D6D6EFB"/>
    <w:rsid w:val="3DA853BC"/>
    <w:rsid w:val="462B33FB"/>
    <w:rsid w:val="4831001A"/>
    <w:rsid w:val="55666EDE"/>
    <w:rsid w:val="65B92AAD"/>
    <w:rsid w:val="680A6B4A"/>
    <w:rsid w:val="6A450F59"/>
    <w:rsid w:val="6E2B38B0"/>
    <w:rsid w:val="731E18E1"/>
    <w:rsid w:val="743063AC"/>
    <w:rsid w:val="753B1769"/>
    <w:rsid w:val="7A9465AB"/>
    <w:rsid w:val="7EA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122E67"/>
      <w:sz w:val="21"/>
      <w:szCs w:val="2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122E67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2020-06-17T09:00:00Z</dcterms:created>
  <dc:creator>lenovo</dc:creator>
  <cp:lastModifiedBy>朱珊</cp:lastModifiedBy>
  <cp:lastPrinted>2020-06-19T04:00:00Z</cp:lastPrinted>
  <dcterms:modified xsi:type="dcterms:W3CDTF">2020-06-22T05:42:13Z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