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48" w:lineRule="auto"/>
        <w:jc w:val="center"/>
        <w:rPr>
          <w:rFonts w:hint="eastAsia" w:eastAsia="方正小标宋简体"/>
          <w:bCs/>
          <w:sz w:val="44"/>
          <w:szCs w:val="44"/>
        </w:rPr>
      </w:pPr>
      <w:r>
        <w:rPr>
          <w:rFonts w:hint="eastAsia" w:eastAsia="方正小标宋简体"/>
          <w:bCs/>
          <w:sz w:val="44"/>
          <w:szCs w:val="44"/>
        </w:rPr>
        <w:t>岳阳市财政支出项目绩效评价自评报告</w:t>
      </w:r>
    </w:p>
    <w:p>
      <w:pPr>
        <w:rPr>
          <w:rFonts w:hint="eastAsia" w:eastAsia="仿宋_GB2312"/>
          <w:b/>
          <w:sz w:val="32"/>
        </w:rPr>
      </w:pPr>
    </w:p>
    <w:p>
      <w:pPr>
        <w:rPr>
          <w:rFonts w:hint="eastAsia" w:eastAsia="仿宋_GB2312"/>
          <w:b/>
          <w:sz w:val="32"/>
        </w:rPr>
      </w:pPr>
    </w:p>
    <w:p>
      <w:pPr>
        <w:spacing w:line="760" w:lineRule="exact"/>
        <w:ind w:firstLine="470" w:firstLineChars="147"/>
        <w:rPr>
          <w:rFonts w:hint="eastAsia" w:eastAsia="仿宋_GB2312"/>
          <w:sz w:val="32"/>
          <w:szCs w:val="32"/>
        </w:rPr>
      </w:pPr>
      <w:r>
        <w:rPr>
          <w:rFonts w:hint="eastAsia" w:eastAsia="仿宋_GB2312"/>
          <w:sz w:val="32"/>
          <w:szCs w:val="32"/>
        </w:rPr>
        <w:t>评价类型：项目实施过程评价</w:t>
      </w:r>
      <w:r>
        <w:rPr>
          <w:rFonts w:hint="eastAsia" w:eastAsia="仿宋_GB2312"/>
          <w:sz w:val="32"/>
          <w:szCs w:val="32"/>
        </w:rPr>
        <w:sym w:font="Wingdings 2" w:char="0052"/>
      </w:r>
      <w:r>
        <w:rPr>
          <w:rFonts w:hint="eastAsia" w:eastAsia="仿宋_GB2312"/>
          <w:sz w:val="32"/>
          <w:szCs w:val="32"/>
        </w:rPr>
        <w:t xml:space="preserve">   项目完成结果评价</w:t>
      </w:r>
      <w:r>
        <w:rPr>
          <w:rFonts w:hint="eastAsia" w:eastAsia="仿宋_GB2312"/>
          <w:sz w:val="32"/>
          <w:szCs w:val="32"/>
        </w:rPr>
        <w:sym w:font="Wingdings 2" w:char="00A3"/>
      </w:r>
    </w:p>
    <w:p>
      <w:pPr>
        <w:spacing w:before="156" w:beforeLines="50" w:line="760" w:lineRule="exact"/>
        <w:ind w:firstLine="640" w:firstLineChars="200"/>
        <w:rPr>
          <w:rFonts w:hint="eastAsia" w:eastAsia="仿宋_GB2312"/>
          <w:sz w:val="32"/>
          <w:u w:val="single"/>
        </w:rPr>
      </w:pPr>
      <w:r>
        <w:rPr>
          <w:rFonts w:hint="eastAsia" w:eastAsia="仿宋_GB2312"/>
          <w:sz w:val="32"/>
        </w:rPr>
        <w:t>项目名称：</w:t>
      </w:r>
      <w:r>
        <w:rPr>
          <w:rFonts w:hint="eastAsia" w:eastAsia="仿宋_GB2312"/>
          <w:sz w:val="32"/>
          <w:u w:val="single"/>
          <w:lang w:val="en-US" w:eastAsia="zh-CN"/>
        </w:rPr>
        <w:t xml:space="preserve">  </w:t>
      </w:r>
      <w:r>
        <w:rPr>
          <w:rStyle w:val="6"/>
          <w:rFonts w:hint="eastAsia" w:ascii="仿宋_GB2312" w:hAnsi="仿宋_GB2312" w:eastAsia="仿宋_GB2312" w:cs="仿宋_GB2312"/>
          <w:b w:val="0"/>
          <w:bCs/>
          <w:color w:val="000000"/>
          <w:sz w:val="32"/>
          <w:szCs w:val="32"/>
          <w:u w:val="single"/>
          <w:lang w:val="en-US" w:eastAsia="zh-CN"/>
        </w:rPr>
        <w:t>排污权能力建设</w:t>
      </w:r>
      <w:r>
        <w:rPr>
          <w:rFonts w:hint="eastAsia" w:ascii="仿宋_GB2312" w:hAnsi="仿宋_GB2312" w:eastAsia="仿宋_GB2312" w:cs="仿宋_GB2312"/>
          <w:b w:val="0"/>
          <w:bCs/>
          <w:color w:val="000000"/>
          <w:sz w:val="32"/>
          <w:szCs w:val="32"/>
          <w:u w:val="single"/>
          <w:lang w:eastAsia="zh-CN"/>
        </w:rPr>
        <w:t>项目</w:t>
      </w:r>
      <w:r>
        <w:rPr>
          <w:rFonts w:hint="eastAsia" w:ascii="仿宋_GB2312" w:hAnsi="仿宋_GB2312" w:eastAsia="仿宋_GB2312" w:cs="仿宋_GB2312"/>
          <w:b w:val="0"/>
          <w:bCs/>
          <w:color w:val="000000"/>
          <w:sz w:val="32"/>
          <w:szCs w:val="32"/>
          <w:u w:val="single"/>
        </w:rPr>
        <w:t xml:space="preserve"> </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val="en-US" w:eastAsia="zh-CN"/>
        </w:rPr>
        <w:t>岳阳市排污权服务中心</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岳阳市生态环境局</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line="348" w:lineRule="auto"/>
        <w:jc w:val="center"/>
        <w:rPr>
          <w:rFonts w:hint="eastAsia" w:eastAsia="仿宋_GB2312"/>
          <w:sz w:val="32"/>
        </w:rPr>
      </w:pPr>
      <w:r>
        <w:rPr>
          <w:rFonts w:hint="eastAsia" w:eastAsia="仿宋_GB2312"/>
          <w:sz w:val="32"/>
        </w:rPr>
        <w:t xml:space="preserve">报告日期： </w:t>
      </w:r>
      <w:r>
        <w:rPr>
          <w:rFonts w:hint="eastAsia" w:eastAsia="仿宋_GB2312"/>
          <w:sz w:val="32"/>
          <w:lang w:val="en-US" w:eastAsia="zh-CN"/>
        </w:rPr>
        <w:t>2019</w:t>
      </w:r>
      <w:r>
        <w:rPr>
          <w:rFonts w:hint="eastAsia" w:eastAsia="仿宋_GB2312"/>
          <w:sz w:val="32"/>
        </w:rPr>
        <w:t xml:space="preserve"> 年 </w:t>
      </w:r>
      <w:r>
        <w:rPr>
          <w:rFonts w:hint="eastAsia" w:eastAsia="仿宋_GB2312"/>
          <w:sz w:val="32"/>
          <w:lang w:val="en-US" w:eastAsia="zh-CN"/>
        </w:rPr>
        <w:t>6</w:t>
      </w:r>
      <w:r>
        <w:rPr>
          <w:rFonts w:hint="eastAsia" w:eastAsia="仿宋_GB2312"/>
          <w:sz w:val="32"/>
        </w:rPr>
        <w:t xml:space="preserve"> 月 </w:t>
      </w:r>
      <w:r>
        <w:rPr>
          <w:rFonts w:hint="eastAsia" w:eastAsia="仿宋_GB2312"/>
          <w:sz w:val="32"/>
          <w:lang w:val="en-US" w:eastAsia="zh-CN"/>
        </w:rPr>
        <w:t>20</w:t>
      </w:r>
      <w:r>
        <w:rPr>
          <w:rFonts w:hint="eastAsia" w:eastAsia="仿宋_GB2312"/>
          <w:sz w:val="32"/>
        </w:rPr>
        <w:t xml:space="preserve"> 日</w:t>
      </w:r>
    </w:p>
    <w:p>
      <w:pPr>
        <w:spacing w:line="348" w:lineRule="auto"/>
        <w:jc w:val="center"/>
        <w:rPr>
          <w:rFonts w:hint="eastAsia" w:eastAsia="仿宋_GB2312"/>
          <w:sz w:val="32"/>
        </w:rPr>
      </w:pPr>
    </w:p>
    <w:p>
      <w:pPr>
        <w:spacing w:line="348" w:lineRule="auto"/>
        <w:jc w:val="center"/>
        <w:rPr>
          <w:rFonts w:hint="eastAsia" w:eastAsia="仿宋_GB2312"/>
          <w:sz w:val="32"/>
        </w:rPr>
      </w:pPr>
    </w:p>
    <w:p>
      <w:pPr>
        <w:spacing w:line="100" w:lineRule="exact"/>
        <w:jc w:val="center"/>
        <w:rPr>
          <w:rFonts w:hint="eastAsia" w:eastAsia="仿宋_GB2312"/>
          <w:sz w:val="32"/>
        </w:rPr>
      </w:pPr>
    </w:p>
    <w:p>
      <w:pPr>
        <w:spacing w:line="100" w:lineRule="exact"/>
        <w:jc w:val="center"/>
        <w:rPr>
          <w:rFonts w:hint="eastAsia" w:eastAsia="仿宋_GB2312"/>
          <w:sz w:val="32"/>
        </w:rPr>
      </w:pPr>
    </w:p>
    <w:p>
      <w:pPr>
        <w:spacing w:line="100" w:lineRule="exact"/>
        <w:jc w:val="center"/>
        <w:rPr>
          <w:rFonts w:hint="eastAsia" w:eastAsia="仿宋_GB2312"/>
          <w:sz w:val="32"/>
        </w:rPr>
      </w:pPr>
    </w:p>
    <w:p>
      <w:pPr>
        <w:spacing w:line="100" w:lineRule="exact"/>
        <w:jc w:val="center"/>
        <w:rPr>
          <w:rFonts w:hint="eastAsia" w:eastAsia="仿宋_GB2312"/>
          <w:sz w:val="32"/>
        </w:rPr>
      </w:pPr>
    </w:p>
    <w:tbl>
      <w:tblPr>
        <w:tblStyle w:val="4"/>
        <w:tblW w:w="10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33"/>
        <w:gridCol w:w="1541"/>
        <w:gridCol w:w="344"/>
        <w:gridCol w:w="720"/>
        <w:gridCol w:w="85"/>
        <w:gridCol w:w="720"/>
        <w:gridCol w:w="542"/>
        <w:gridCol w:w="898"/>
        <w:gridCol w:w="936"/>
        <w:gridCol w:w="1125"/>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10360" w:type="dxa"/>
            <w:gridSpan w:val="14"/>
            <w:noWrap w:val="0"/>
            <w:vAlign w:val="center"/>
          </w:tcPr>
          <w:p>
            <w:pPr>
              <w:jc w:val="center"/>
              <w:rPr>
                <w:rFonts w:hint="eastAsia"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项目负责人</w:t>
            </w:r>
          </w:p>
        </w:tc>
        <w:tc>
          <w:tcPr>
            <w:tcW w:w="3240" w:type="dxa"/>
            <w:gridSpan w:val="5"/>
            <w:noWrap w:val="0"/>
            <w:vAlign w:val="center"/>
          </w:tcPr>
          <w:p>
            <w:pPr>
              <w:rPr>
                <w:rFonts w:hint="eastAsia" w:eastAsia="仿宋_GB2312"/>
                <w:sz w:val="24"/>
                <w:lang w:val="en-US" w:eastAsia="zh-CN"/>
              </w:rPr>
            </w:pPr>
            <w:r>
              <w:rPr>
                <w:rFonts w:hint="eastAsia" w:eastAsia="仿宋_GB2312"/>
                <w:sz w:val="24"/>
                <w:lang w:val="en-US" w:eastAsia="zh-CN"/>
              </w:rPr>
              <w:t>张明</w:t>
            </w:r>
          </w:p>
        </w:tc>
        <w:tc>
          <w:tcPr>
            <w:tcW w:w="1347" w:type="dxa"/>
            <w:gridSpan w:val="3"/>
            <w:noWrap w:val="0"/>
            <w:vAlign w:val="center"/>
          </w:tcPr>
          <w:p>
            <w:pPr>
              <w:rPr>
                <w:rFonts w:hint="eastAsia" w:eastAsia="仿宋_GB2312"/>
                <w:sz w:val="24"/>
              </w:rPr>
            </w:pPr>
            <w:r>
              <w:rPr>
                <w:rFonts w:hint="eastAsia" w:eastAsia="仿宋_GB2312"/>
                <w:sz w:val="24"/>
              </w:rPr>
              <w:t>联系电话</w:t>
            </w:r>
          </w:p>
        </w:tc>
        <w:tc>
          <w:tcPr>
            <w:tcW w:w="4111" w:type="dxa"/>
            <w:gridSpan w:val="4"/>
            <w:noWrap w:val="0"/>
            <w:vAlign w:val="center"/>
          </w:tcPr>
          <w:p>
            <w:pPr>
              <w:rPr>
                <w:rFonts w:hint="eastAsia" w:eastAsia="仿宋_GB2312"/>
                <w:sz w:val="24"/>
                <w:lang w:val="en-US" w:eastAsia="zh-CN"/>
              </w:rPr>
            </w:pPr>
            <w:r>
              <w:rPr>
                <w:rFonts w:hint="eastAsia" w:eastAsia="仿宋_GB2312"/>
                <w:sz w:val="24"/>
                <w:lang w:val="en-US" w:eastAsia="zh-CN"/>
              </w:rPr>
              <w:t>13973033858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项目地址</w:t>
            </w:r>
          </w:p>
        </w:tc>
        <w:tc>
          <w:tcPr>
            <w:tcW w:w="3240" w:type="dxa"/>
            <w:gridSpan w:val="5"/>
            <w:noWrap w:val="0"/>
            <w:vAlign w:val="center"/>
          </w:tcPr>
          <w:p>
            <w:pPr>
              <w:rPr>
                <w:rFonts w:hint="eastAsia" w:eastAsia="仿宋_GB2312"/>
                <w:sz w:val="24"/>
                <w:lang w:val="en-US" w:eastAsia="zh-CN"/>
              </w:rPr>
            </w:pPr>
            <w:r>
              <w:rPr>
                <w:rFonts w:hint="eastAsia" w:eastAsia="仿宋_GB2312"/>
                <w:sz w:val="24"/>
                <w:lang w:val="en-US" w:eastAsia="zh-CN"/>
              </w:rPr>
              <w:t>岳阳市环境保护局</w:t>
            </w:r>
          </w:p>
        </w:tc>
        <w:tc>
          <w:tcPr>
            <w:tcW w:w="1347" w:type="dxa"/>
            <w:gridSpan w:val="3"/>
            <w:noWrap w:val="0"/>
            <w:vAlign w:val="center"/>
          </w:tcPr>
          <w:p>
            <w:pPr>
              <w:rPr>
                <w:rFonts w:hint="eastAsia" w:eastAsia="仿宋_GB2312"/>
                <w:sz w:val="24"/>
              </w:rPr>
            </w:pPr>
            <w:r>
              <w:rPr>
                <w:rFonts w:hint="eastAsia" w:eastAsia="仿宋_GB2312"/>
                <w:sz w:val="24"/>
              </w:rPr>
              <w:t>邮  编</w:t>
            </w:r>
          </w:p>
        </w:tc>
        <w:tc>
          <w:tcPr>
            <w:tcW w:w="4111" w:type="dxa"/>
            <w:gridSpan w:val="4"/>
            <w:noWrap w:val="0"/>
            <w:vAlign w:val="center"/>
          </w:tcPr>
          <w:p>
            <w:pPr>
              <w:rPr>
                <w:rFonts w:hint="eastAsia" w:eastAsia="仿宋_GB2312"/>
                <w:sz w:val="24"/>
                <w:lang w:val="en-US" w:eastAsia="zh-CN"/>
              </w:rPr>
            </w:pPr>
            <w:r>
              <w:rPr>
                <w:rFonts w:hint="eastAsia" w:eastAsia="仿宋_GB2312"/>
                <w:sz w:val="24"/>
                <w:lang w:val="en-US" w:eastAsia="zh-CN"/>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62" w:type="dxa"/>
            <w:gridSpan w:val="2"/>
            <w:noWrap w:val="0"/>
            <w:vAlign w:val="center"/>
          </w:tcPr>
          <w:p>
            <w:pPr>
              <w:rPr>
                <w:rFonts w:hint="eastAsia" w:eastAsia="仿宋_GB2312"/>
                <w:sz w:val="24"/>
              </w:rPr>
            </w:pPr>
            <w:r>
              <w:rPr>
                <w:rFonts w:hint="eastAsia" w:eastAsia="仿宋_GB2312"/>
                <w:sz w:val="24"/>
              </w:rPr>
              <w:t>项目起止时间</w:t>
            </w:r>
          </w:p>
        </w:tc>
        <w:tc>
          <w:tcPr>
            <w:tcW w:w="8698" w:type="dxa"/>
            <w:gridSpan w:val="12"/>
            <w:noWrap w:val="0"/>
            <w:vAlign w:val="center"/>
          </w:tcPr>
          <w:p>
            <w:pPr>
              <w:ind w:firstLine="1190" w:firstLineChars="496"/>
              <w:rPr>
                <w:rFonts w:hint="eastAsia" w:eastAsia="仿宋_GB2312"/>
                <w:sz w:val="24"/>
              </w:rPr>
            </w:pPr>
            <w:r>
              <w:rPr>
                <w:rFonts w:hint="eastAsia" w:eastAsia="仿宋_GB2312"/>
                <w:sz w:val="24"/>
                <w:lang w:val="en-US" w:eastAsia="zh-CN"/>
              </w:rPr>
              <w:t>2018</w:t>
            </w:r>
            <w:r>
              <w:rPr>
                <w:rFonts w:hint="eastAsia" w:eastAsia="仿宋_GB2312"/>
                <w:sz w:val="24"/>
              </w:rPr>
              <w:t xml:space="preserve">年    </w:t>
            </w:r>
            <w:r>
              <w:rPr>
                <w:rFonts w:hint="eastAsia" w:eastAsia="仿宋_GB2312"/>
                <w:sz w:val="24"/>
                <w:lang w:val="en-US" w:eastAsia="zh-CN"/>
              </w:rPr>
              <w:t>1</w:t>
            </w:r>
            <w:r>
              <w:rPr>
                <w:rFonts w:hint="eastAsia" w:eastAsia="仿宋_GB2312"/>
                <w:sz w:val="24"/>
              </w:rPr>
              <w:t xml:space="preserve">  月起至     </w:t>
            </w:r>
            <w:r>
              <w:rPr>
                <w:rFonts w:hint="eastAsia" w:eastAsia="仿宋_GB2312"/>
                <w:sz w:val="24"/>
                <w:lang w:val="en-US" w:eastAsia="zh-CN"/>
              </w:rPr>
              <w:t>2018</w:t>
            </w:r>
            <w:r>
              <w:rPr>
                <w:rFonts w:hint="eastAsia" w:eastAsia="仿宋_GB2312"/>
                <w:sz w:val="24"/>
              </w:rPr>
              <w:t xml:space="preserve">    年    </w:t>
            </w:r>
            <w:r>
              <w:rPr>
                <w:rFonts w:hint="eastAsia" w:eastAsia="仿宋_GB2312"/>
                <w:sz w:val="24"/>
                <w:lang w:val="en-US" w:eastAsia="zh-CN"/>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计划安排资金</w:t>
            </w:r>
          </w:p>
          <w:p>
            <w:pPr>
              <w:spacing w:line="360" w:lineRule="exact"/>
              <w:jc w:val="center"/>
              <w:rPr>
                <w:rFonts w:hint="eastAsia" w:eastAsia="仿宋_GB2312"/>
                <w:sz w:val="24"/>
              </w:rPr>
            </w:pPr>
            <w:r>
              <w:rPr>
                <w:rFonts w:hint="eastAsia" w:eastAsia="仿宋_GB2312"/>
                <w:sz w:val="24"/>
              </w:rPr>
              <w:t>（万元）</w:t>
            </w:r>
          </w:p>
        </w:tc>
        <w:tc>
          <w:tcPr>
            <w:tcW w:w="635" w:type="dxa"/>
            <w:gridSpan w:val="2"/>
            <w:tcBorders>
              <w:bottom w:val="single" w:color="auto" w:sz="4" w:space="0"/>
            </w:tcBorders>
            <w:noWrap w:val="0"/>
            <w:vAlign w:val="center"/>
          </w:tcPr>
          <w:p>
            <w:pPr>
              <w:spacing w:line="360" w:lineRule="exact"/>
              <w:jc w:val="center"/>
              <w:rPr>
                <w:rFonts w:hint="default" w:eastAsia="仿宋_GB2312"/>
                <w:color w:val="auto"/>
                <w:sz w:val="24"/>
                <w:lang w:val="en-US" w:eastAsia="zh-CN"/>
              </w:rPr>
            </w:pPr>
            <w:r>
              <w:rPr>
                <w:rFonts w:hint="eastAsia" w:eastAsia="仿宋_GB2312"/>
                <w:color w:val="auto"/>
                <w:sz w:val="24"/>
                <w:lang w:val="en-US" w:eastAsia="zh-CN"/>
              </w:rPr>
              <w:t>150</w:t>
            </w:r>
          </w:p>
        </w:tc>
        <w:tc>
          <w:tcPr>
            <w:tcW w:w="1885" w:type="dxa"/>
            <w:gridSpan w:val="2"/>
            <w:tcBorders>
              <w:bottom w:val="single" w:color="auto" w:sz="4" w:space="0"/>
            </w:tcBorders>
            <w:noWrap w:val="0"/>
            <w:vAlign w:val="center"/>
          </w:tcPr>
          <w:p>
            <w:pPr>
              <w:spacing w:line="360" w:lineRule="exact"/>
              <w:jc w:val="center"/>
              <w:rPr>
                <w:rFonts w:hint="eastAsia" w:eastAsia="仿宋_GB2312"/>
                <w:color w:val="auto"/>
                <w:sz w:val="24"/>
              </w:rPr>
            </w:pPr>
            <w:r>
              <w:rPr>
                <w:rFonts w:hint="eastAsia" w:eastAsia="仿宋_GB2312"/>
                <w:color w:val="auto"/>
                <w:sz w:val="24"/>
              </w:rPr>
              <w:t>实际到位资金</w:t>
            </w:r>
          </w:p>
          <w:p>
            <w:pPr>
              <w:spacing w:line="360" w:lineRule="exact"/>
              <w:jc w:val="center"/>
              <w:rPr>
                <w:rFonts w:hint="eastAsia" w:eastAsia="仿宋_GB2312"/>
                <w:color w:val="auto"/>
                <w:sz w:val="24"/>
              </w:rPr>
            </w:pPr>
            <w:r>
              <w:rPr>
                <w:rFonts w:hint="eastAsia" w:eastAsia="仿宋_GB2312"/>
                <w:color w:val="auto"/>
                <w:sz w:val="24"/>
              </w:rPr>
              <w:t>（万元）</w:t>
            </w:r>
          </w:p>
        </w:tc>
        <w:tc>
          <w:tcPr>
            <w:tcW w:w="720" w:type="dxa"/>
            <w:tcBorders>
              <w:bottom w:val="single" w:color="auto" w:sz="4" w:space="0"/>
            </w:tcBorders>
            <w:noWrap w:val="0"/>
            <w:vAlign w:val="center"/>
          </w:tcPr>
          <w:p>
            <w:pPr>
              <w:spacing w:line="360" w:lineRule="exact"/>
              <w:jc w:val="center"/>
              <w:rPr>
                <w:rFonts w:hint="default" w:eastAsia="仿宋_GB2312"/>
                <w:color w:val="auto"/>
                <w:sz w:val="24"/>
                <w:lang w:val="en-US" w:eastAsia="zh-CN"/>
              </w:rPr>
            </w:pPr>
            <w:r>
              <w:rPr>
                <w:rFonts w:hint="eastAsia" w:eastAsia="仿宋_GB2312"/>
                <w:color w:val="auto"/>
                <w:sz w:val="24"/>
                <w:lang w:val="en-US" w:eastAsia="zh-CN"/>
              </w:rPr>
              <w:t>150</w:t>
            </w:r>
          </w:p>
        </w:tc>
        <w:tc>
          <w:tcPr>
            <w:tcW w:w="2245"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实际支出</w:t>
            </w:r>
          </w:p>
          <w:p>
            <w:pPr>
              <w:spacing w:line="360" w:lineRule="exact"/>
              <w:jc w:val="center"/>
              <w:rPr>
                <w:rFonts w:hint="eastAsia" w:eastAsia="仿宋_GB2312"/>
                <w:sz w:val="24"/>
              </w:rPr>
            </w:pPr>
            <w:r>
              <w:rPr>
                <w:rFonts w:hint="eastAsia" w:eastAsia="仿宋_GB2312"/>
                <w:sz w:val="24"/>
              </w:rPr>
              <w:t>（万元）</w:t>
            </w:r>
          </w:p>
        </w:tc>
        <w:tc>
          <w:tcPr>
            <w:tcW w:w="936" w:type="dxa"/>
            <w:tcBorders>
              <w:bottom w:val="single" w:color="auto" w:sz="4" w:space="0"/>
            </w:tcBorders>
            <w:noWrap w:val="0"/>
            <w:vAlign w:val="center"/>
          </w:tcPr>
          <w:p>
            <w:pPr>
              <w:spacing w:line="400" w:lineRule="exact"/>
              <w:jc w:val="center"/>
              <w:rPr>
                <w:rFonts w:hint="default" w:eastAsia="仿宋_GB2312"/>
                <w:color w:val="auto"/>
                <w:sz w:val="24"/>
                <w:lang w:val="en-US" w:eastAsia="zh-CN"/>
              </w:rPr>
            </w:pPr>
            <w:r>
              <w:rPr>
                <w:rFonts w:hint="eastAsia" w:eastAsia="仿宋_GB2312"/>
                <w:color w:val="auto"/>
                <w:sz w:val="24"/>
                <w:lang w:val="en-US" w:eastAsia="zh-CN"/>
              </w:rPr>
              <w:t>154.66</w:t>
            </w:r>
          </w:p>
        </w:tc>
        <w:tc>
          <w:tcPr>
            <w:tcW w:w="1125" w:type="dxa"/>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结余</w:t>
            </w:r>
          </w:p>
          <w:p>
            <w:pPr>
              <w:spacing w:line="400" w:lineRule="exact"/>
              <w:jc w:val="center"/>
              <w:rPr>
                <w:rFonts w:hint="eastAsia" w:eastAsia="仿宋_GB2312"/>
                <w:sz w:val="24"/>
              </w:rPr>
            </w:pPr>
            <w:r>
              <w:rPr>
                <w:rFonts w:hint="eastAsia" w:eastAsia="仿宋_GB2312"/>
                <w:sz w:val="24"/>
              </w:rPr>
              <w:t>（万元）</w:t>
            </w:r>
          </w:p>
        </w:tc>
        <w:tc>
          <w:tcPr>
            <w:tcW w:w="1152" w:type="dxa"/>
            <w:tcBorders>
              <w:bottom w:val="single" w:color="auto" w:sz="4" w:space="0"/>
            </w:tcBorders>
            <w:noWrap w:val="0"/>
            <w:vAlign w:val="center"/>
          </w:tcPr>
          <w:p>
            <w:pPr>
              <w:jc w:val="center"/>
              <w:rPr>
                <w:rFonts w:hint="default" w:eastAsia="仿宋_GB2312"/>
                <w:b/>
                <w:sz w:val="24"/>
                <w:lang w:val="en-US" w:eastAsia="zh-CN"/>
              </w:rPr>
            </w:pPr>
            <w:r>
              <w:rPr>
                <w:rFonts w:hint="eastAsia" w:eastAsia="仿宋_GB2312"/>
                <w:b/>
                <w:sz w:val="24"/>
                <w:lang w:val="en-US" w:eastAsia="zh-CN"/>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pacing w:val="-10"/>
                <w:sz w:val="24"/>
              </w:rPr>
            </w:pPr>
            <w:r>
              <w:rPr>
                <w:rFonts w:hint="eastAsia" w:eastAsia="仿宋_GB2312"/>
                <w:spacing w:val="-10"/>
                <w:sz w:val="24"/>
              </w:rPr>
              <w:t>其中：中央财政</w:t>
            </w:r>
          </w:p>
        </w:tc>
        <w:tc>
          <w:tcPr>
            <w:tcW w:w="635" w:type="dxa"/>
            <w:gridSpan w:val="2"/>
            <w:tcBorders>
              <w:bottom w:val="single" w:color="auto" w:sz="4" w:space="0"/>
            </w:tcBorders>
            <w:noWrap w:val="0"/>
            <w:vAlign w:val="center"/>
          </w:tcPr>
          <w:p>
            <w:pPr>
              <w:rPr>
                <w:rFonts w:hint="eastAsia" w:eastAsia="仿宋_GB2312"/>
                <w:color w:val="auto"/>
                <w:spacing w:val="-6"/>
                <w:sz w:val="24"/>
              </w:rPr>
            </w:pPr>
          </w:p>
        </w:tc>
        <w:tc>
          <w:tcPr>
            <w:tcW w:w="1885" w:type="dxa"/>
            <w:gridSpan w:val="2"/>
            <w:tcBorders>
              <w:bottom w:val="single" w:color="auto" w:sz="4" w:space="0"/>
            </w:tcBorders>
            <w:noWrap w:val="0"/>
            <w:vAlign w:val="center"/>
          </w:tcPr>
          <w:p>
            <w:pPr>
              <w:rPr>
                <w:rFonts w:hint="eastAsia" w:eastAsia="仿宋_GB2312"/>
                <w:color w:val="auto"/>
                <w:spacing w:val="-6"/>
                <w:sz w:val="24"/>
              </w:rPr>
            </w:pPr>
            <w:r>
              <w:rPr>
                <w:rFonts w:hint="eastAsia" w:eastAsia="仿宋_GB2312"/>
                <w:color w:val="auto"/>
                <w:spacing w:val="-6"/>
                <w:sz w:val="24"/>
              </w:rPr>
              <w:t>其中：中央财政</w:t>
            </w:r>
          </w:p>
        </w:tc>
        <w:tc>
          <w:tcPr>
            <w:tcW w:w="720" w:type="dxa"/>
            <w:tcBorders>
              <w:bottom w:val="single" w:color="auto" w:sz="4" w:space="0"/>
            </w:tcBorders>
            <w:noWrap w:val="0"/>
            <w:vAlign w:val="center"/>
          </w:tcPr>
          <w:p>
            <w:pPr>
              <w:rPr>
                <w:rFonts w:hint="eastAsia" w:eastAsia="仿宋_GB2312"/>
                <w:color w:val="auto"/>
                <w:spacing w:val="-6"/>
                <w:sz w:val="24"/>
              </w:rPr>
            </w:pPr>
          </w:p>
        </w:tc>
        <w:tc>
          <w:tcPr>
            <w:tcW w:w="2245" w:type="dxa"/>
            <w:gridSpan w:val="4"/>
            <w:tcBorders>
              <w:bottom w:val="single" w:color="auto" w:sz="4" w:space="0"/>
            </w:tcBorders>
            <w:noWrap w:val="0"/>
            <w:vAlign w:val="center"/>
          </w:tcPr>
          <w:p>
            <w:pPr>
              <w:rPr>
                <w:rFonts w:hint="eastAsia" w:eastAsia="仿宋_GB2312"/>
                <w:spacing w:val="-16"/>
                <w:sz w:val="24"/>
              </w:rPr>
            </w:pPr>
            <w:r>
              <w:rPr>
                <w:rFonts w:hint="eastAsia" w:eastAsia="仿宋_GB2312"/>
                <w:spacing w:val="-16"/>
                <w:sz w:val="24"/>
              </w:rPr>
              <w:t>其中：中央财政</w:t>
            </w:r>
          </w:p>
        </w:tc>
        <w:tc>
          <w:tcPr>
            <w:tcW w:w="936" w:type="dxa"/>
            <w:tcBorders>
              <w:bottom w:val="single" w:color="auto" w:sz="4" w:space="0"/>
            </w:tcBorders>
            <w:noWrap w:val="0"/>
            <w:vAlign w:val="center"/>
          </w:tcPr>
          <w:p>
            <w:pPr>
              <w:rPr>
                <w:rFonts w:hint="eastAsia" w:eastAsia="仿宋_GB2312"/>
                <w:color w:val="auto"/>
                <w:spacing w:val="-6"/>
                <w:sz w:val="24"/>
              </w:rPr>
            </w:pPr>
          </w:p>
        </w:tc>
        <w:tc>
          <w:tcPr>
            <w:tcW w:w="1125" w:type="dxa"/>
            <w:tcBorders>
              <w:bottom w:val="single" w:color="auto" w:sz="4" w:space="0"/>
            </w:tcBorders>
            <w:noWrap w:val="0"/>
            <w:vAlign w:val="center"/>
          </w:tcPr>
          <w:p>
            <w:pPr>
              <w:rPr>
                <w:rFonts w:hint="eastAsia" w:eastAsia="仿宋_GB2312"/>
                <w:spacing w:val="-16"/>
                <w:sz w:val="24"/>
              </w:rPr>
            </w:pPr>
            <w:r>
              <w:rPr>
                <w:rFonts w:hint="eastAsia" w:eastAsia="仿宋_GB2312"/>
                <w:spacing w:val="-16"/>
                <w:sz w:val="24"/>
              </w:rPr>
              <w:t>其中：中央财政</w:t>
            </w:r>
          </w:p>
        </w:tc>
        <w:tc>
          <w:tcPr>
            <w:tcW w:w="1152"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635" w:type="dxa"/>
            <w:gridSpan w:val="2"/>
            <w:tcBorders>
              <w:bottom w:val="single" w:color="auto" w:sz="4" w:space="0"/>
            </w:tcBorders>
            <w:noWrap w:val="0"/>
            <w:vAlign w:val="center"/>
          </w:tcPr>
          <w:p>
            <w:pPr>
              <w:rPr>
                <w:rFonts w:hint="eastAsia" w:eastAsia="仿宋_GB2312"/>
                <w:color w:val="auto"/>
                <w:sz w:val="24"/>
              </w:rPr>
            </w:pPr>
          </w:p>
        </w:tc>
        <w:tc>
          <w:tcPr>
            <w:tcW w:w="1885" w:type="dxa"/>
            <w:gridSpan w:val="2"/>
            <w:tcBorders>
              <w:bottom w:val="single" w:color="auto" w:sz="4" w:space="0"/>
            </w:tcBorders>
            <w:noWrap w:val="0"/>
            <w:vAlign w:val="center"/>
          </w:tcPr>
          <w:p>
            <w:pPr>
              <w:rPr>
                <w:rFonts w:hint="eastAsia" w:eastAsia="仿宋_GB2312"/>
                <w:color w:val="auto"/>
                <w:sz w:val="24"/>
              </w:rPr>
            </w:pPr>
            <w:r>
              <w:rPr>
                <w:rFonts w:hint="eastAsia" w:eastAsia="仿宋_GB2312"/>
                <w:color w:val="auto"/>
                <w:sz w:val="24"/>
              </w:rPr>
              <w:t>省财政</w:t>
            </w:r>
          </w:p>
        </w:tc>
        <w:tc>
          <w:tcPr>
            <w:tcW w:w="720" w:type="dxa"/>
            <w:tcBorders>
              <w:bottom w:val="single" w:color="auto" w:sz="4" w:space="0"/>
            </w:tcBorders>
            <w:noWrap w:val="0"/>
            <w:vAlign w:val="center"/>
          </w:tcPr>
          <w:p>
            <w:pPr>
              <w:rPr>
                <w:rFonts w:hint="eastAsia" w:eastAsia="仿宋_GB2312"/>
                <w:color w:val="auto"/>
                <w:sz w:val="24"/>
              </w:rPr>
            </w:pPr>
          </w:p>
        </w:tc>
        <w:tc>
          <w:tcPr>
            <w:tcW w:w="2245" w:type="dxa"/>
            <w:gridSpan w:val="4"/>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936" w:type="dxa"/>
            <w:tcBorders>
              <w:bottom w:val="single" w:color="auto" w:sz="4" w:space="0"/>
            </w:tcBorders>
            <w:noWrap w:val="0"/>
            <w:vAlign w:val="center"/>
          </w:tcPr>
          <w:p>
            <w:pPr>
              <w:rPr>
                <w:rFonts w:hint="eastAsia" w:eastAsia="仿宋_GB2312"/>
                <w:color w:val="auto"/>
                <w:sz w:val="24"/>
              </w:rPr>
            </w:pPr>
          </w:p>
        </w:tc>
        <w:tc>
          <w:tcPr>
            <w:tcW w:w="1125" w:type="dxa"/>
            <w:tcBorders>
              <w:bottom w:val="single" w:color="auto" w:sz="4" w:space="0"/>
            </w:tcBorders>
            <w:noWrap w:val="0"/>
            <w:vAlign w:val="center"/>
          </w:tcPr>
          <w:p>
            <w:pPr>
              <w:rPr>
                <w:rFonts w:hint="eastAsia" w:eastAsia="仿宋_GB2312"/>
                <w:sz w:val="24"/>
              </w:rPr>
            </w:pPr>
            <w:r>
              <w:rPr>
                <w:rFonts w:hint="eastAsia" w:eastAsia="仿宋_GB2312"/>
                <w:sz w:val="24"/>
              </w:rPr>
              <w:t>省财政</w:t>
            </w:r>
          </w:p>
        </w:tc>
        <w:tc>
          <w:tcPr>
            <w:tcW w:w="1152"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635" w:type="dxa"/>
            <w:gridSpan w:val="2"/>
            <w:tcBorders>
              <w:bottom w:val="single" w:color="auto" w:sz="4" w:space="0"/>
            </w:tcBorders>
            <w:noWrap w:val="0"/>
            <w:vAlign w:val="center"/>
          </w:tcPr>
          <w:p>
            <w:pPr>
              <w:rPr>
                <w:rFonts w:hint="eastAsia" w:eastAsia="仿宋_GB2312"/>
                <w:color w:val="auto"/>
                <w:sz w:val="24"/>
                <w:lang w:val="en-US" w:eastAsia="zh-CN"/>
              </w:rPr>
            </w:pPr>
            <w:r>
              <w:rPr>
                <w:rFonts w:hint="eastAsia" w:eastAsia="仿宋_GB2312"/>
                <w:color w:val="auto"/>
                <w:sz w:val="24"/>
                <w:lang w:val="en-US" w:eastAsia="zh-CN"/>
              </w:rPr>
              <w:t>150</w:t>
            </w:r>
          </w:p>
        </w:tc>
        <w:tc>
          <w:tcPr>
            <w:tcW w:w="1885" w:type="dxa"/>
            <w:gridSpan w:val="2"/>
            <w:tcBorders>
              <w:bottom w:val="single" w:color="auto" w:sz="4" w:space="0"/>
            </w:tcBorders>
            <w:noWrap w:val="0"/>
            <w:vAlign w:val="center"/>
          </w:tcPr>
          <w:p>
            <w:pPr>
              <w:rPr>
                <w:rFonts w:hint="eastAsia" w:eastAsia="仿宋_GB2312"/>
                <w:color w:val="auto"/>
                <w:sz w:val="24"/>
              </w:rPr>
            </w:pPr>
            <w:r>
              <w:rPr>
                <w:rFonts w:hint="eastAsia" w:eastAsia="仿宋_GB2312"/>
                <w:color w:val="auto"/>
                <w:sz w:val="24"/>
              </w:rPr>
              <w:t>市财政</w:t>
            </w:r>
          </w:p>
        </w:tc>
        <w:tc>
          <w:tcPr>
            <w:tcW w:w="720" w:type="dxa"/>
            <w:tcBorders>
              <w:bottom w:val="single" w:color="auto" w:sz="4" w:space="0"/>
            </w:tcBorders>
            <w:noWrap w:val="0"/>
            <w:vAlign w:val="center"/>
          </w:tcPr>
          <w:p>
            <w:pPr>
              <w:rPr>
                <w:rFonts w:hint="eastAsia" w:eastAsia="仿宋_GB2312"/>
                <w:color w:val="auto"/>
                <w:sz w:val="24"/>
                <w:lang w:val="en-US" w:eastAsia="zh-CN"/>
              </w:rPr>
            </w:pPr>
            <w:r>
              <w:rPr>
                <w:rFonts w:hint="eastAsia" w:eastAsia="仿宋_GB2312"/>
                <w:color w:val="auto"/>
                <w:sz w:val="24"/>
                <w:lang w:val="en-US" w:eastAsia="zh-CN"/>
              </w:rPr>
              <w:t>150</w:t>
            </w:r>
          </w:p>
        </w:tc>
        <w:tc>
          <w:tcPr>
            <w:tcW w:w="2245" w:type="dxa"/>
            <w:gridSpan w:val="4"/>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936" w:type="dxa"/>
            <w:tcBorders>
              <w:bottom w:val="single" w:color="auto" w:sz="4" w:space="0"/>
            </w:tcBorders>
            <w:noWrap w:val="0"/>
            <w:vAlign w:val="center"/>
          </w:tcPr>
          <w:p>
            <w:pPr>
              <w:rPr>
                <w:rFonts w:hint="default" w:eastAsia="仿宋_GB2312"/>
                <w:color w:val="auto"/>
                <w:sz w:val="24"/>
                <w:lang w:val="en-US" w:eastAsia="zh-CN"/>
              </w:rPr>
            </w:pPr>
            <w:r>
              <w:rPr>
                <w:rFonts w:hint="eastAsia" w:eastAsia="仿宋_GB2312"/>
                <w:color w:val="auto"/>
                <w:sz w:val="24"/>
                <w:lang w:val="en-US" w:eastAsia="zh-CN"/>
              </w:rPr>
              <w:t>154.66</w:t>
            </w:r>
          </w:p>
        </w:tc>
        <w:tc>
          <w:tcPr>
            <w:tcW w:w="1125" w:type="dxa"/>
            <w:tcBorders>
              <w:bottom w:val="single" w:color="auto" w:sz="4" w:space="0"/>
            </w:tcBorders>
            <w:noWrap w:val="0"/>
            <w:vAlign w:val="center"/>
          </w:tcPr>
          <w:p>
            <w:pPr>
              <w:rPr>
                <w:rFonts w:hint="eastAsia" w:eastAsia="仿宋_GB2312"/>
                <w:sz w:val="24"/>
              </w:rPr>
            </w:pPr>
            <w:r>
              <w:rPr>
                <w:rFonts w:hint="eastAsia" w:eastAsia="仿宋_GB2312"/>
                <w:sz w:val="24"/>
              </w:rPr>
              <w:t>市财政</w:t>
            </w:r>
          </w:p>
        </w:tc>
        <w:tc>
          <w:tcPr>
            <w:tcW w:w="1152" w:type="dxa"/>
            <w:tcBorders>
              <w:bottom w:val="single" w:color="auto" w:sz="4" w:space="0"/>
            </w:tcBorders>
            <w:noWrap w:val="0"/>
            <w:vAlign w:val="center"/>
          </w:tcPr>
          <w:p>
            <w:pPr>
              <w:jc w:val="center"/>
              <w:rPr>
                <w:rFonts w:hint="eastAsia" w:eastAsia="仿宋_GB2312"/>
                <w:b/>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县市区财政</w:t>
            </w:r>
          </w:p>
        </w:tc>
        <w:tc>
          <w:tcPr>
            <w:tcW w:w="635" w:type="dxa"/>
            <w:gridSpan w:val="2"/>
            <w:tcBorders>
              <w:bottom w:val="single" w:color="auto" w:sz="4" w:space="0"/>
            </w:tcBorders>
            <w:noWrap w:val="0"/>
            <w:vAlign w:val="center"/>
          </w:tcPr>
          <w:p>
            <w:pPr>
              <w:rPr>
                <w:rFonts w:hint="eastAsia" w:eastAsia="仿宋_GB2312"/>
                <w:sz w:val="24"/>
              </w:rPr>
            </w:pPr>
          </w:p>
        </w:tc>
        <w:tc>
          <w:tcPr>
            <w:tcW w:w="1885"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县市区财政</w:t>
            </w:r>
          </w:p>
        </w:tc>
        <w:tc>
          <w:tcPr>
            <w:tcW w:w="720" w:type="dxa"/>
            <w:tcBorders>
              <w:bottom w:val="single" w:color="auto" w:sz="4" w:space="0"/>
            </w:tcBorders>
            <w:noWrap w:val="0"/>
            <w:vAlign w:val="center"/>
          </w:tcPr>
          <w:p>
            <w:pPr>
              <w:rPr>
                <w:rFonts w:hint="eastAsia" w:eastAsia="仿宋_GB2312"/>
                <w:sz w:val="24"/>
              </w:rPr>
            </w:pPr>
          </w:p>
        </w:tc>
        <w:tc>
          <w:tcPr>
            <w:tcW w:w="2245" w:type="dxa"/>
            <w:gridSpan w:val="4"/>
            <w:tcBorders>
              <w:bottom w:val="single" w:color="auto" w:sz="4" w:space="0"/>
            </w:tcBorders>
            <w:noWrap w:val="0"/>
            <w:vAlign w:val="center"/>
          </w:tcPr>
          <w:p>
            <w:pPr>
              <w:rPr>
                <w:rFonts w:hint="eastAsia" w:eastAsia="仿宋_GB2312"/>
                <w:sz w:val="24"/>
              </w:rPr>
            </w:pPr>
            <w:r>
              <w:rPr>
                <w:rFonts w:hint="eastAsia" w:eastAsia="仿宋_GB2312"/>
                <w:sz w:val="24"/>
              </w:rPr>
              <w:t>县市区财政</w:t>
            </w:r>
          </w:p>
        </w:tc>
        <w:tc>
          <w:tcPr>
            <w:tcW w:w="936" w:type="dxa"/>
            <w:tcBorders>
              <w:bottom w:val="single" w:color="auto" w:sz="4" w:space="0"/>
            </w:tcBorders>
            <w:noWrap w:val="0"/>
            <w:vAlign w:val="center"/>
          </w:tcPr>
          <w:p>
            <w:pPr>
              <w:rPr>
                <w:rFonts w:hint="eastAsia" w:eastAsia="仿宋_GB2312"/>
                <w:sz w:val="24"/>
              </w:rPr>
            </w:pPr>
          </w:p>
        </w:tc>
        <w:tc>
          <w:tcPr>
            <w:tcW w:w="1125" w:type="dxa"/>
            <w:tcBorders>
              <w:bottom w:val="single" w:color="auto" w:sz="4" w:space="0"/>
            </w:tcBorders>
            <w:noWrap w:val="0"/>
            <w:vAlign w:val="center"/>
          </w:tcPr>
          <w:p>
            <w:pPr>
              <w:rPr>
                <w:rFonts w:hint="eastAsia" w:eastAsia="仿宋_GB2312"/>
                <w:sz w:val="24"/>
              </w:rPr>
            </w:pPr>
            <w:r>
              <w:rPr>
                <w:rFonts w:hint="eastAsia" w:eastAsia="仿宋_GB2312"/>
                <w:sz w:val="24"/>
              </w:rPr>
              <w:t>县市区财政</w:t>
            </w:r>
          </w:p>
        </w:tc>
        <w:tc>
          <w:tcPr>
            <w:tcW w:w="1152"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635" w:type="dxa"/>
            <w:gridSpan w:val="2"/>
            <w:tcBorders>
              <w:bottom w:val="single" w:color="auto" w:sz="4" w:space="0"/>
            </w:tcBorders>
            <w:noWrap w:val="0"/>
            <w:vAlign w:val="center"/>
          </w:tcPr>
          <w:p>
            <w:pPr>
              <w:rPr>
                <w:rFonts w:hint="eastAsia" w:eastAsia="仿宋_GB2312"/>
                <w:sz w:val="24"/>
              </w:rPr>
            </w:pPr>
          </w:p>
        </w:tc>
        <w:tc>
          <w:tcPr>
            <w:tcW w:w="1885" w:type="dxa"/>
            <w:gridSpan w:val="2"/>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720" w:type="dxa"/>
            <w:tcBorders>
              <w:bottom w:val="single" w:color="auto" w:sz="4" w:space="0"/>
            </w:tcBorders>
            <w:noWrap w:val="0"/>
            <w:vAlign w:val="center"/>
          </w:tcPr>
          <w:p>
            <w:pPr>
              <w:rPr>
                <w:rFonts w:hint="eastAsia" w:eastAsia="仿宋_GB2312"/>
                <w:sz w:val="24"/>
              </w:rPr>
            </w:pPr>
          </w:p>
        </w:tc>
        <w:tc>
          <w:tcPr>
            <w:tcW w:w="2245" w:type="dxa"/>
            <w:gridSpan w:val="4"/>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936" w:type="dxa"/>
            <w:tcBorders>
              <w:bottom w:val="single" w:color="auto" w:sz="4" w:space="0"/>
            </w:tcBorders>
            <w:noWrap w:val="0"/>
            <w:vAlign w:val="center"/>
          </w:tcPr>
          <w:p>
            <w:pPr>
              <w:rPr>
                <w:rFonts w:hint="eastAsia" w:eastAsia="仿宋_GB2312"/>
                <w:sz w:val="24"/>
              </w:rPr>
            </w:pPr>
          </w:p>
        </w:tc>
        <w:tc>
          <w:tcPr>
            <w:tcW w:w="1125" w:type="dxa"/>
            <w:tcBorders>
              <w:bottom w:val="single" w:color="auto" w:sz="4" w:space="0"/>
            </w:tcBorders>
            <w:noWrap w:val="0"/>
            <w:vAlign w:val="center"/>
          </w:tcPr>
          <w:p>
            <w:pPr>
              <w:rPr>
                <w:rFonts w:hint="eastAsia" w:eastAsia="仿宋_GB2312"/>
                <w:sz w:val="24"/>
              </w:rPr>
            </w:pPr>
            <w:r>
              <w:rPr>
                <w:rFonts w:hint="eastAsia" w:eastAsia="仿宋_GB2312"/>
                <w:sz w:val="24"/>
              </w:rPr>
              <w:t>其它</w:t>
            </w:r>
          </w:p>
        </w:tc>
        <w:tc>
          <w:tcPr>
            <w:tcW w:w="1152" w:type="dxa"/>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0360" w:type="dxa"/>
            <w:gridSpan w:val="14"/>
            <w:tcBorders>
              <w:bottom w:val="single" w:color="auto" w:sz="4" w:space="0"/>
            </w:tcBorders>
            <w:noWrap w:val="0"/>
            <w:vAlign w:val="center"/>
          </w:tcPr>
          <w:p>
            <w:pPr>
              <w:jc w:val="center"/>
              <w:rPr>
                <w:rFonts w:hint="eastAsia" w:eastAsia="仿宋_GB2312"/>
                <w:b/>
                <w:sz w:val="24"/>
              </w:rPr>
            </w:pPr>
            <w:r>
              <w:rPr>
                <w:rFonts w:hint="eastAsia" w:eastAsia="仿宋_GB2312"/>
                <w:b/>
                <w:color w:val="auto"/>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2297" w:type="dxa"/>
            <w:gridSpan w:val="4"/>
            <w:tcBorders>
              <w:bottom w:val="single" w:color="auto" w:sz="4" w:space="0"/>
            </w:tcBorders>
            <w:noWrap w:val="0"/>
            <w:vAlign w:val="center"/>
          </w:tcPr>
          <w:p>
            <w:pPr>
              <w:spacing w:line="400" w:lineRule="exact"/>
              <w:jc w:val="center"/>
              <w:rPr>
                <w:rFonts w:hint="eastAsia" w:eastAsia="仿宋_GB2312"/>
                <w:sz w:val="24"/>
              </w:rPr>
            </w:pPr>
            <w:r>
              <w:rPr>
                <w:rFonts w:hint="eastAsia" w:eastAsia="仿宋_GB2312"/>
                <w:sz w:val="24"/>
              </w:rPr>
              <w:t>支出内容</w:t>
            </w:r>
          </w:p>
        </w:tc>
        <w:tc>
          <w:tcPr>
            <w:tcW w:w="1541" w:type="dxa"/>
            <w:tcBorders>
              <w:bottom w:val="single" w:color="auto" w:sz="4" w:space="0"/>
            </w:tcBorders>
            <w:noWrap w:val="0"/>
            <w:vAlign w:val="center"/>
          </w:tcPr>
          <w:p>
            <w:pPr>
              <w:jc w:val="center"/>
              <w:rPr>
                <w:rFonts w:hint="eastAsia" w:eastAsia="仿宋_GB2312"/>
                <w:sz w:val="24"/>
              </w:rPr>
            </w:pPr>
            <w:r>
              <w:rPr>
                <w:rFonts w:hint="eastAsia" w:eastAsia="仿宋_GB2312"/>
                <w:sz w:val="24"/>
              </w:rPr>
              <w:t>实际支出数</w:t>
            </w:r>
          </w:p>
        </w:tc>
        <w:tc>
          <w:tcPr>
            <w:tcW w:w="3309" w:type="dxa"/>
            <w:gridSpan w:val="6"/>
            <w:tcBorders>
              <w:bottom w:val="single" w:color="auto" w:sz="4" w:space="0"/>
            </w:tcBorders>
            <w:noWrap w:val="0"/>
            <w:vAlign w:val="center"/>
          </w:tcPr>
          <w:p>
            <w:pPr>
              <w:jc w:val="center"/>
              <w:rPr>
                <w:rFonts w:hint="eastAsia" w:eastAsia="仿宋_GB2312"/>
                <w:sz w:val="21"/>
                <w:szCs w:val="21"/>
              </w:rPr>
            </w:pPr>
            <w:r>
              <w:rPr>
                <w:rFonts w:hint="eastAsia" w:eastAsia="仿宋_GB2312"/>
                <w:sz w:val="21"/>
                <w:szCs w:val="21"/>
              </w:rPr>
              <w:t>会计凭证号</w:t>
            </w:r>
          </w:p>
        </w:tc>
        <w:tc>
          <w:tcPr>
            <w:tcW w:w="3213"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97" w:type="dxa"/>
            <w:gridSpan w:val="4"/>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2018.12.31</w:t>
            </w:r>
          </w:p>
        </w:tc>
        <w:tc>
          <w:tcPr>
            <w:tcW w:w="1541" w:type="dxa"/>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1546574.88</w:t>
            </w:r>
          </w:p>
        </w:tc>
        <w:tc>
          <w:tcPr>
            <w:tcW w:w="3309" w:type="dxa"/>
            <w:gridSpan w:val="6"/>
            <w:tcBorders>
              <w:bottom w:val="single" w:color="auto" w:sz="4" w:space="0"/>
            </w:tcBorders>
            <w:noWrap w:val="0"/>
            <w:vAlign w:val="center"/>
          </w:tcPr>
          <w:p>
            <w:pPr>
              <w:jc w:val="center"/>
              <w:rPr>
                <w:rFonts w:hint="default" w:eastAsia="仿宋_GB2312"/>
                <w:sz w:val="24"/>
                <w:lang w:val="en-US" w:eastAsia="zh-CN"/>
              </w:rPr>
            </w:pPr>
            <w:r>
              <w:rPr>
                <w:rFonts w:hint="eastAsia" w:eastAsia="仿宋_GB2312"/>
                <w:sz w:val="24"/>
                <w:lang w:val="en-US" w:eastAsia="zh-CN"/>
              </w:rPr>
              <w:t>记-0086</w:t>
            </w:r>
          </w:p>
        </w:tc>
        <w:tc>
          <w:tcPr>
            <w:tcW w:w="3213" w:type="dxa"/>
            <w:gridSpan w:val="3"/>
            <w:tcBorders>
              <w:bottom w:val="single" w:color="auto" w:sz="4" w:space="0"/>
            </w:tcBorders>
            <w:noWrap w:val="0"/>
            <w:vAlign w:val="center"/>
          </w:tcPr>
          <w:p>
            <w:pPr>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97" w:type="dxa"/>
            <w:gridSpan w:val="4"/>
            <w:tcBorders>
              <w:bottom w:val="single" w:color="auto" w:sz="4" w:space="0"/>
            </w:tcBorders>
            <w:noWrap w:val="0"/>
            <w:vAlign w:val="center"/>
          </w:tcPr>
          <w:p>
            <w:pPr>
              <w:jc w:val="center"/>
              <w:rPr>
                <w:rFonts w:hint="default" w:eastAsia="仿宋_GB2312"/>
                <w:sz w:val="24"/>
                <w:lang w:val="en-US" w:eastAsia="zh-CN"/>
              </w:rPr>
            </w:pPr>
          </w:p>
        </w:tc>
        <w:tc>
          <w:tcPr>
            <w:tcW w:w="1541" w:type="dxa"/>
            <w:tcBorders>
              <w:bottom w:val="single" w:color="auto" w:sz="4" w:space="0"/>
            </w:tcBorders>
            <w:noWrap w:val="0"/>
            <w:vAlign w:val="center"/>
          </w:tcPr>
          <w:p>
            <w:pPr>
              <w:jc w:val="center"/>
              <w:rPr>
                <w:rFonts w:hint="default" w:eastAsia="仿宋_GB2312"/>
                <w:sz w:val="24"/>
                <w:lang w:val="en-US" w:eastAsia="zh-CN"/>
              </w:rPr>
            </w:pPr>
          </w:p>
        </w:tc>
        <w:tc>
          <w:tcPr>
            <w:tcW w:w="3309" w:type="dxa"/>
            <w:gridSpan w:val="6"/>
            <w:tcBorders>
              <w:bottom w:val="single" w:color="auto" w:sz="4" w:space="0"/>
            </w:tcBorders>
            <w:noWrap w:val="0"/>
            <w:vAlign w:val="center"/>
          </w:tcPr>
          <w:p>
            <w:pPr>
              <w:jc w:val="center"/>
              <w:rPr>
                <w:rFonts w:hint="default" w:eastAsia="仿宋_GB2312"/>
                <w:sz w:val="24"/>
                <w:lang w:val="en-US" w:eastAsia="zh-CN"/>
              </w:rPr>
            </w:pPr>
          </w:p>
        </w:tc>
        <w:tc>
          <w:tcPr>
            <w:tcW w:w="3213" w:type="dxa"/>
            <w:gridSpan w:val="3"/>
            <w:tcBorders>
              <w:bottom w:val="single" w:color="auto" w:sz="4" w:space="0"/>
            </w:tcBorders>
            <w:noWrap w:val="0"/>
            <w:vAlign w:val="center"/>
          </w:tcPr>
          <w:p>
            <w:pPr>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97" w:type="dxa"/>
            <w:gridSpan w:val="4"/>
            <w:tcBorders>
              <w:bottom w:val="single" w:color="auto" w:sz="4" w:space="0"/>
            </w:tcBorders>
            <w:noWrap w:val="0"/>
            <w:vAlign w:val="center"/>
          </w:tcPr>
          <w:p>
            <w:pPr>
              <w:jc w:val="center"/>
              <w:rPr>
                <w:rFonts w:hint="eastAsia" w:eastAsia="仿宋_GB2312"/>
                <w:sz w:val="24"/>
                <w:lang w:eastAsia="zh-CN"/>
              </w:rPr>
            </w:pPr>
          </w:p>
        </w:tc>
        <w:tc>
          <w:tcPr>
            <w:tcW w:w="1541" w:type="dxa"/>
            <w:tcBorders>
              <w:bottom w:val="single" w:color="auto" w:sz="4" w:space="0"/>
            </w:tcBorders>
            <w:noWrap w:val="0"/>
            <w:vAlign w:val="center"/>
          </w:tcPr>
          <w:p>
            <w:pPr>
              <w:jc w:val="center"/>
              <w:rPr>
                <w:rFonts w:hint="eastAsia" w:eastAsia="仿宋_GB2312"/>
                <w:sz w:val="24"/>
                <w:lang w:val="en-US" w:eastAsia="zh-CN"/>
              </w:rPr>
            </w:pPr>
          </w:p>
        </w:tc>
        <w:tc>
          <w:tcPr>
            <w:tcW w:w="3309" w:type="dxa"/>
            <w:gridSpan w:val="6"/>
            <w:tcBorders>
              <w:bottom w:val="single" w:color="auto" w:sz="4" w:space="0"/>
            </w:tcBorders>
            <w:noWrap w:val="0"/>
            <w:vAlign w:val="center"/>
          </w:tcPr>
          <w:p>
            <w:pPr>
              <w:jc w:val="center"/>
              <w:rPr>
                <w:rFonts w:hint="eastAsia" w:eastAsia="仿宋_GB2312"/>
                <w:sz w:val="24"/>
                <w:lang w:val="en-US" w:eastAsia="zh-CN"/>
              </w:rPr>
            </w:pPr>
          </w:p>
        </w:tc>
        <w:tc>
          <w:tcPr>
            <w:tcW w:w="3213" w:type="dxa"/>
            <w:gridSpan w:val="3"/>
            <w:tcBorders>
              <w:bottom w:val="single" w:color="auto" w:sz="4" w:space="0"/>
            </w:tcBorders>
            <w:noWrap w:val="0"/>
            <w:vAlign w:val="center"/>
          </w:tcPr>
          <w:p>
            <w:pPr>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97" w:type="dxa"/>
            <w:gridSpan w:val="4"/>
            <w:tcBorders>
              <w:bottom w:val="single" w:color="auto" w:sz="4" w:space="0"/>
            </w:tcBorders>
            <w:noWrap w:val="0"/>
            <w:vAlign w:val="center"/>
          </w:tcPr>
          <w:p>
            <w:pPr>
              <w:jc w:val="center"/>
              <w:rPr>
                <w:rFonts w:hint="eastAsia" w:eastAsia="仿宋_GB2312"/>
                <w:sz w:val="24"/>
                <w:lang w:val="en-US"/>
              </w:rPr>
            </w:pPr>
          </w:p>
        </w:tc>
        <w:tc>
          <w:tcPr>
            <w:tcW w:w="1541" w:type="dxa"/>
            <w:tcBorders>
              <w:bottom w:val="single" w:color="auto" w:sz="4" w:space="0"/>
            </w:tcBorders>
            <w:noWrap w:val="0"/>
            <w:vAlign w:val="center"/>
          </w:tcPr>
          <w:p>
            <w:pPr>
              <w:jc w:val="center"/>
              <w:rPr>
                <w:rFonts w:hint="eastAsia" w:eastAsia="仿宋_GB2312"/>
                <w:sz w:val="24"/>
                <w:lang w:val="en-US" w:eastAsia="zh-CN"/>
              </w:rPr>
            </w:pPr>
          </w:p>
        </w:tc>
        <w:tc>
          <w:tcPr>
            <w:tcW w:w="3309" w:type="dxa"/>
            <w:gridSpan w:val="6"/>
            <w:tcBorders>
              <w:bottom w:val="single" w:color="auto" w:sz="4" w:space="0"/>
            </w:tcBorders>
            <w:noWrap w:val="0"/>
            <w:vAlign w:val="center"/>
          </w:tcPr>
          <w:p>
            <w:pPr>
              <w:jc w:val="center"/>
              <w:rPr>
                <w:rFonts w:hint="eastAsia" w:eastAsia="仿宋_GB2312"/>
                <w:sz w:val="24"/>
                <w:lang w:val="en-US" w:eastAsia="zh-CN"/>
              </w:rPr>
            </w:pPr>
          </w:p>
        </w:tc>
        <w:tc>
          <w:tcPr>
            <w:tcW w:w="3213" w:type="dxa"/>
            <w:gridSpan w:val="3"/>
            <w:tcBorders>
              <w:bottom w:val="single" w:color="auto" w:sz="4" w:space="0"/>
            </w:tcBorders>
            <w:noWrap w:val="0"/>
            <w:vAlign w:val="center"/>
          </w:tcPr>
          <w:p>
            <w:pPr>
              <w:jc w:val="center"/>
              <w:rPr>
                <w:rFonts w:hint="eastAsia"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97" w:type="dxa"/>
            <w:gridSpan w:val="4"/>
            <w:tcBorders>
              <w:bottom w:val="single" w:color="auto" w:sz="4" w:space="0"/>
            </w:tcBorders>
            <w:noWrap w:val="0"/>
            <w:vAlign w:val="center"/>
          </w:tcPr>
          <w:p>
            <w:pPr>
              <w:jc w:val="center"/>
              <w:rPr>
                <w:rFonts w:hint="eastAsia" w:eastAsia="仿宋_GB2312"/>
                <w:sz w:val="24"/>
              </w:rPr>
            </w:pPr>
          </w:p>
        </w:tc>
        <w:tc>
          <w:tcPr>
            <w:tcW w:w="1541" w:type="dxa"/>
            <w:tcBorders>
              <w:bottom w:val="single" w:color="auto" w:sz="4" w:space="0"/>
            </w:tcBorders>
            <w:noWrap w:val="0"/>
            <w:vAlign w:val="center"/>
          </w:tcPr>
          <w:p>
            <w:pPr>
              <w:jc w:val="center"/>
              <w:rPr>
                <w:rFonts w:hint="eastAsia" w:eastAsia="仿宋_GB2312"/>
                <w:sz w:val="24"/>
              </w:rPr>
            </w:pPr>
          </w:p>
        </w:tc>
        <w:tc>
          <w:tcPr>
            <w:tcW w:w="3309" w:type="dxa"/>
            <w:gridSpan w:val="6"/>
            <w:tcBorders>
              <w:bottom w:val="single" w:color="auto" w:sz="4" w:space="0"/>
            </w:tcBorders>
            <w:noWrap w:val="0"/>
            <w:vAlign w:val="center"/>
          </w:tcPr>
          <w:p>
            <w:pPr>
              <w:jc w:val="center"/>
              <w:rPr>
                <w:rFonts w:hint="eastAsia" w:eastAsia="仿宋_GB2312"/>
                <w:sz w:val="24"/>
              </w:rPr>
            </w:pPr>
          </w:p>
        </w:tc>
        <w:tc>
          <w:tcPr>
            <w:tcW w:w="3213"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97" w:type="dxa"/>
            <w:gridSpan w:val="4"/>
            <w:tcBorders>
              <w:bottom w:val="single" w:color="auto" w:sz="4" w:space="0"/>
            </w:tcBorders>
            <w:noWrap w:val="0"/>
            <w:vAlign w:val="center"/>
          </w:tcPr>
          <w:p>
            <w:pPr>
              <w:jc w:val="center"/>
              <w:rPr>
                <w:rFonts w:hint="eastAsia" w:eastAsia="仿宋_GB2312"/>
                <w:sz w:val="24"/>
              </w:rPr>
            </w:pPr>
          </w:p>
        </w:tc>
        <w:tc>
          <w:tcPr>
            <w:tcW w:w="1541" w:type="dxa"/>
            <w:tcBorders>
              <w:bottom w:val="single" w:color="auto" w:sz="4" w:space="0"/>
            </w:tcBorders>
            <w:noWrap w:val="0"/>
            <w:vAlign w:val="center"/>
          </w:tcPr>
          <w:p>
            <w:pPr>
              <w:jc w:val="center"/>
              <w:rPr>
                <w:rFonts w:hint="eastAsia" w:eastAsia="仿宋_GB2312"/>
                <w:sz w:val="24"/>
              </w:rPr>
            </w:pPr>
          </w:p>
        </w:tc>
        <w:tc>
          <w:tcPr>
            <w:tcW w:w="3309" w:type="dxa"/>
            <w:gridSpan w:val="6"/>
            <w:tcBorders>
              <w:bottom w:val="single" w:color="auto" w:sz="4" w:space="0"/>
            </w:tcBorders>
            <w:noWrap w:val="0"/>
            <w:vAlign w:val="center"/>
          </w:tcPr>
          <w:p>
            <w:pPr>
              <w:jc w:val="center"/>
              <w:rPr>
                <w:rFonts w:hint="eastAsia" w:eastAsia="仿宋_GB2312"/>
                <w:sz w:val="24"/>
              </w:rPr>
            </w:pPr>
          </w:p>
        </w:tc>
        <w:tc>
          <w:tcPr>
            <w:tcW w:w="3213" w:type="dxa"/>
            <w:gridSpan w:val="3"/>
            <w:tcBorders>
              <w:bottom w:val="single" w:color="auto" w:sz="4" w:space="0"/>
            </w:tcBorders>
            <w:noWrap w:val="0"/>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297" w:type="dxa"/>
            <w:gridSpan w:val="4"/>
            <w:tcBorders>
              <w:bottom w:val="single" w:color="auto" w:sz="4" w:space="0"/>
            </w:tcBorders>
            <w:noWrap w:val="0"/>
            <w:vAlign w:val="center"/>
          </w:tcPr>
          <w:p>
            <w:pPr>
              <w:jc w:val="center"/>
              <w:rPr>
                <w:rFonts w:hint="eastAsia" w:eastAsia="仿宋_GB2312"/>
                <w:b/>
                <w:sz w:val="24"/>
              </w:rPr>
            </w:pPr>
            <w:r>
              <w:rPr>
                <w:rFonts w:hint="eastAsia" w:eastAsia="仿宋_GB2312"/>
                <w:color w:val="auto"/>
                <w:sz w:val="24"/>
              </w:rPr>
              <w:t>支出合计</w:t>
            </w:r>
          </w:p>
        </w:tc>
        <w:tc>
          <w:tcPr>
            <w:tcW w:w="1541" w:type="dxa"/>
            <w:tcBorders>
              <w:bottom w:val="single" w:color="auto" w:sz="4" w:space="0"/>
            </w:tcBorders>
            <w:noWrap w:val="0"/>
            <w:vAlign w:val="center"/>
          </w:tcPr>
          <w:p>
            <w:pPr>
              <w:jc w:val="center"/>
              <w:rPr>
                <w:rFonts w:hint="default" w:eastAsia="仿宋_GB2312"/>
                <w:b/>
                <w:sz w:val="24"/>
                <w:lang w:val="en-US" w:eastAsia="zh-CN"/>
              </w:rPr>
            </w:pPr>
            <w:r>
              <w:rPr>
                <w:rFonts w:hint="eastAsia" w:eastAsia="仿宋_GB2312"/>
                <w:sz w:val="24"/>
                <w:lang w:val="en-US" w:eastAsia="zh-CN"/>
              </w:rPr>
              <w:t>1546574.88</w:t>
            </w:r>
          </w:p>
        </w:tc>
        <w:tc>
          <w:tcPr>
            <w:tcW w:w="3309" w:type="dxa"/>
            <w:gridSpan w:val="6"/>
            <w:tcBorders>
              <w:bottom w:val="single" w:color="auto" w:sz="4" w:space="0"/>
            </w:tcBorders>
            <w:noWrap w:val="0"/>
            <w:vAlign w:val="center"/>
          </w:tcPr>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tc>
        <w:tc>
          <w:tcPr>
            <w:tcW w:w="3213" w:type="dxa"/>
            <w:gridSpan w:val="3"/>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jc w:val="center"/>
        </w:trPr>
        <w:tc>
          <w:tcPr>
            <w:tcW w:w="10360" w:type="dxa"/>
            <w:gridSpan w:val="14"/>
            <w:tcBorders>
              <w:bottom w:val="single" w:color="auto" w:sz="4" w:space="0"/>
            </w:tcBorders>
            <w:noWrap w:val="0"/>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73" w:type="dxa"/>
            <w:vMerge w:val="restart"/>
            <w:noWrap w:val="0"/>
            <w:vAlign w:val="center"/>
          </w:tcPr>
          <w:p>
            <w:pPr>
              <w:spacing w:line="400" w:lineRule="exact"/>
              <w:jc w:val="center"/>
              <w:rPr>
                <w:rFonts w:hint="eastAsia" w:eastAsia="仿宋_GB2312"/>
                <w:sz w:val="24"/>
              </w:rPr>
            </w:pPr>
            <w:r>
              <w:rPr>
                <w:rFonts w:hint="eastAsia" w:eastAsia="仿宋_GB2312"/>
                <w:sz w:val="24"/>
              </w:rPr>
              <w:t>项目绩效定性目标及实施计划完成情况</w:t>
            </w:r>
          </w:p>
        </w:tc>
        <w:tc>
          <w:tcPr>
            <w:tcW w:w="5674" w:type="dxa"/>
            <w:gridSpan w:val="10"/>
            <w:tcBorders>
              <w:bottom w:val="single" w:color="auto" w:sz="4" w:space="0"/>
            </w:tcBorders>
            <w:noWrap w:val="0"/>
            <w:vAlign w:val="center"/>
          </w:tcPr>
          <w:p>
            <w:pPr>
              <w:spacing w:line="400" w:lineRule="exact"/>
              <w:jc w:val="center"/>
              <w:rPr>
                <w:rFonts w:hint="eastAsia" w:eastAsia="仿宋_GB2312"/>
                <w:b/>
                <w:sz w:val="24"/>
              </w:rPr>
            </w:pPr>
            <w:r>
              <w:rPr>
                <w:rFonts w:hint="eastAsia" w:eastAsia="仿宋_GB2312"/>
                <w:b/>
                <w:sz w:val="24"/>
              </w:rPr>
              <w:t>预  期 目 标</w:t>
            </w:r>
          </w:p>
        </w:tc>
        <w:tc>
          <w:tcPr>
            <w:tcW w:w="3213" w:type="dxa"/>
            <w:gridSpan w:val="3"/>
            <w:tcBorders>
              <w:bottom w:val="single" w:color="auto" w:sz="4" w:space="0"/>
            </w:tcBorders>
            <w:noWrap w:val="0"/>
            <w:vAlign w:val="center"/>
          </w:tcPr>
          <w:p>
            <w:pPr>
              <w:spacing w:line="400" w:lineRule="exact"/>
              <w:jc w:val="center"/>
              <w:rPr>
                <w:rFonts w:hint="eastAsia" w:eastAsia="仿宋_GB2312"/>
                <w:b/>
                <w:sz w:val="24"/>
              </w:rPr>
            </w:pPr>
            <w:r>
              <w:rPr>
                <w:rFonts w:hint="eastAsia" w:eastAsia="仿宋_GB2312"/>
                <w:b/>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0" w:hRule="atLeast"/>
          <w:jc w:val="center"/>
        </w:trPr>
        <w:tc>
          <w:tcPr>
            <w:tcW w:w="1473" w:type="dxa"/>
            <w:vMerge w:val="continue"/>
            <w:tcBorders>
              <w:bottom w:val="single" w:color="auto" w:sz="4" w:space="0"/>
            </w:tcBorders>
            <w:noWrap w:val="0"/>
            <w:vAlign w:val="center"/>
          </w:tcPr>
          <w:p>
            <w:pPr>
              <w:jc w:val="center"/>
              <w:rPr>
                <w:rFonts w:hint="eastAsia" w:eastAsia="仿宋_GB2312"/>
                <w:b/>
                <w:sz w:val="24"/>
              </w:rPr>
            </w:pPr>
          </w:p>
        </w:tc>
        <w:tc>
          <w:tcPr>
            <w:tcW w:w="5674" w:type="dxa"/>
            <w:gridSpan w:val="10"/>
            <w:tcBorders>
              <w:bottom w:val="single" w:color="auto" w:sz="4" w:space="0"/>
            </w:tcBorders>
            <w:noWrap w:val="0"/>
            <w:vAlign w:val="center"/>
          </w:tcPr>
          <w:p>
            <w:pPr>
              <w:numPr>
                <w:ilvl w:val="0"/>
                <w:numId w:val="1"/>
              </w:numPr>
              <w:ind w:left="0" w:leftChars="0" w:firstLine="0" w:firstLineChars="0"/>
              <w:jc w:val="left"/>
              <w:rPr>
                <w:rFonts w:hint="default" w:eastAsia="仿宋_GB2312"/>
                <w:b w:val="0"/>
                <w:bCs/>
                <w:sz w:val="24"/>
                <w:lang w:val="en-US" w:eastAsia="zh-CN"/>
              </w:rPr>
            </w:pPr>
            <w:r>
              <w:rPr>
                <w:rFonts w:hint="eastAsia" w:eastAsia="仿宋_GB2312"/>
                <w:b w:val="0"/>
                <w:bCs/>
                <w:sz w:val="24"/>
                <w:lang w:val="en-US" w:eastAsia="zh-CN"/>
              </w:rPr>
              <w:t>岳阳市环境保护局排污权能力建设</w:t>
            </w:r>
            <w:r>
              <w:rPr>
                <w:rFonts w:hint="eastAsia" w:eastAsia="仿宋_GB2312"/>
                <w:sz w:val="24"/>
                <w:lang w:val="en-US" w:eastAsia="zh-CN"/>
              </w:rPr>
              <w:t>视频</w:t>
            </w:r>
            <w:r>
              <w:rPr>
                <w:rFonts w:hint="eastAsia" w:eastAsia="仿宋_GB2312"/>
                <w:b w:val="0"/>
                <w:bCs/>
                <w:sz w:val="24"/>
                <w:lang w:val="en-US" w:eastAsia="zh-CN"/>
              </w:rPr>
              <w:t>会议系统信息化项目建设；</w:t>
            </w:r>
          </w:p>
          <w:p>
            <w:pPr>
              <w:numPr>
                <w:ilvl w:val="0"/>
                <w:numId w:val="1"/>
              </w:numPr>
              <w:jc w:val="left"/>
              <w:rPr>
                <w:rFonts w:hint="eastAsia" w:eastAsia="仿宋_GB2312"/>
                <w:b w:val="0"/>
                <w:bCs/>
                <w:sz w:val="24"/>
                <w:lang w:val="en-US" w:eastAsia="zh-CN"/>
              </w:rPr>
            </w:pPr>
            <w:r>
              <w:rPr>
                <w:rFonts w:hint="eastAsia" w:eastAsia="仿宋_GB2312"/>
                <w:b w:val="0"/>
                <w:bCs/>
                <w:sz w:val="24"/>
                <w:lang w:val="en-US" w:eastAsia="zh-CN"/>
              </w:rPr>
              <w:t>岳阳市环境保护局排污权能力建设</w:t>
            </w:r>
            <w:r>
              <w:rPr>
                <w:rFonts w:hint="eastAsia" w:eastAsia="仿宋_GB2312"/>
                <w:sz w:val="24"/>
                <w:lang w:val="en-US" w:eastAsia="zh-CN"/>
              </w:rPr>
              <w:t>视频</w:t>
            </w:r>
            <w:r>
              <w:rPr>
                <w:rFonts w:hint="eastAsia" w:eastAsia="仿宋_GB2312"/>
                <w:b w:val="0"/>
                <w:bCs/>
                <w:sz w:val="24"/>
                <w:lang w:val="en-US" w:eastAsia="zh-CN"/>
              </w:rPr>
              <w:t>会议室升级改造，包括会议室装修及家具采购安装；</w:t>
            </w:r>
          </w:p>
          <w:p>
            <w:pPr>
              <w:numPr>
                <w:ilvl w:val="0"/>
                <w:numId w:val="1"/>
              </w:numPr>
              <w:jc w:val="left"/>
              <w:rPr>
                <w:rFonts w:hint="eastAsia" w:eastAsia="仿宋_GB2312"/>
                <w:b w:val="0"/>
                <w:bCs/>
                <w:sz w:val="24"/>
                <w:lang w:val="en-US" w:eastAsia="zh-CN"/>
              </w:rPr>
            </w:pPr>
            <w:r>
              <w:rPr>
                <w:rFonts w:hint="eastAsia" w:eastAsia="仿宋_GB2312"/>
                <w:b w:val="0"/>
                <w:bCs/>
                <w:sz w:val="24"/>
                <w:lang w:val="en-US" w:eastAsia="zh-CN"/>
              </w:rPr>
              <w:t>岳阳市环境保护局君山区分局排污权能力建设</w:t>
            </w:r>
            <w:r>
              <w:rPr>
                <w:rFonts w:hint="eastAsia" w:eastAsia="仿宋_GB2312"/>
                <w:sz w:val="24"/>
                <w:lang w:val="en-US" w:eastAsia="zh-CN"/>
              </w:rPr>
              <w:t>视频</w:t>
            </w:r>
            <w:r>
              <w:rPr>
                <w:rFonts w:hint="eastAsia" w:eastAsia="仿宋_GB2312"/>
                <w:b w:val="0"/>
                <w:bCs/>
                <w:sz w:val="24"/>
                <w:lang w:val="en-US" w:eastAsia="zh-CN"/>
              </w:rPr>
              <w:t>会议系统信息化项目建设；</w:t>
            </w:r>
          </w:p>
          <w:p>
            <w:pPr>
              <w:numPr>
                <w:ilvl w:val="0"/>
                <w:numId w:val="1"/>
              </w:numPr>
              <w:jc w:val="left"/>
              <w:rPr>
                <w:rFonts w:hint="eastAsia" w:eastAsia="仿宋_GB2312"/>
                <w:b w:val="0"/>
                <w:bCs/>
                <w:sz w:val="24"/>
                <w:lang w:val="en-US" w:eastAsia="zh-CN"/>
              </w:rPr>
            </w:pPr>
            <w:r>
              <w:rPr>
                <w:rFonts w:hint="eastAsia" w:eastAsia="仿宋_GB2312"/>
                <w:b w:val="0"/>
                <w:bCs/>
                <w:sz w:val="24"/>
                <w:lang w:val="en-US" w:eastAsia="zh-CN"/>
              </w:rPr>
              <w:t>岳阳市环境保护局君山区分局及屈原区分局排污权能力建设</w:t>
            </w:r>
            <w:r>
              <w:rPr>
                <w:rFonts w:hint="eastAsia" w:eastAsia="仿宋_GB2312"/>
                <w:sz w:val="24"/>
                <w:lang w:val="en-US" w:eastAsia="zh-CN"/>
              </w:rPr>
              <w:t>视频</w:t>
            </w:r>
            <w:r>
              <w:rPr>
                <w:rFonts w:hint="eastAsia" w:eastAsia="仿宋_GB2312"/>
                <w:b w:val="0"/>
                <w:bCs/>
                <w:sz w:val="24"/>
                <w:lang w:val="en-US" w:eastAsia="zh-CN"/>
              </w:rPr>
              <w:t>会议室升级改造，包括会议室装修及家具采购安装。</w:t>
            </w:r>
          </w:p>
          <w:p>
            <w:pPr>
              <w:numPr>
                <w:ilvl w:val="0"/>
                <w:numId w:val="0"/>
              </w:numPr>
              <w:jc w:val="left"/>
              <w:rPr>
                <w:rFonts w:hint="eastAsia" w:eastAsia="仿宋_GB2312"/>
                <w:b/>
                <w:sz w:val="24"/>
              </w:rPr>
            </w:pPr>
          </w:p>
        </w:tc>
        <w:tc>
          <w:tcPr>
            <w:tcW w:w="3213" w:type="dxa"/>
            <w:gridSpan w:val="3"/>
            <w:tcBorders>
              <w:bottom w:val="single" w:color="auto" w:sz="4" w:space="0"/>
            </w:tcBorders>
            <w:noWrap w:val="0"/>
            <w:vAlign w:val="center"/>
          </w:tcPr>
          <w:p>
            <w:pPr>
              <w:numPr>
                <w:ilvl w:val="0"/>
                <w:numId w:val="0"/>
              </w:numPr>
              <w:spacing w:line="400" w:lineRule="exact"/>
              <w:jc w:val="left"/>
              <w:rPr>
                <w:rFonts w:hint="eastAsia" w:eastAsia="仿宋_GB2312"/>
                <w:b/>
                <w:sz w:val="24"/>
                <w:lang w:val="en-US" w:eastAsia="zh-CN"/>
              </w:rPr>
            </w:pPr>
            <w:r>
              <w:rPr>
                <w:rFonts w:hint="eastAsia" w:ascii="仿宋_GB2312" w:hAnsi="仿宋_GB2312" w:eastAsia="仿宋_GB2312" w:cs="仿宋_GB2312"/>
                <w:b w:val="0"/>
                <w:bCs/>
                <w:sz w:val="24"/>
                <w:lang w:val="en-US" w:eastAsia="zh-CN"/>
              </w:rPr>
              <w:t xml:space="preserve"> 1、</w:t>
            </w:r>
            <w:r>
              <w:rPr>
                <w:rFonts w:hint="eastAsia" w:eastAsia="仿宋_GB2312"/>
                <w:sz w:val="24"/>
                <w:lang w:val="en-US" w:eastAsia="zh-CN"/>
              </w:rPr>
              <w:t>岳阳市环境保护局排污权能力建设视频会议室多媒体设备、家具添置及会议室、接待室装修完成</w:t>
            </w:r>
            <w:r>
              <w:rPr>
                <w:rFonts w:hint="eastAsia" w:ascii="仿宋_GB2312" w:hAnsi="仿宋_GB2312" w:eastAsia="仿宋_GB2312" w:cs="仿宋_GB2312"/>
                <w:b w:val="0"/>
                <w:bCs/>
                <w:sz w:val="24"/>
                <w:lang w:val="en-US" w:eastAsia="zh-CN"/>
              </w:rPr>
              <w:t>；2、</w:t>
            </w:r>
            <w:r>
              <w:rPr>
                <w:rFonts w:hint="eastAsia" w:eastAsia="仿宋_GB2312"/>
                <w:sz w:val="24"/>
                <w:lang w:val="en-US" w:eastAsia="zh-CN"/>
              </w:rPr>
              <w:t>岳阳市环境保护局君山区分局及屈原区分局排污权能力建设视频会议室多媒体设备、家具添置及会议室装修完成</w:t>
            </w:r>
            <w:r>
              <w:rPr>
                <w:rFonts w:hint="eastAsia" w:ascii="仿宋_GB2312" w:hAnsi="仿宋_GB2312" w:eastAsia="仿宋_GB2312" w:cs="仿宋_GB2312"/>
                <w:b w:val="0"/>
                <w:bCs/>
                <w:sz w:val="24"/>
                <w:lang w:val="en-US" w:eastAsia="zh-CN"/>
              </w:rPr>
              <w:t>。</w:t>
            </w:r>
            <w:r>
              <w:rPr>
                <w:rFonts w:hint="eastAsia" w:eastAsia="仿宋_GB2312"/>
                <w:b w:val="0"/>
                <w:bCs/>
                <w:sz w:val="24"/>
                <w:lang w:val="en-US" w:eastAsia="zh-CN"/>
              </w:rPr>
              <w:t>会议系统信息化项目建设完成率100%。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exact"/>
          <w:jc w:val="center"/>
        </w:trPr>
        <w:tc>
          <w:tcPr>
            <w:tcW w:w="1473" w:type="dxa"/>
            <w:vMerge w:val="restart"/>
            <w:noWrap w:val="0"/>
            <w:vAlign w:val="center"/>
          </w:tcPr>
          <w:p>
            <w:pPr>
              <w:jc w:val="center"/>
              <w:rPr>
                <w:rFonts w:hint="eastAsia" w:eastAsia="仿宋_GB2312"/>
                <w:sz w:val="24"/>
              </w:rPr>
            </w:pPr>
            <w:r>
              <w:rPr>
                <w:rFonts w:hint="eastAsia" w:eastAsia="仿宋_GB2312"/>
                <w:sz w:val="24"/>
              </w:rPr>
              <w:t>项目绩效定量目标（指标）及完成情况</w:t>
            </w:r>
          </w:p>
        </w:tc>
        <w:tc>
          <w:tcPr>
            <w:tcW w:w="824" w:type="dxa"/>
            <w:gridSpan w:val="3"/>
            <w:noWrap w:val="0"/>
            <w:vAlign w:val="center"/>
          </w:tcPr>
          <w:p>
            <w:pPr>
              <w:jc w:val="center"/>
              <w:rPr>
                <w:rFonts w:hint="eastAsia" w:eastAsia="仿宋_GB2312"/>
                <w:sz w:val="24"/>
              </w:rPr>
            </w:pPr>
            <w:r>
              <w:rPr>
                <w:rFonts w:hint="eastAsia" w:eastAsia="仿宋_GB2312"/>
                <w:sz w:val="24"/>
              </w:rPr>
              <w:t>一级指标</w:t>
            </w:r>
          </w:p>
        </w:tc>
        <w:tc>
          <w:tcPr>
            <w:tcW w:w="1541" w:type="dxa"/>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二级指标</w:t>
            </w:r>
          </w:p>
        </w:tc>
        <w:tc>
          <w:tcPr>
            <w:tcW w:w="1869"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指标内容</w:t>
            </w:r>
          </w:p>
        </w:tc>
        <w:tc>
          <w:tcPr>
            <w:tcW w:w="1440" w:type="dxa"/>
            <w:gridSpan w:val="2"/>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指标（目标）值</w:t>
            </w:r>
          </w:p>
        </w:tc>
        <w:tc>
          <w:tcPr>
            <w:tcW w:w="3213"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0" w:hRule="exact"/>
          <w:jc w:val="center"/>
        </w:trPr>
        <w:tc>
          <w:tcPr>
            <w:tcW w:w="1473" w:type="dxa"/>
            <w:vMerge w:val="continue"/>
            <w:noWrap w:val="0"/>
            <w:vAlign w:val="center"/>
          </w:tcPr>
          <w:p>
            <w:pPr>
              <w:jc w:val="center"/>
              <w:rPr>
                <w:rFonts w:hint="eastAsia" w:eastAsia="仿宋_GB2312"/>
                <w:sz w:val="24"/>
              </w:rPr>
            </w:pPr>
          </w:p>
        </w:tc>
        <w:tc>
          <w:tcPr>
            <w:tcW w:w="824" w:type="dxa"/>
            <w:gridSpan w:val="3"/>
            <w:vMerge w:val="restart"/>
            <w:noWrap w:val="0"/>
            <w:vAlign w:val="center"/>
          </w:tcPr>
          <w:p>
            <w:pPr>
              <w:jc w:val="center"/>
              <w:rPr>
                <w:rFonts w:hint="eastAsia" w:eastAsia="仿宋_GB2312"/>
                <w:sz w:val="24"/>
              </w:rPr>
            </w:pPr>
            <w:r>
              <w:rPr>
                <w:rFonts w:hint="eastAsia" w:eastAsia="仿宋_GB2312"/>
                <w:sz w:val="24"/>
              </w:rPr>
              <w:t>项目产出指标</w:t>
            </w:r>
          </w:p>
        </w:tc>
        <w:tc>
          <w:tcPr>
            <w:tcW w:w="1541" w:type="dxa"/>
            <w:noWrap w:val="0"/>
            <w:vAlign w:val="center"/>
          </w:tcPr>
          <w:p>
            <w:pPr>
              <w:spacing w:line="360" w:lineRule="exact"/>
              <w:jc w:val="center"/>
              <w:rPr>
                <w:rFonts w:hint="eastAsia" w:eastAsia="仿宋_GB2312"/>
                <w:sz w:val="24"/>
              </w:rPr>
            </w:pPr>
            <w:r>
              <w:rPr>
                <w:rFonts w:hint="eastAsia" w:eastAsia="仿宋_GB2312"/>
                <w:sz w:val="24"/>
              </w:rPr>
              <w:t>数量指标</w:t>
            </w:r>
          </w:p>
        </w:tc>
        <w:tc>
          <w:tcPr>
            <w:tcW w:w="1869" w:type="dxa"/>
            <w:gridSpan w:val="4"/>
            <w:noWrap w:val="0"/>
            <w:vAlign w:val="center"/>
          </w:tcPr>
          <w:p>
            <w:pPr>
              <w:spacing w:line="360" w:lineRule="exact"/>
              <w:jc w:val="left"/>
              <w:rPr>
                <w:rFonts w:hint="eastAsia" w:eastAsia="仿宋_GB2312"/>
                <w:sz w:val="24"/>
                <w:lang w:val="en-US" w:eastAsia="zh-CN"/>
              </w:rPr>
            </w:pPr>
            <w:r>
              <w:rPr>
                <w:rFonts w:hint="eastAsia" w:eastAsia="仿宋_GB2312"/>
                <w:sz w:val="24"/>
                <w:lang w:val="en-US" w:eastAsia="zh-CN"/>
              </w:rPr>
              <w:t>1、完成岳阳市环境保护局排污权能力建设视频会议系统建设；2、完成岳阳市环境保护局君山区分局排污权能力建设视频会议系统建设。</w:t>
            </w:r>
          </w:p>
        </w:tc>
        <w:tc>
          <w:tcPr>
            <w:tcW w:w="1440" w:type="dxa"/>
            <w:gridSpan w:val="2"/>
            <w:noWrap w:val="0"/>
            <w:vAlign w:val="center"/>
          </w:tcPr>
          <w:p>
            <w:pPr>
              <w:jc w:val="center"/>
              <w:rPr>
                <w:rFonts w:hint="eastAsia" w:eastAsia="仿宋_GB2312"/>
                <w:color w:val="auto"/>
                <w:sz w:val="24"/>
                <w:lang w:eastAsia="zh-CN"/>
              </w:rPr>
            </w:pPr>
            <w:r>
              <w:rPr>
                <w:rFonts w:hint="eastAsia" w:eastAsia="仿宋_GB2312"/>
                <w:color w:val="auto"/>
                <w:sz w:val="24"/>
                <w:lang w:eastAsia="zh-CN"/>
              </w:rPr>
              <w:t>数量和覆盖率达标</w:t>
            </w:r>
          </w:p>
        </w:tc>
        <w:tc>
          <w:tcPr>
            <w:tcW w:w="3213" w:type="dxa"/>
            <w:gridSpan w:val="3"/>
            <w:tcBorders>
              <w:bottom w:val="single" w:color="auto" w:sz="4" w:space="0"/>
            </w:tcBorders>
            <w:noWrap w:val="0"/>
            <w:vAlign w:val="center"/>
          </w:tcPr>
          <w:p>
            <w:pPr>
              <w:numPr>
                <w:ilvl w:val="0"/>
                <w:numId w:val="2"/>
              </w:numPr>
              <w:ind w:leftChars="0"/>
              <w:jc w:val="left"/>
              <w:rPr>
                <w:rFonts w:hint="eastAsia" w:eastAsia="仿宋_GB2312"/>
                <w:b w:val="0"/>
                <w:bCs/>
                <w:color w:val="auto"/>
                <w:sz w:val="24"/>
                <w:lang w:val="en-US" w:eastAsia="zh-CN"/>
              </w:rPr>
            </w:pPr>
            <w:r>
              <w:rPr>
                <w:rFonts w:hint="eastAsia" w:ascii="仿宋_GB2312" w:hAnsi="仿宋_GB2312" w:eastAsia="仿宋_GB2312" w:cs="仿宋_GB2312"/>
                <w:b w:val="0"/>
                <w:bCs/>
                <w:color w:val="auto"/>
                <w:sz w:val="24"/>
                <w:lang w:val="en-US" w:eastAsia="zh-CN"/>
              </w:rPr>
              <w:t>市环境保护局一楼</w:t>
            </w:r>
            <w:r>
              <w:rPr>
                <w:rFonts w:hint="eastAsia" w:eastAsia="仿宋_GB2312"/>
                <w:color w:val="auto"/>
                <w:sz w:val="24"/>
                <w:lang w:val="en-US" w:eastAsia="zh-CN"/>
              </w:rPr>
              <w:t>视频会议室多媒体设备部分8套；2、网络机柜及电脑2台；3、家具添置144台套；4、会议室与接待室施工辅助线材及装修部分；5、办公楼无线WIFI覆盖。6、岳阳市环境保护局君山区分局排污权能力建设视频会议室多媒体设备1套；7、家具添置24台套；8、屈原区分局视频设备18台套及家具办公桌椅26套。</w:t>
            </w:r>
            <w:r>
              <w:rPr>
                <w:rFonts w:hint="eastAsia" w:eastAsia="仿宋_GB2312"/>
                <w:b w:val="0"/>
                <w:bCs/>
                <w:color w:val="auto"/>
                <w:sz w:val="24"/>
                <w:lang w:val="en-US" w:eastAsia="zh-CN"/>
              </w:rPr>
              <w:t>会议系统信息化项目建设完成100%。</w:t>
            </w:r>
          </w:p>
          <w:p>
            <w:pPr>
              <w:numPr>
                <w:ilvl w:val="0"/>
                <w:numId w:val="2"/>
              </w:numPr>
              <w:ind w:leftChars="0"/>
              <w:jc w:val="left"/>
              <w:rPr>
                <w:rFonts w:hint="eastAsia" w:eastAsia="仿宋_GB2312"/>
                <w:color w:val="auto"/>
                <w:sz w:val="24"/>
                <w:lang w:val="en-US"/>
              </w:rPr>
            </w:pPr>
            <w:r>
              <w:rPr>
                <w:rFonts w:hint="eastAsia" w:eastAsia="仿宋_GB2312"/>
                <w:b w:val="0"/>
                <w:bCs/>
                <w:color w:val="auto"/>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3" w:hRule="exact"/>
          <w:jc w:val="center"/>
        </w:trPr>
        <w:tc>
          <w:tcPr>
            <w:tcW w:w="1473" w:type="dxa"/>
            <w:vMerge w:val="continue"/>
            <w:noWrap w:val="0"/>
            <w:vAlign w:val="center"/>
          </w:tcPr>
          <w:p>
            <w:pPr>
              <w:jc w:val="center"/>
              <w:rPr>
                <w:rFonts w:hint="eastAsia" w:eastAsia="仿宋_GB2312"/>
                <w:sz w:val="24"/>
              </w:rPr>
            </w:pPr>
          </w:p>
        </w:tc>
        <w:tc>
          <w:tcPr>
            <w:tcW w:w="824" w:type="dxa"/>
            <w:gridSpan w:val="3"/>
            <w:vMerge w:val="continue"/>
            <w:noWrap w:val="0"/>
            <w:vAlign w:val="center"/>
          </w:tcPr>
          <w:p>
            <w:pPr>
              <w:jc w:val="center"/>
              <w:rPr>
                <w:rFonts w:hint="eastAsia" w:eastAsia="仿宋_GB2312"/>
                <w:sz w:val="24"/>
              </w:rPr>
            </w:pPr>
          </w:p>
        </w:tc>
        <w:tc>
          <w:tcPr>
            <w:tcW w:w="1541" w:type="dxa"/>
            <w:noWrap w:val="0"/>
            <w:vAlign w:val="center"/>
          </w:tcPr>
          <w:p>
            <w:pPr>
              <w:spacing w:line="360" w:lineRule="exact"/>
              <w:jc w:val="center"/>
              <w:rPr>
                <w:rFonts w:hint="eastAsia" w:eastAsia="仿宋_GB2312"/>
                <w:sz w:val="24"/>
              </w:rPr>
            </w:pPr>
            <w:r>
              <w:rPr>
                <w:rFonts w:hint="eastAsia" w:eastAsia="仿宋_GB2312"/>
                <w:sz w:val="24"/>
              </w:rPr>
              <w:t>质量指标</w:t>
            </w:r>
          </w:p>
        </w:tc>
        <w:tc>
          <w:tcPr>
            <w:tcW w:w="1869" w:type="dxa"/>
            <w:gridSpan w:val="4"/>
            <w:noWrap w:val="0"/>
            <w:vAlign w:val="center"/>
          </w:tcPr>
          <w:p>
            <w:pPr>
              <w:numPr>
                <w:ilvl w:val="0"/>
                <w:numId w:val="3"/>
              </w:numPr>
              <w:spacing w:line="360" w:lineRule="exact"/>
              <w:jc w:val="left"/>
              <w:rPr>
                <w:rFonts w:hint="eastAsia" w:eastAsia="仿宋_GB2312"/>
                <w:sz w:val="24"/>
                <w:lang w:val="en-US" w:eastAsia="zh-CN"/>
              </w:rPr>
            </w:pPr>
            <w:r>
              <w:rPr>
                <w:rFonts w:hint="eastAsia" w:eastAsia="仿宋_GB2312"/>
                <w:sz w:val="24"/>
                <w:lang w:val="en-US" w:eastAsia="zh-CN"/>
              </w:rPr>
              <w:t>实现排污权视频会议操作一站式简化和信息共享；2、视频会议集成操作系统和接待功能提升。</w:t>
            </w:r>
          </w:p>
        </w:tc>
        <w:tc>
          <w:tcPr>
            <w:tcW w:w="1440" w:type="dxa"/>
            <w:gridSpan w:val="2"/>
            <w:noWrap w:val="0"/>
            <w:vAlign w:val="center"/>
          </w:tcPr>
          <w:p>
            <w:pPr>
              <w:jc w:val="center"/>
              <w:rPr>
                <w:rFonts w:hint="eastAsia" w:eastAsia="仿宋_GB2312"/>
                <w:sz w:val="24"/>
                <w:lang w:eastAsia="zh-CN"/>
              </w:rPr>
            </w:pPr>
            <w:r>
              <w:rPr>
                <w:rFonts w:hint="eastAsia" w:eastAsia="仿宋_GB2312"/>
                <w:sz w:val="24"/>
                <w:lang w:eastAsia="zh-CN"/>
              </w:rPr>
              <w:t>建成后实际使用实用性强，故障少。</w:t>
            </w:r>
          </w:p>
        </w:tc>
        <w:tc>
          <w:tcPr>
            <w:tcW w:w="3213" w:type="dxa"/>
            <w:gridSpan w:val="3"/>
            <w:tcBorders>
              <w:bottom w:val="single" w:color="auto" w:sz="4" w:space="0"/>
            </w:tcBorders>
            <w:noWrap w:val="0"/>
            <w:vAlign w:val="center"/>
          </w:tcPr>
          <w:p>
            <w:pPr>
              <w:numPr>
                <w:ilvl w:val="0"/>
                <w:numId w:val="4"/>
              </w:numPr>
              <w:jc w:val="left"/>
              <w:rPr>
                <w:rFonts w:hint="eastAsia" w:eastAsia="仿宋_GB2312"/>
                <w:sz w:val="24"/>
                <w:lang w:val="en-US" w:eastAsia="zh-CN"/>
              </w:rPr>
            </w:pPr>
            <w:r>
              <w:rPr>
                <w:rFonts w:hint="eastAsia" w:eastAsia="仿宋_GB2312"/>
                <w:sz w:val="24"/>
                <w:lang w:val="en-US" w:eastAsia="zh-CN"/>
              </w:rPr>
              <w:t>实现一站式排污权视频会议操作资源共享，无线WIFI及信息化资源共享系统全面升级；</w:t>
            </w:r>
          </w:p>
          <w:p>
            <w:pPr>
              <w:numPr>
                <w:ilvl w:val="0"/>
                <w:numId w:val="4"/>
              </w:numPr>
              <w:jc w:val="left"/>
              <w:rPr>
                <w:rFonts w:hint="eastAsia" w:eastAsia="仿宋_GB2312"/>
                <w:sz w:val="24"/>
                <w:lang w:val="en-US" w:eastAsia="zh-CN"/>
              </w:rPr>
            </w:pPr>
            <w:r>
              <w:rPr>
                <w:rFonts w:hint="eastAsia" w:eastAsia="仿宋_GB2312"/>
                <w:sz w:val="24"/>
                <w:lang w:val="en-US" w:eastAsia="zh-CN"/>
              </w:rPr>
              <w:t>岳阳市环境保护局</w:t>
            </w:r>
            <w:r>
              <w:rPr>
                <w:rFonts w:hint="eastAsia" w:ascii="仿宋_GB2312" w:hAnsi="仿宋_GB2312" w:eastAsia="仿宋_GB2312" w:cs="仿宋_GB2312"/>
                <w:b w:val="0"/>
                <w:bCs/>
                <w:sz w:val="24"/>
                <w:lang w:val="en-US" w:eastAsia="zh-CN"/>
              </w:rPr>
              <w:t>、</w:t>
            </w:r>
            <w:r>
              <w:rPr>
                <w:rFonts w:hint="eastAsia" w:eastAsia="仿宋_GB2312"/>
                <w:sz w:val="24"/>
                <w:lang w:val="en-US" w:eastAsia="zh-CN"/>
              </w:rPr>
              <w:t>岳阳市环境保护局君山区分局排污权能力建设视频会议室</w:t>
            </w:r>
            <w:r>
              <w:rPr>
                <w:rFonts w:hint="eastAsia" w:eastAsia="仿宋_GB2312"/>
                <w:b w:val="0"/>
                <w:bCs/>
                <w:sz w:val="24"/>
                <w:lang w:val="en-US" w:eastAsia="zh-CN"/>
              </w:rPr>
              <w:t>完成机房的综合升级，接待功能符合信息化办公会议要求。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3" w:hRule="exact"/>
          <w:jc w:val="center"/>
        </w:trPr>
        <w:tc>
          <w:tcPr>
            <w:tcW w:w="1473" w:type="dxa"/>
            <w:vMerge w:val="continue"/>
            <w:noWrap w:val="0"/>
            <w:vAlign w:val="center"/>
          </w:tcPr>
          <w:p>
            <w:pPr>
              <w:jc w:val="center"/>
              <w:rPr>
                <w:rFonts w:hint="eastAsia" w:eastAsia="仿宋_GB2312"/>
                <w:sz w:val="24"/>
              </w:rPr>
            </w:pPr>
          </w:p>
        </w:tc>
        <w:tc>
          <w:tcPr>
            <w:tcW w:w="824" w:type="dxa"/>
            <w:gridSpan w:val="3"/>
            <w:vMerge w:val="continue"/>
            <w:noWrap w:val="0"/>
            <w:vAlign w:val="center"/>
          </w:tcPr>
          <w:p>
            <w:pPr>
              <w:jc w:val="center"/>
              <w:rPr>
                <w:rFonts w:hint="eastAsia" w:eastAsia="仿宋_GB2312"/>
                <w:sz w:val="24"/>
              </w:rPr>
            </w:pPr>
          </w:p>
        </w:tc>
        <w:tc>
          <w:tcPr>
            <w:tcW w:w="1541" w:type="dxa"/>
            <w:noWrap w:val="0"/>
            <w:vAlign w:val="center"/>
          </w:tcPr>
          <w:p>
            <w:pPr>
              <w:spacing w:line="360" w:lineRule="exact"/>
              <w:jc w:val="center"/>
              <w:rPr>
                <w:rFonts w:hint="eastAsia" w:eastAsia="仿宋_GB2312"/>
                <w:sz w:val="24"/>
              </w:rPr>
            </w:pPr>
            <w:r>
              <w:rPr>
                <w:rFonts w:hint="eastAsia" w:eastAsia="仿宋_GB2312"/>
                <w:sz w:val="24"/>
              </w:rPr>
              <w:t>时效指标</w:t>
            </w:r>
          </w:p>
        </w:tc>
        <w:tc>
          <w:tcPr>
            <w:tcW w:w="1869" w:type="dxa"/>
            <w:gridSpan w:val="4"/>
            <w:noWrap w:val="0"/>
            <w:vAlign w:val="top"/>
          </w:tcPr>
          <w:p>
            <w:pPr>
              <w:spacing w:line="360" w:lineRule="exact"/>
              <w:jc w:val="left"/>
              <w:rPr>
                <w:rFonts w:hint="eastAsia" w:eastAsia="仿宋_GB2312"/>
                <w:sz w:val="24"/>
                <w:lang w:eastAsia="zh-CN"/>
              </w:rPr>
            </w:pPr>
          </w:p>
          <w:p>
            <w:pPr>
              <w:spacing w:line="360" w:lineRule="exact"/>
              <w:jc w:val="left"/>
              <w:rPr>
                <w:rFonts w:hint="eastAsia" w:eastAsia="仿宋_GB2312"/>
                <w:sz w:val="24"/>
                <w:lang w:eastAsia="zh-CN"/>
              </w:rPr>
            </w:pPr>
          </w:p>
          <w:p>
            <w:pPr>
              <w:spacing w:line="360" w:lineRule="exact"/>
              <w:jc w:val="left"/>
              <w:rPr>
                <w:rFonts w:hint="eastAsia" w:eastAsia="仿宋_GB2312"/>
                <w:sz w:val="24"/>
                <w:lang w:eastAsia="zh-CN"/>
              </w:rPr>
            </w:pPr>
            <w:r>
              <w:rPr>
                <w:rFonts w:hint="eastAsia" w:eastAsia="仿宋_GB2312"/>
                <w:sz w:val="24"/>
                <w:lang w:eastAsia="zh-CN"/>
              </w:rPr>
              <w:t>项目建设严格按计划进度</w:t>
            </w:r>
          </w:p>
          <w:p>
            <w:pPr>
              <w:spacing w:line="360" w:lineRule="exact"/>
              <w:jc w:val="left"/>
              <w:rPr>
                <w:rFonts w:hint="eastAsia" w:eastAsia="仿宋_GB2312"/>
                <w:sz w:val="24"/>
                <w:lang w:val="en-US" w:eastAsia="zh-CN"/>
              </w:rPr>
            </w:pPr>
            <w:r>
              <w:rPr>
                <w:rFonts w:hint="eastAsia" w:eastAsia="仿宋_GB2312"/>
                <w:sz w:val="24"/>
                <w:lang w:eastAsia="zh-CN"/>
              </w:rPr>
              <w:t>完成。</w:t>
            </w:r>
          </w:p>
        </w:tc>
        <w:tc>
          <w:tcPr>
            <w:tcW w:w="1440" w:type="dxa"/>
            <w:gridSpan w:val="2"/>
            <w:noWrap w:val="0"/>
            <w:vAlign w:val="center"/>
          </w:tcPr>
          <w:p>
            <w:pPr>
              <w:jc w:val="center"/>
              <w:rPr>
                <w:rFonts w:hint="eastAsia" w:eastAsia="仿宋_GB2312"/>
                <w:sz w:val="24"/>
                <w:lang w:eastAsia="zh-CN"/>
              </w:rPr>
            </w:pPr>
            <w:r>
              <w:rPr>
                <w:rFonts w:hint="eastAsia" w:eastAsia="仿宋_GB2312"/>
                <w:sz w:val="24"/>
                <w:lang w:eastAsia="zh-CN"/>
              </w:rPr>
              <w:t>按时间节点完成</w:t>
            </w:r>
          </w:p>
        </w:tc>
        <w:tc>
          <w:tcPr>
            <w:tcW w:w="3213" w:type="dxa"/>
            <w:gridSpan w:val="3"/>
            <w:tcBorders>
              <w:bottom w:val="single" w:color="auto" w:sz="4" w:space="0"/>
            </w:tcBorders>
            <w:noWrap w:val="0"/>
            <w:vAlign w:val="center"/>
          </w:tcPr>
          <w:p>
            <w:pPr>
              <w:jc w:val="left"/>
              <w:rPr>
                <w:rFonts w:hint="eastAsia" w:eastAsia="仿宋_GB2312"/>
                <w:sz w:val="24"/>
                <w:lang w:eastAsia="zh-CN"/>
              </w:rPr>
            </w:pPr>
            <w:r>
              <w:rPr>
                <w:rFonts w:hint="eastAsia" w:eastAsia="仿宋_GB2312"/>
                <w:sz w:val="24"/>
                <w:lang w:val="en-US" w:eastAsia="zh-CN"/>
              </w:rPr>
              <w:t>项目于2018年3月进入准备阶段，2018年4月3日签定《政府采购委托代理协议》，2018年7月25日开工，合同约定时间8月25日之前完工。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exact"/>
          <w:jc w:val="center"/>
        </w:trPr>
        <w:tc>
          <w:tcPr>
            <w:tcW w:w="1473" w:type="dxa"/>
            <w:vMerge w:val="continue"/>
            <w:noWrap w:val="0"/>
            <w:vAlign w:val="center"/>
          </w:tcPr>
          <w:p>
            <w:pPr>
              <w:jc w:val="center"/>
              <w:rPr>
                <w:rFonts w:hint="eastAsia" w:eastAsia="仿宋_GB2312"/>
                <w:sz w:val="24"/>
              </w:rPr>
            </w:pPr>
          </w:p>
        </w:tc>
        <w:tc>
          <w:tcPr>
            <w:tcW w:w="824" w:type="dxa"/>
            <w:gridSpan w:val="3"/>
            <w:vMerge w:val="continue"/>
            <w:noWrap w:val="0"/>
            <w:vAlign w:val="center"/>
          </w:tcPr>
          <w:p>
            <w:pPr>
              <w:jc w:val="center"/>
              <w:rPr>
                <w:rFonts w:hint="eastAsia" w:eastAsia="仿宋_GB2312"/>
                <w:sz w:val="24"/>
              </w:rPr>
            </w:pPr>
          </w:p>
        </w:tc>
        <w:tc>
          <w:tcPr>
            <w:tcW w:w="1541" w:type="dxa"/>
            <w:noWrap w:val="0"/>
            <w:vAlign w:val="center"/>
          </w:tcPr>
          <w:p>
            <w:pPr>
              <w:spacing w:line="360" w:lineRule="exact"/>
              <w:jc w:val="center"/>
              <w:rPr>
                <w:rFonts w:hint="eastAsia" w:eastAsia="仿宋_GB2312"/>
                <w:sz w:val="24"/>
              </w:rPr>
            </w:pPr>
            <w:r>
              <w:rPr>
                <w:rFonts w:hint="eastAsia" w:eastAsia="仿宋_GB2312"/>
                <w:sz w:val="24"/>
              </w:rPr>
              <w:t>成本指标</w:t>
            </w:r>
          </w:p>
        </w:tc>
        <w:tc>
          <w:tcPr>
            <w:tcW w:w="1869" w:type="dxa"/>
            <w:gridSpan w:val="4"/>
            <w:noWrap w:val="0"/>
            <w:vAlign w:val="center"/>
          </w:tcPr>
          <w:p>
            <w:pPr>
              <w:spacing w:line="360" w:lineRule="exact"/>
              <w:jc w:val="left"/>
              <w:rPr>
                <w:rFonts w:hint="eastAsia" w:eastAsia="仿宋_GB2312"/>
                <w:sz w:val="24"/>
                <w:lang w:val="en-US" w:eastAsia="zh-CN"/>
              </w:rPr>
            </w:pPr>
            <w:r>
              <w:rPr>
                <w:rFonts w:hint="eastAsia" w:eastAsia="仿宋_GB2312"/>
                <w:sz w:val="24"/>
                <w:lang w:eastAsia="zh-CN"/>
              </w:rPr>
              <w:t>严格经费控制，预计投资总额</w:t>
            </w:r>
            <w:r>
              <w:rPr>
                <w:rFonts w:hint="eastAsia" w:eastAsia="仿宋_GB2312"/>
                <w:sz w:val="24"/>
                <w:lang w:val="en-US" w:eastAsia="zh-CN"/>
              </w:rPr>
              <w:t>171.23万元</w:t>
            </w:r>
          </w:p>
        </w:tc>
        <w:tc>
          <w:tcPr>
            <w:tcW w:w="1440" w:type="dxa"/>
            <w:gridSpan w:val="2"/>
            <w:noWrap w:val="0"/>
            <w:vAlign w:val="center"/>
          </w:tcPr>
          <w:p>
            <w:pPr>
              <w:jc w:val="left"/>
              <w:rPr>
                <w:rFonts w:hint="eastAsia" w:eastAsia="仿宋_GB2312"/>
                <w:sz w:val="24"/>
                <w:lang w:eastAsia="zh-CN"/>
              </w:rPr>
            </w:pPr>
            <w:r>
              <w:rPr>
                <w:rFonts w:hint="eastAsia" w:eastAsia="仿宋_GB2312"/>
                <w:sz w:val="24"/>
                <w:lang w:eastAsia="zh-CN"/>
              </w:rPr>
              <w:t>节约成本开支。</w:t>
            </w:r>
          </w:p>
        </w:tc>
        <w:tc>
          <w:tcPr>
            <w:tcW w:w="3213" w:type="dxa"/>
            <w:gridSpan w:val="3"/>
            <w:tcBorders>
              <w:bottom w:val="single" w:color="auto" w:sz="4" w:space="0"/>
            </w:tcBorders>
            <w:noWrap w:val="0"/>
            <w:vAlign w:val="center"/>
          </w:tcPr>
          <w:p>
            <w:pPr>
              <w:jc w:val="left"/>
              <w:rPr>
                <w:rFonts w:hint="eastAsia" w:eastAsia="仿宋_GB2312"/>
                <w:sz w:val="24"/>
              </w:rPr>
            </w:pPr>
            <w:r>
              <w:rPr>
                <w:rFonts w:hint="eastAsia" w:eastAsia="仿宋_GB2312"/>
                <w:sz w:val="24"/>
                <w:lang w:val="en-US" w:eastAsia="zh-CN"/>
              </w:rPr>
              <w:t>实际经费开支</w:t>
            </w:r>
            <w:r>
              <w:rPr>
                <w:rFonts w:hint="eastAsia" w:eastAsia="仿宋_GB2312"/>
                <w:color w:val="000000" w:themeColor="text1"/>
                <w:sz w:val="24"/>
                <w:lang w:val="en-US" w:eastAsia="zh-CN"/>
                <w14:textFill>
                  <w14:solidFill>
                    <w14:schemeClr w14:val="tx1"/>
                  </w14:solidFill>
                </w14:textFill>
              </w:rPr>
              <w:t>154.66</w:t>
            </w:r>
            <w:r>
              <w:rPr>
                <w:rFonts w:hint="eastAsia" w:eastAsia="仿宋_GB2312"/>
                <w:sz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8" w:hRule="exact"/>
          <w:jc w:val="center"/>
        </w:trPr>
        <w:tc>
          <w:tcPr>
            <w:tcW w:w="1473" w:type="dxa"/>
            <w:vMerge w:val="continue"/>
            <w:noWrap w:val="0"/>
            <w:vAlign w:val="center"/>
          </w:tcPr>
          <w:p>
            <w:pPr>
              <w:jc w:val="center"/>
              <w:rPr>
                <w:rFonts w:hint="eastAsia" w:eastAsia="仿宋_GB2312"/>
                <w:sz w:val="24"/>
              </w:rPr>
            </w:pPr>
          </w:p>
        </w:tc>
        <w:tc>
          <w:tcPr>
            <w:tcW w:w="824" w:type="dxa"/>
            <w:gridSpan w:val="3"/>
            <w:vMerge w:val="restart"/>
            <w:noWrap w:val="0"/>
            <w:vAlign w:val="center"/>
          </w:tcPr>
          <w:p>
            <w:pPr>
              <w:jc w:val="center"/>
              <w:rPr>
                <w:rFonts w:hint="eastAsia" w:eastAsia="仿宋_GB2312"/>
                <w:sz w:val="24"/>
              </w:rPr>
            </w:pPr>
            <w:r>
              <w:rPr>
                <w:rFonts w:hint="eastAsia" w:eastAsia="仿宋_GB2312"/>
                <w:sz w:val="24"/>
              </w:rPr>
              <w:t>项目效益指标</w:t>
            </w:r>
          </w:p>
        </w:tc>
        <w:tc>
          <w:tcPr>
            <w:tcW w:w="1541" w:type="dxa"/>
            <w:noWrap w:val="0"/>
            <w:vAlign w:val="center"/>
          </w:tcPr>
          <w:p>
            <w:pPr>
              <w:spacing w:line="360" w:lineRule="exact"/>
              <w:jc w:val="center"/>
              <w:rPr>
                <w:rFonts w:hint="eastAsia" w:eastAsia="仿宋_GB2312"/>
                <w:sz w:val="24"/>
              </w:rPr>
            </w:pPr>
            <w:r>
              <w:rPr>
                <w:rFonts w:hint="eastAsia" w:eastAsia="仿宋_GB2312"/>
                <w:sz w:val="24"/>
              </w:rPr>
              <w:t>经济效益</w:t>
            </w:r>
          </w:p>
          <w:p>
            <w:pPr>
              <w:spacing w:line="360" w:lineRule="exact"/>
              <w:jc w:val="center"/>
              <w:rPr>
                <w:rFonts w:hint="eastAsia" w:eastAsia="仿宋_GB2312"/>
                <w:sz w:val="24"/>
              </w:rPr>
            </w:pPr>
            <w:r>
              <w:rPr>
                <w:rFonts w:hint="eastAsia" w:eastAsia="仿宋_GB2312"/>
                <w:sz w:val="24"/>
              </w:rPr>
              <w:t>指标</w:t>
            </w:r>
          </w:p>
        </w:tc>
        <w:tc>
          <w:tcPr>
            <w:tcW w:w="1869" w:type="dxa"/>
            <w:gridSpan w:val="4"/>
            <w:noWrap w:val="0"/>
            <w:vAlign w:val="center"/>
          </w:tcPr>
          <w:p>
            <w:pPr>
              <w:spacing w:line="360" w:lineRule="exact"/>
              <w:jc w:val="left"/>
              <w:rPr>
                <w:rFonts w:hint="eastAsia" w:eastAsia="仿宋_GB2312"/>
                <w:sz w:val="24"/>
                <w:lang w:val="en-US" w:eastAsia="zh-CN"/>
              </w:rPr>
            </w:pPr>
            <w:r>
              <w:rPr>
                <w:rFonts w:hint="eastAsia" w:eastAsia="仿宋_GB2312"/>
                <w:sz w:val="24"/>
                <w:lang w:val="en-US" w:eastAsia="zh-CN"/>
              </w:rPr>
              <w:t>优化排污权视频会议操作流程，利于一体化集成办公。</w:t>
            </w:r>
          </w:p>
        </w:tc>
        <w:tc>
          <w:tcPr>
            <w:tcW w:w="1440" w:type="dxa"/>
            <w:gridSpan w:val="2"/>
            <w:noWrap w:val="0"/>
            <w:vAlign w:val="center"/>
          </w:tcPr>
          <w:p>
            <w:pPr>
              <w:jc w:val="left"/>
              <w:rPr>
                <w:rFonts w:hint="default" w:eastAsia="仿宋_GB2312"/>
                <w:sz w:val="24"/>
                <w:lang w:val="en-US" w:eastAsia="zh-CN"/>
              </w:rPr>
            </w:pPr>
            <w:r>
              <w:rPr>
                <w:rFonts w:hint="eastAsia" w:eastAsia="仿宋_GB2312"/>
                <w:sz w:val="24"/>
                <w:lang w:eastAsia="zh-CN"/>
              </w:rPr>
              <w:t>排污权会议系统信息化升级提高工作效率，优化会议办公环境。</w:t>
            </w:r>
          </w:p>
        </w:tc>
        <w:tc>
          <w:tcPr>
            <w:tcW w:w="3213" w:type="dxa"/>
            <w:gridSpan w:val="3"/>
            <w:tcBorders>
              <w:bottom w:val="single" w:color="auto" w:sz="4" w:space="0"/>
            </w:tcBorders>
            <w:noWrap w:val="0"/>
            <w:vAlign w:val="center"/>
          </w:tcPr>
          <w:p>
            <w:pPr>
              <w:jc w:val="left"/>
              <w:rPr>
                <w:rFonts w:hint="eastAsia" w:eastAsia="仿宋_GB2312"/>
                <w:sz w:val="24"/>
                <w:lang w:val="en-US" w:eastAsia="zh-CN"/>
              </w:rPr>
            </w:pPr>
            <w:r>
              <w:rPr>
                <w:rFonts w:hint="eastAsia" w:eastAsia="仿宋_GB2312"/>
                <w:sz w:val="24"/>
                <w:lang w:eastAsia="zh-CN"/>
              </w:rPr>
              <w:t>排污权会议系统信息化升级后，运行成本大幅下降，交通费、办公费等显著减少，会议办公效率明显提质增效。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exact"/>
          <w:jc w:val="center"/>
        </w:trPr>
        <w:tc>
          <w:tcPr>
            <w:tcW w:w="1473" w:type="dxa"/>
            <w:vMerge w:val="continue"/>
            <w:noWrap w:val="0"/>
            <w:vAlign w:val="center"/>
          </w:tcPr>
          <w:p>
            <w:pPr>
              <w:jc w:val="center"/>
              <w:rPr>
                <w:rFonts w:hint="eastAsia" w:eastAsia="仿宋_GB2312"/>
                <w:sz w:val="24"/>
              </w:rPr>
            </w:pPr>
          </w:p>
        </w:tc>
        <w:tc>
          <w:tcPr>
            <w:tcW w:w="824" w:type="dxa"/>
            <w:gridSpan w:val="3"/>
            <w:vMerge w:val="continue"/>
            <w:noWrap w:val="0"/>
            <w:vAlign w:val="center"/>
          </w:tcPr>
          <w:p>
            <w:pPr>
              <w:jc w:val="center"/>
              <w:rPr>
                <w:rFonts w:hint="eastAsia" w:eastAsia="仿宋_GB2312"/>
                <w:sz w:val="24"/>
              </w:rPr>
            </w:pPr>
          </w:p>
        </w:tc>
        <w:tc>
          <w:tcPr>
            <w:tcW w:w="1541" w:type="dxa"/>
            <w:noWrap w:val="0"/>
            <w:vAlign w:val="center"/>
          </w:tcPr>
          <w:p>
            <w:pPr>
              <w:spacing w:line="360" w:lineRule="exact"/>
              <w:jc w:val="center"/>
              <w:rPr>
                <w:rFonts w:hint="eastAsia" w:eastAsia="仿宋_GB2312"/>
                <w:sz w:val="24"/>
              </w:rPr>
            </w:pPr>
            <w:r>
              <w:rPr>
                <w:rFonts w:hint="eastAsia" w:eastAsia="仿宋_GB2312"/>
                <w:sz w:val="24"/>
              </w:rPr>
              <w:t>社会效益</w:t>
            </w:r>
          </w:p>
          <w:p>
            <w:pPr>
              <w:spacing w:line="360" w:lineRule="exact"/>
              <w:jc w:val="center"/>
              <w:rPr>
                <w:rFonts w:hint="eastAsia" w:eastAsia="仿宋_GB2312"/>
                <w:sz w:val="24"/>
              </w:rPr>
            </w:pPr>
            <w:r>
              <w:rPr>
                <w:rFonts w:hint="eastAsia" w:eastAsia="仿宋_GB2312"/>
                <w:sz w:val="24"/>
              </w:rPr>
              <w:t>指标</w:t>
            </w:r>
          </w:p>
        </w:tc>
        <w:tc>
          <w:tcPr>
            <w:tcW w:w="1869" w:type="dxa"/>
            <w:gridSpan w:val="4"/>
            <w:noWrap w:val="0"/>
            <w:vAlign w:val="center"/>
          </w:tcPr>
          <w:p>
            <w:pPr>
              <w:spacing w:line="360" w:lineRule="exact"/>
              <w:jc w:val="center"/>
              <w:rPr>
                <w:rFonts w:hint="eastAsia" w:eastAsia="仿宋_GB2312"/>
                <w:sz w:val="24"/>
                <w:lang w:eastAsia="zh-CN"/>
              </w:rPr>
            </w:pPr>
            <w:r>
              <w:rPr>
                <w:rFonts w:hint="eastAsia" w:eastAsia="仿宋_GB2312"/>
                <w:sz w:val="24"/>
                <w:lang w:eastAsia="zh-CN"/>
              </w:rPr>
              <w:t>通过排污权</w:t>
            </w:r>
            <w:r>
              <w:rPr>
                <w:rFonts w:hint="eastAsia" w:eastAsia="仿宋_GB2312"/>
                <w:sz w:val="24"/>
                <w:lang w:val="en-US" w:eastAsia="zh-CN"/>
              </w:rPr>
              <w:t>视频会议系统</w:t>
            </w:r>
            <w:r>
              <w:rPr>
                <w:rFonts w:hint="eastAsia" w:eastAsia="仿宋_GB2312"/>
                <w:sz w:val="24"/>
                <w:lang w:eastAsia="zh-CN"/>
              </w:rPr>
              <w:t>信息化建设，促进信息资源共享</w:t>
            </w:r>
          </w:p>
        </w:tc>
        <w:tc>
          <w:tcPr>
            <w:tcW w:w="1440" w:type="dxa"/>
            <w:gridSpan w:val="2"/>
            <w:noWrap w:val="0"/>
            <w:vAlign w:val="center"/>
          </w:tcPr>
          <w:p>
            <w:pPr>
              <w:jc w:val="left"/>
              <w:rPr>
                <w:rFonts w:hint="eastAsia" w:eastAsia="仿宋_GB2312"/>
                <w:sz w:val="24"/>
                <w:lang w:eastAsia="zh-CN"/>
              </w:rPr>
            </w:pPr>
            <w:r>
              <w:rPr>
                <w:rFonts w:hint="eastAsia" w:eastAsia="仿宋_GB2312"/>
                <w:sz w:val="24"/>
                <w:lang w:eastAsia="zh-CN"/>
              </w:rPr>
              <w:t>提高行政效率。</w:t>
            </w:r>
          </w:p>
        </w:tc>
        <w:tc>
          <w:tcPr>
            <w:tcW w:w="3213" w:type="dxa"/>
            <w:gridSpan w:val="3"/>
            <w:tcBorders>
              <w:bottom w:val="single" w:color="auto" w:sz="4" w:space="0"/>
            </w:tcBorders>
            <w:noWrap w:val="0"/>
            <w:vAlign w:val="center"/>
          </w:tcPr>
          <w:p>
            <w:pPr>
              <w:jc w:val="left"/>
              <w:rPr>
                <w:rFonts w:hint="eastAsia" w:eastAsia="仿宋_GB2312"/>
                <w:sz w:val="24"/>
                <w:lang w:eastAsia="zh-CN"/>
              </w:rPr>
            </w:pPr>
            <w:r>
              <w:rPr>
                <w:rFonts w:hint="eastAsia" w:eastAsia="仿宋_GB2312"/>
                <w:sz w:val="24"/>
                <w:lang w:eastAsia="zh-CN"/>
              </w:rPr>
              <w:t>实现了</w:t>
            </w:r>
            <w:r>
              <w:rPr>
                <w:rFonts w:hint="eastAsia" w:eastAsia="仿宋_GB2312"/>
                <w:sz w:val="24"/>
                <w:lang w:val="en-US" w:eastAsia="zh-CN"/>
              </w:rPr>
              <w:t>视频会议系统</w:t>
            </w:r>
            <w:r>
              <w:rPr>
                <w:rFonts w:hint="eastAsia" w:eastAsia="仿宋_GB2312"/>
                <w:sz w:val="24"/>
                <w:lang w:eastAsia="zh-CN"/>
              </w:rPr>
              <w:t>平台网络互联互通，促进了信息共享。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3" w:hRule="exact"/>
          <w:jc w:val="center"/>
        </w:trPr>
        <w:tc>
          <w:tcPr>
            <w:tcW w:w="1473" w:type="dxa"/>
            <w:vMerge w:val="continue"/>
            <w:noWrap w:val="0"/>
            <w:vAlign w:val="center"/>
          </w:tcPr>
          <w:p>
            <w:pPr>
              <w:jc w:val="center"/>
              <w:rPr>
                <w:rFonts w:hint="eastAsia" w:eastAsia="仿宋_GB2312"/>
                <w:sz w:val="24"/>
              </w:rPr>
            </w:pPr>
          </w:p>
        </w:tc>
        <w:tc>
          <w:tcPr>
            <w:tcW w:w="824" w:type="dxa"/>
            <w:gridSpan w:val="3"/>
            <w:vMerge w:val="continue"/>
            <w:noWrap w:val="0"/>
            <w:vAlign w:val="center"/>
          </w:tcPr>
          <w:p>
            <w:pPr>
              <w:jc w:val="center"/>
              <w:rPr>
                <w:rFonts w:hint="eastAsia" w:eastAsia="仿宋_GB2312"/>
                <w:sz w:val="24"/>
              </w:rPr>
            </w:pPr>
          </w:p>
        </w:tc>
        <w:tc>
          <w:tcPr>
            <w:tcW w:w="1541" w:type="dxa"/>
            <w:noWrap w:val="0"/>
            <w:vAlign w:val="center"/>
          </w:tcPr>
          <w:p>
            <w:pPr>
              <w:spacing w:line="360" w:lineRule="exact"/>
              <w:jc w:val="center"/>
              <w:rPr>
                <w:rFonts w:hint="eastAsia" w:eastAsia="仿宋_GB2312"/>
                <w:sz w:val="24"/>
              </w:rPr>
            </w:pPr>
            <w:r>
              <w:rPr>
                <w:rFonts w:hint="eastAsia" w:eastAsia="仿宋_GB2312"/>
                <w:sz w:val="24"/>
              </w:rPr>
              <w:t>生态效益</w:t>
            </w:r>
          </w:p>
          <w:p>
            <w:pPr>
              <w:spacing w:line="360" w:lineRule="exact"/>
              <w:jc w:val="center"/>
              <w:rPr>
                <w:rFonts w:hint="eastAsia" w:eastAsia="仿宋_GB2312"/>
                <w:sz w:val="24"/>
              </w:rPr>
            </w:pPr>
            <w:r>
              <w:rPr>
                <w:rFonts w:hint="eastAsia" w:eastAsia="仿宋_GB2312"/>
                <w:sz w:val="24"/>
              </w:rPr>
              <w:t>指标</w:t>
            </w:r>
          </w:p>
        </w:tc>
        <w:tc>
          <w:tcPr>
            <w:tcW w:w="1869" w:type="dxa"/>
            <w:gridSpan w:val="4"/>
            <w:noWrap w:val="0"/>
            <w:vAlign w:val="center"/>
          </w:tcPr>
          <w:p>
            <w:pPr>
              <w:spacing w:line="360" w:lineRule="exact"/>
              <w:jc w:val="left"/>
              <w:rPr>
                <w:rFonts w:hint="eastAsia" w:eastAsia="仿宋_GB2312"/>
                <w:sz w:val="24"/>
                <w:lang w:val="en-US" w:eastAsia="zh-CN"/>
              </w:rPr>
            </w:pPr>
            <w:r>
              <w:rPr>
                <w:rFonts w:hint="eastAsia" w:eastAsia="仿宋_GB2312"/>
                <w:sz w:val="24"/>
                <w:lang w:eastAsia="zh-CN"/>
              </w:rPr>
              <w:t>促进系统上传下达信息化办公建设，推动环境保护事业发展。</w:t>
            </w:r>
          </w:p>
        </w:tc>
        <w:tc>
          <w:tcPr>
            <w:tcW w:w="1440" w:type="dxa"/>
            <w:gridSpan w:val="2"/>
            <w:noWrap w:val="0"/>
            <w:vAlign w:val="center"/>
          </w:tcPr>
          <w:p>
            <w:pPr>
              <w:jc w:val="center"/>
              <w:rPr>
                <w:rFonts w:hint="eastAsia" w:eastAsia="仿宋_GB2312"/>
                <w:sz w:val="24"/>
                <w:lang w:eastAsia="zh-CN"/>
              </w:rPr>
            </w:pPr>
            <w:r>
              <w:rPr>
                <w:rFonts w:hint="eastAsia" w:eastAsia="仿宋_GB2312"/>
                <w:sz w:val="24"/>
                <w:lang w:eastAsia="zh-CN"/>
              </w:rPr>
              <w:t>减少工作中的行政人员、时间等成本支出。</w:t>
            </w:r>
          </w:p>
        </w:tc>
        <w:tc>
          <w:tcPr>
            <w:tcW w:w="3213" w:type="dxa"/>
            <w:gridSpan w:val="3"/>
            <w:tcBorders>
              <w:bottom w:val="single" w:color="auto" w:sz="4" w:space="0"/>
            </w:tcBorders>
            <w:noWrap w:val="0"/>
            <w:vAlign w:val="center"/>
          </w:tcPr>
          <w:p>
            <w:pPr>
              <w:jc w:val="left"/>
              <w:rPr>
                <w:rFonts w:hint="eastAsia" w:eastAsia="仿宋_GB2312"/>
                <w:sz w:val="24"/>
                <w:lang w:eastAsia="zh-CN"/>
              </w:rPr>
            </w:pPr>
            <w:r>
              <w:rPr>
                <w:rFonts w:hint="eastAsia" w:eastAsia="仿宋_GB2312"/>
                <w:sz w:val="24"/>
                <w:lang w:eastAsia="zh-CN"/>
              </w:rPr>
              <w:t>实现了</w:t>
            </w:r>
            <w:r>
              <w:rPr>
                <w:rFonts w:hint="eastAsia" w:eastAsia="仿宋_GB2312"/>
                <w:sz w:val="24"/>
                <w:lang w:val="en-US" w:eastAsia="zh-CN"/>
              </w:rPr>
              <w:t>资源的实时共享及会议、办公指令的高效同步输出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exact"/>
          <w:jc w:val="center"/>
        </w:trPr>
        <w:tc>
          <w:tcPr>
            <w:tcW w:w="1473" w:type="dxa"/>
            <w:vMerge w:val="continue"/>
            <w:noWrap w:val="0"/>
            <w:vAlign w:val="center"/>
          </w:tcPr>
          <w:p>
            <w:pPr>
              <w:jc w:val="center"/>
              <w:rPr>
                <w:rFonts w:hint="eastAsia" w:eastAsia="仿宋_GB2312"/>
                <w:sz w:val="24"/>
              </w:rPr>
            </w:pPr>
          </w:p>
        </w:tc>
        <w:tc>
          <w:tcPr>
            <w:tcW w:w="824" w:type="dxa"/>
            <w:gridSpan w:val="3"/>
            <w:vMerge w:val="continue"/>
            <w:noWrap w:val="0"/>
            <w:vAlign w:val="center"/>
          </w:tcPr>
          <w:p>
            <w:pPr>
              <w:jc w:val="center"/>
              <w:rPr>
                <w:rFonts w:hint="eastAsia" w:eastAsia="仿宋_GB2312"/>
                <w:sz w:val="24"/>
              </w:rPr>
            </w:pPr>
          </w:p>
        </w:tc>
        <w:tc>
          <w:tcPr>
            <w:tcW w:w="1541" w:type="dxa"/>
            <w:noWrap w:val="0"/>
            <w:vAlign w:val="center"/>
          </w:tcPr>
          <w:p>
            <w:pPr>
              <w:spacing w:line="360" w:lineRule="exact"/>
              <w:jc w:val="center"/>
              <w:rPr>
                <w:rFonts w:hint="eastAsia" w:eastAsia="仿宋_GB2312"/>
                <w:sz w:val="24"/>
              </w:rPr>
            </w:pPr>
            <w:r>
              <w:rPr>
                <w:rFonts w:hint="eastAsia" w:eastAsia="仿宋_GB2312"/>
                <w:sz w:val="24"/>
              </w:rPr>
              <w:t>服务对象满意度指标</w:t>
            </w:r>
          </w:p>
        </w:tc>
        <w:tc>
          <w:tcPr>
            <w:tcW w:w="1869" w:type="dxa"/>
            <w:gridSpan w:val="4"/>
            <w:noWrap w:val="0"/>
            <w:vAlign w:val="center"/>
          </w:tcPr>
          <w:p>
            <w:pPr>
              <w:spacing w:line="300" w:lineRule="exact"/>
              <w:jc w:val="center"/>
              <w:rPr>
                <w:rFonts w:hint="eastAsia" w:eastAsia="仿宋_GB2312"/>
                <w:sz w:val="24"/>
              </w:rPr>
            </w:pPr>
            <w:r>
              <w:rPr>
                <w:rFonts w:hint="eastAsia" w:ascii="仿宋_GB2312" w:eastAsia="仿宋_GB2312"/>
                <w:sz w:val="24"/>
                <w:szCs w:val="24"/>
                <w:lang w:eastAsia="zh-CN"/>
              </w:rPr>
              <w:t>提高</w:t>
            </w:r>
            <w:r>
              <w:rPr>
                <w:rFonts w:hint="eastAsia" w:ascii="仿宋_GB2312" w:eastAsia="仿宋_GB2312"/>
                <w:sz w:val="24"/>
                <w:szCs w:val="24"/>
              </w:rPr>
              <w:t>群众对</w:t>
            </w:r>
            <w:r>
              <w:rPr>
                <w:rFonts w:hint="eastAsia" w:ascii="仿宋_GB2312" w:eastAsia="仿宋_GB2312"/>
                <w:sz w:val="24"/>
                <w:szCs w:val="24"/>
                <w:lang w:val="en-US" w:eastAsia="zh-CN"/>
              </w:rPr>
              <w:t>服务质量</w:t>
            </w:r>
            <w:r>
              <w:rPr>
                <w:rFonts w:hint="eastAsia" w:ascii="仿宋_GB2312" w:eastAsia="仿宋_GB2312"/>
                <w:sz w:val="24"/>
                <w:szCs w:val="24"/>
              </w:rPr>
              <w:t>的满意度</w:t>
            </w:r>
          </w:p>
        </w:tc>
        <w:tc>
          <w:tcPr>
            <w:tcW w:w="1440" w:type="dxa"/>
            <w:gridSpan w:val="2"/>
            <w:noWrap w:val="0"/>
            <w:vAlign w:val="center"/>
          </w:tcPr>
          <w:p>
            <w:pPr>
              <w:jc w:val="center"/>
              <w:rPr>
                <w:rFonts w:hint="eastAsia" w:eastAsia="仿宋_GB2312"/>
                <w:sz w:val="24"/>
              </w:rPr>
            </w:pPr>
            <w:r>
              <w:rPr>
                <w:rFonts w:hint="eastAsia" w:ascii="仿宋_GB2312" w:eastAsia="仿宋_GB2312"/>
                <w:sz w:val="24"/>
                <w:szCs w:val="24"/>
                <w:lang w:eastAsia="zh-CN"/>
              </w:rPr>
              <w:t>满意度达</w:t>
            </w:r>
            <w:r>
              <w:rPr>
                <w:rFonts w:hint="eastAsia" w:ascii="仿宋_GB2312" w:eastAsia="仿宋_GB2312"/>
                <w:sz w:val="24"/>
                <w:szCs w:val="24"/>
              </w:rPr>
              <w:t>9</w:t>
            </w:r>
            <w:r>
              <w:rPr>
                <w:rFonts w:hint="eastAsia" w:ascii="仿宋_GB2312" w:eastAsia="仿宋_GB2312"/>
                <w:sz w:val="24"/>
                <w:szCs w:val="24"/>
                <w:lang w:val="en-US" w:eastAsia="zh-CN"/>
              </w:rPr>
              <w:t>0</w:t>
            </w:r>
            <w:r>
              <w:rPr>
                <w:rFonts w:hint="eastAsia" w:ascii="仿宋_GB2312" w:eastAsia="仿宋_GB2312"/>
                <w:sz w:val="24"/>
                <w:szCs w:val="24"/>
              </w:rPr>
              <w:t>%</w:t>
            </w:r>
          </w:p>
        </w:tc>
        <w:tc>
          <w:tcPr>
            <w:tcW w:w="3213" w:type="dxa"/>
            <w:gridSpan w:val="3"/>
            <w:tcBorders>
              <w:bottom w:val="single" w:color="auto" w:sz="4" w:space="0"/>
            </w:tcBorders>
            <w:noWrap w:val="0"/>
            <w:vAlign w:val="center"/>
          </w:tcPr>
          <w:p>
            <w:pPr>
              <w:spacing w:line="320" w:lineRule="atLeast"/>
              <w:jc w:val="center"/>
              <w:rPr>
                <w:rFonts w:hint="eastAsia" w:eastAsia="仿宋_GB2312"/>
                <w:sz w:val="24"/>
              </w:rPr>
            </w:pPr>
            <w:r>
              <w:rPr>
                <w:rFonts w:hint="eastAsia" w:eastAsia="仿宋_GB2312"/>
                <w:sz w:val="24"/>
                <w:szCs w:val="24"/>
              </w:rPr>
              <w:t>群众对项目实施满意度达9</w:t>
            </w:r>
            <w:r>
              <w:rPr>
                <w:rFonts w:hint="eastAsia" w:eastAsia="仿宋_GB2312"/>
                <w:sz w:val="24"/>
                <w:szCs w:val="24"/>
                <w:lang w:val="en-US" w:eastAsia="zh-CN"/>
              </w:rPr>
              <w:t>0</w:t>
            </w:r>
            <w:r>
              <w:rPr>
                <w:rFonts w:hint="eastAsia" w:eastAsia="仿宋_GB2312"/>
                <w:sz w:val="24"/>
                <w:szCs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exact"/>
          <w:jc w:val="center"/>
        </w:trPr>
        <w:tc>
          <w:tcPr>
            <w:tcW w:w="2297" w:type="dxa"/>
            <w:gridSpan w:val="4"/>
            <w:tcBorders>
              <w:bottom w:val="single" w:color="auto" w:sz="4" w:space="0"/>
            </w:tcBorders>
            <w:noWrap w:val="0"/>
            <w:vAlign w:val="center"/>
          </w:tcPr>
          <w:p>
            <w:pPr>
              <w:jc w:val="center"/>
              <w:rPr>
                <w:rFonts w:hint="eastAsia" w:eastAsia="仿宋_GB2312"/>
                <w:sz w:val="24"/>
              </w:rPr>
            </w:pPr>
            <w:r>
              <w:rPr>
                <w:rFonts w:hint="eastAsia" w:eastAsia="仿宋_GB2312"/>
                <w:bCs/>
                <w:sz w:val="24"/>
              </w:rPr>
              <w:t>绩效自评综合得分</w:t>
            </w:r>
          </w:p>
        </w:tc>
        <w:tc>
          <w:tcPr>
            <w:tcW w:w="8063" w:type="dxa"/>
            <w:gridSpan w:val="10"/>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color w:val="auto"/>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exact"/>
          <w:jc w:val="center"/>
        </w:trPr>
        <w:tc>
          <w:tcPr>
            <w:tcW w:w="2297" w:type="dxa"/>
            <w:gridSpan w:val="4"/>
            <w:tcBorders>
              <w:bottom w:val="single" w:color="auto" w:sz="4" w:space="0"/>
            </w:tcBorders>
            <w:noWrap w:val="0"/>
            <w:vAlign w:val="center"/>
          </w:tcPr>
          <w:p>
            <w:pPr>
              <w:jc w:val="center"/>
              <w:rPr>
                <w:rFonts w:hint="eastAsia" w:eastAsia="仿宋_GB2312"/>
                <w:bCs/>
                <w:sz w:val="24"/>
              </w:rPr>
            </w:pPr>
            <w:r>
              <w:rPr>
                <w:rFonts w:hint="eastAsia" w:eastAsia="仿宋_GB2312"/>
                <w:bCs/>
                <w:sz w:val="24"/>
              </w:rPr>
              <w:t>评价等次</w:t>
            </w:r>
          </w:p>
        </w:tc>
        <w:tc>
          <w:tcPr>
            <w:tcW w:w="8063" w:type="dxa"/>
            <w:gridSpan w:val="10"/>
            <w:tcBorders>
              <w:bottom w:val="single" w:color="auto" w:sz="4" w:space="0"/>
            </w:tcBorders>
            <w:noWrap w:val="0"/>
            <w:vAlign w:val="center"/>
          </w:tcPr>
          <w:p>
            <w:pPr>
              <w:jc w:val="center"/>
              <w:rPr>
                <w:rFonts w:hint="eastAsia" w:eastAsia="仿宋_GB2312"/>
                <w:sz w:val="24"/>
                <w:lang w:val="en-US" w:eastAsia="zh-CN"/>
              </w:rPr>
            </w:pPr>
            <w:r>
              <w:rPr>
                <w:rFonts w:hint="eastAsia" w:eastAsia="仿宋_GB2312"/>
                <w:sz w:val="24"/>
                <w:lang w:val="en-US"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0360" w:type="dxa"/>
            <w:gridSpan w:val="14"/>
            <w:noWrap w:val="0"/>
            <w:vAlign w:val="center"/>
          </w:tcPr>
          <w:p>
            <w:pPr>
              <w:jc w:val="center"/>
              <w:rPr>
                <w:rFonts w:hint="eastAsia"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exact"/>
          <w:jc w:val="center"/>
        </w:trPr>
        <w:tc>
          <w:tcPr>
            <w:tcW w:w="2264" w:type="dxa"/>
            <w:gridSpan w:val="3"/>
            <w:noWrap w:val="0"/>
            <w:vAlign w:val="center"/>
          </w:tcPr>
          <w:p>
            <w:pPr>
              <w:jc w:val="center"/>
              <w:rPr>
                <w:rFonts w:hint="eastAsia" w:eastAsia="仿宋_GB2312"/>
                <w:sz w:val="24"/>
              </w:rPr>
            </w:pPr>
            <w:r>
              <w:rPr>
                <w:rFonts w:hint="eastAsia" w:eastAsia="仿宋_GB2312"/>
                <w:sz w:val="24"/>
              </w:rPr>
              <w:t>姓</w:t>
            </w:r>
            <w:r>
              <w:rPr>
                <w:rFonts w:hint="eastAsia" w:eastAsia="仿宋_GB2312"/>
                <w:sz w:val="24"/>
                <w:lang w:val="en-US" w:eastAsia="zh-CN"/>
              </w:rPr>
              <w:t xml:space="preserve">  </w:t>
            </w:r>
            <w:r>
              <w:rPr>
                <w:rFonts w:hint="eastAsia" w:eastAsia="仿宋_GB2312"/>
                <w:sz w:val="24"/>
              </w:rPr>
              <w:t>名</w:t>
            </w:r>
          </w:p>
        </w:tc>
        <w:tc>
          <w:tcPr>
            <w:tcW w:w="2723" w:type="dxa"/>
            <w:gridSpan w:val="5"/>
            <w:noWrap w:val="0"/>
            <w:vAlign w:val="center"/>
          </w:tcPr>
          <w:p>
            <w:pPr>
              <w:jc w:val="center"/>
              <w:rPr>
                <w:rFonts w:hint="eastAsia" w:eastAsia="仿宋_GB2312"/>
                <w:sz w:val="24"/>
              </w:rPr>
            </w:pPr>
            <w:r>
              <w:rPr>
                <w:rFonts w:hint="eastAsia" w:eastAsia="仿宋_GB2312"/>
                <w:sz w:val="24"/>
              </w:rPr>
              <w:t>职称/职务</w:t>
            </w:r>
          </w:p>
        </w:tc>
        <w:tc>
          <w:tcPr>
            <w:tcW w:w="2160" w:type="dxa"/>
            <w:gridSpan w:val="3"/>
            <w:noWrap w:val="0"/>
            <w:vAlign w:val="center"/>
          </w:tcPr>
          <w:p>
            <w:pPr>
              <w:jc w:val="center"/>
              <w:rPr>
                <w:rFonts w:hint="eastAsia" w:eastAsia="仿宋_GB2312"/>
                <w:sz w:val="24"/>
              </w:rPr>
            </w:pPr>
            <w:r>
              <w:rPr>
                <w:rFonts w:hint="eastAsia" w:eastAsia="仿宋_GB2312"/>
                <w:sz w:val="24"/>
              </w:rPr>
              <w:t>单  位</w:t>
            </w:r>
          </w:p>
        </w:tc>
        <w:tc>
          <w:tcPr>
            <w:tcW w:w="3213" w:type="dxa"/>
            <w:gridSpan w:val="3"/>
            <w:noWrap w:val="0"/>
            <w:vAlign w:val="center"/>
          </w:tcPr>
          <w:p>
            <w:pPr>
              <w:jc w:val="center"/>
              <w:rPr>
                <w:rFonts w:hint="eastAsia"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jc w:val="center"/>
        </w:trPr>
        <w:tc>
          <w:tcPr>
            <w:tcW w:w="2264" w:type="dxa"/>
            <w:gridSpan w:val="3"/>
            <w:noWrap w:val="0"/>
            <w:vAlign w:val="center"/>
          </w:tcPr>
          <w:p>
            <w:pPr>
              <w:autoSpaceDN w:val="0"/>
              <w:spacing w:line="400" w:lineRule="exact"/>
              <w:jc w:val="center"/>
              <w:textAlignment w:val="center"/>
              <w:rPr>
                <w:rFonts w:hint="eastAsia" w:eastAsia="仿宋_GB2312"/>
                <w:sz w:val="24"/>
              </w:rPr>
            </w:pPr>
            <w:r>
              <w:rPr>
                <w:rFonts w:hint="eastAsia" w:ascii="仿宋_GB2312" w:hAnsi="仿宋_GB2312" w:eastAsia="仿宋_GB2312" w:cs="仿宋_GB2312"/>
                <w:color w:val="000000"/>
                <w:sz w:val="24"/>
                <w:lang w:val="en-US" w:eastAsia="zh-CN"/>
              </w:rPr>
              <w:t>黄玉祥</w:t>
            </w:r>
          </w:p>
        </w:tc>
        <w:tc>
          <w:tcPr>
            <w:tcW w:w="2723" w:type="dxa"/>
            <w:gridSpan w:val="5"/>
            <w:noWrap w:val="0"/>
            <w:vAlign w:val="center"/>
          </w:tcPr>
          <w:p>
            <w:pPr>
              <w:autoSpaceDN w:val="0"/>
              <w:spacing w:line="400" w:lineRule="exact"/>
              <w:jc w:val="center"/>
              <w:textAlignment w:val="center"/>
              <w:rPr>
                <w:rFonts w:hint="eastAsia" w:eastAsia="仿宋_GB2312"/>
                <w:sz w:val="24"/>
              </w:rPr>
            </w:pPr>
            <w:r>
              <w:rPr>
                <w:rFonts w:hint="eastAsia" w:ascii="仿宋_GB2312" w:hAnsi="仿宋_GB2312" w:eastAsia="仿宋_GB2312" w:cs="仿宋_GB2312"/>
                <w:color w:val="000000"/>
                <w:sz w:val="24"/>
                <w:lang w:eastAsia="zh-CN"/>
              </w:rPr>
              <w:t>副局长</w:t>
            </w:r>
          </w:p>
        </w:tc>
        <w:tc>
          <w:tcPr>
            <w:tcW w:w="2160" w:type="dxa"/>
            <w:gridSpan w:val="3"/>
            <w:noWrap w:val="0"/>
            <w:vAlign w:val="center"/>
          </w:tcPr>
          <w:p>
            <w:pPr>
              <w:autoSpaceDN w:val="0"/>
              <w:spacing w:line="400" w:lineRule="exact"/>
              <w:jc w:val="center"/>
              <w:textAlignment w:val="center"/>
              <w:rPr>
                <w:rFonts w:hint="eastAsia" w:eastAsia="仿宋_GB2312"/>
                <w:sz w:val="24"/>
              </w:rPr>
            </w:pPr>
            <w:r>
              <w:rPr>
                <w:rFonts w:hint="eastAsia" w:ascii="仿宋_GB2312" w:hAnsi="仿宋_GB2312" w:eastAsia="仿宋_GB2312" w:cs="仿宋_GB2312"/>
                <w:color w:val="000000"/>
                <w:sz w:val="24"/>
                <w:lang w:eastAsia="zh-CN"/>
              </w:rPr>
              <w:t>岳阳市环境保护局</w:t>
            </w:r>
          </w:p>
        </w:tc>
        <w:tc>
          <w:tcPr>
            <w:tcW w:w="3213" w:type="dxa"/>
            <w:gridSpan w:val="3"/>
            <w:noWrap w:val="0"/>
            <w:vAlign w:val="center"/>
          </w:tcPr>
          <w:p>
            <w:pPr>
              <w:autoSpaceDN w:val="0"/>
              <w:spacing w:line="400" w:lineRule="exact"/>
              <w:jc w:val="center"/>
              <w:textAlignment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2264" w:type="dxa"/>
            <w:gridSpan w:val="3"/>
            <w:noWrap w:val="0"/>
            <w:vAlign w:val="center"/>
          </w:tcPr>
          <w:p>
            <w:pPr>
              <w:autoSpaceDN w:val="0"/>
              <w:spacing w:line="400" w:lineRule="exact"/>
              <w:jc w:val="center"/>
              <w:textAlignment w:val="center"/>
              <w:rPr>
                <w:rFonts w:hint="eastAsia" w:eastAsia="仿宋_GB2312"/>
                <w:sz w:val="24"/>
              </w:rPr>
            </w:pPr>
            <w:r>
              <w:rPr>
                <w:rFonts w:hint="eastAsia" w:ascii="仿宋_GB2312" w:hAnsi="仿宋_GB2312" w:eastAsia="仿宋_GB2312" w:cs="仿宋_GB2312"/>
                <w:color w:val="000000"/>
                <w:sz w:val="24"/>
                <w:lang w:eastAsia="zh-CN"/>
              </w:rPr>
              <w:t>饶建平</w:t>
            </w:r>
          </w:p>
        </w:tc>
        <w:tc>
          <w:tcPr>
            <w:tcW w:w="2723" w:type="dxa"/>
            <w:gridSpan w:val="5"/>
            <w:noWrap w:val="0"/>
            <w:vAlign w:val="center"/>
          </w:tcPr>
          <w:p>
            <w:pPr>
              <w:autoSpaceDN w:val="0"/>
              <w:spacing w:line="400" w:lineRule="exact"/>
              <w:jc w:val="center"/>
              <w:textAlignment w:val="center"/>
              <w:rPr>
                <w:rFonts w:hint="eastAsia" w:eastAsia="仿宋_GB2312"/>
                <w:sz w:val="24"/>
              </w:rPr>
            </w:pPr>
            <w:r>
              <w:rPr>
                <w:rFonts w:hint="eastAsia" w:ascii="仿宋_GB2312" w:hAnsi="仿宋_GB2312" w:eastAsia="仿宋_GB2312" w:cs="仿宋_GB2312"/>
                <w:color w:val="000000"/>
                <w:sz w:val="24"/>
                <w:lang w:eastAsia="zh-CN"/>
              </w:rPr>
              <w:t>规划财务科科长</w:t>
            </w:r>
          </w:p>
        </w:tc>
        <w:tc>
          <w:tcPr>
            <w:tcW w:w="2160" w:type="dxa"/>
            <w:gridSpan w:val="3"/>
            <w:noWrap w:val="0"/>
            <w:vAlign w:val="center"/>
          </w:tcPr>
          <w:p>
            <w:pPr>
              <w:autoSpaceDN w:val="0"/>
              <w:spacing w:line="400" w:lineRule="exact"/>
              <w:jc w:val="center"/>
              <w:textAlignment w:val="center"/>
              <w:rPr>
                <w:rFonts w:hint="eastAsia" w:eastAsia="仿宋_GB2312"/>
                <w:sz w:val="24"/>
              </w:rPr>
            </w:pPr>
            <w:r>
              <w:rPr>
                <w:rFonts w:hint="eastAsia" w:ascii="仿宋_GB2312" w:hAnsi="仿宋_GB2312" w:eastAsia="仿宋_GB2312" w:cs="仿宋_GB2312"/>
                <w:color w:val="000000"/>
                <w:sz w:val="24"/>
                <w:lang w:eastAsia="zh-CN"/>
              </w:rPr>
              <w:t>岳阳市环境保护局</w:t>
            </w:r>
          </w:p>
        </w:tc>
        <w:tc>
          <w:tcPr>
            <w:tcW w:w="3213" w:type="dxa"/>
            <w:gridSpan w:val="3"/>
            <w:noWrap w:val="0"/>
            <w:vAlign w:val="center"/>
          </w:tcPr>
          <w:p>
            <w:pPr>
              <w:autoSpaceDN w:val="0"/>
              <w:spacing w:line="400" w:lineRule="exact"/>
              <w:jc w:val="center"/>
              <w:textAlignment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exact"/>
          <w:jc w:val="center"/>
        </w:trPr>
        <w:tc>
          <w:tcPr>
            <w:tcW w:w="2264" w:type="dxa"/>
            <w:gridSpan w:val="3"/>
            <w:noWrap w:val="0"/>
            <w:vAlign w:val="center"/>
          </w:tcPr>
          <w:p>
            <w:pPr>
              <w:autoSpaceDN w:val="0"/>
              <w:spacing w:line="400" w:lineRule="exact"/>
              <w:jc w:val="center"/>
              <w:textAlignment w:val="center"/>
              <w:rPr>
                <w:rFonts w:hint="eastAsia" w:eastAsia="仿宋_GB2312"/>
                <w:sz w:val="24"/>
              </w:rPr>
            </w:pPr>
            <w:r>
              <w:rPr>
                <w:rFonts w:hint="eastAsia" w:ascii="仿宋_GB2312" w:hAnsi="仿宋_GB2312" w:eastAsia="仿宋_GB2312" w:cs="仿宋_GB2312"/>
                <w:color w:val="000000"/>
                <w:sz w:val="24"/>
                <w:lang w:val="en-US" w:eastAsia="zh-CN"/>
              </w:rPr>
              <w:t>张  明</w:t>
            </w:r>
          </w:p>
        </w:tc>
        <w:tc>
          <w:tcPr>
            <w:tcW w:w="2723" w:type="dxa"/>
            <w:gridSpan w:val="5"/>
            <w:noWrap w:val="0"/>
            <w:vAlign w:val="center"/>
          </w:tcPr>
          <w:p>
            <w:pPr>
              <w:autoSpaceDN w:val="0"/>
              <w:spacing w:line="400" w:lineRule="exact"/>
              <w:jc w:val="both"/>
              <w:textAlignment w:val="center"/>
              <w:rPr>
                <w:rFonts w:hint="eastAsia" w:eastAsia="仿宋_GB2312"/>
                <w:sz w:val="24"/>
                <w:lang w:val="en-US" w:eastAsia="zh-CN"/>
              </w:rPr>
            </w:pPr>
            <w:r>
              <w:rPr>
                <w:rFonts w:hint="eastAsia" w:ascii="仿宋_GB2312" w:hAnsi="仿宋_GB2312" w:eastAsia="仿宋_GB2312" w:cs="仿宋_GB2312"/>
                <w:color w:val="000000"/>
                <w:sz w:val="24"/>
                <w:lang w:val="en-US" w:eastAsia="zh-CN"/>
              </w:rPr>
              <w:t>排污权管理中心</w:t>
            </w:r>
            <w:r>
              <w:rPr>
                <w:rFonts w:hint="eastAsia" w:eastAsia="仿宋_GB2312"/>
                <w:sz w:val="24"/>
                <w:lang w:val="en-US" w:eastAsia="zh-CN"/>
              </w:rPr>
              <w:t>主任</w:t>
            </w:r>
          </w:p>
        </w:tc>
        <w:tc>
          <w:tcPr>
            <w:tcW w:w="2160" w:type="dxa"/>
            <w:gridSpan w:val="3"/>
            <w:noWrap w:val="0"/>
            <w:vAlign w:val="center"/>
          </w:tcPr>
          <w:p>
            <w:pPr>
              <w:autoSpaceDN w:val="0"/>
              <w:spacing w:line="400" w:lineRule="exact"/>
              <w:jc w:val="center"/>
              <w:textAlignment w:val="center"/>
              <w:rPr>
                <w:rFonts w:hint="eastAsia" w:eastAsia="仿宋_GB2312"/>
                <w:sz w:val="24"/>
              </w:rPr>
            </w:pPr>
            <w:r>
              <w:rPr>
                <w:rFonts w:hint="eastAsia" w:ascii="仿宋_GB2312" w:hAnsi="仿宋_GB2312" w:eastAsia="仿宋_GB2312" w:cs="仿宋_GB2312"/>
                <w:color w:val="000000"/>
                <w:sz w:val="24"/>
                <w:lang w:eastAsia="zh-CN"/>
              </w:rPr>
              <w:t>岳阳市环境保护局</w:t>
            </w:r>
          </w:p>
        </w:tc>
        <w:tc>
          <w:tcPr>
            <w:tcW w:w="3213" w:type="dxa"/>
            <w:gridSpan w:val="3"/>
            <w:noWrap w:val="0"/>
            <w:vAlign w:val="center"/>
          </w:tcPr>
          <w:p>
            <w:pPr>
              <w:autoSpaceDN w:val="0"/>
              <w:spacing w:line="400" w:lineRule="exact"/>
              <w:jc w:val="center"/>
              <w:textAlignment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jc w:val="center"/>
        </w:trPr>
        <w:tc>
          <w:tcPr>
            <w:tcW w:w="2264" w:type="dxa"/>
            <w:gridSpan w:val="3"/>
            <w:noWrap w:val="0"/>
            <w:vAlign w:val="center"/>
          </w:tcPr>
          <w:p>
            <w:pPr>
              <w:autoSpaceDN w:val="0"/>
              <w:spacing w:line="400" w:lineRule="exact"/>
              <w:jc w:val="center"/>
              <w:textAlignment w:val="center"/>
              <w:rPr>
                <w:rFonts w:hint="eastAsia" w:eastAsia="仿宋_GB2312"/>
                <w:sz w:val="24"/>
              </w:rPr>
            </w:pPr>
            <w:r>
              <w:rPr>
                <w:rFonts w:hint="eastAsia" w:ascii="仿宋_GB2312" w:hAnsi="仿宋_GB2312" w:eastAsia="仿宋_GB2312" w:cs="仿宋_GB2312"/>
                <w:color w:val="000000"/>
                <w:sz w:val="24"/>
                <w:lang w:val="en-US" w:eastAsia="zh-CN"/>
              </w:rPr>
              <w:t>白  璐</w:t>
            </w:r>
          </w:p>
        </w:tc>
        <w:tc>
          <w:tcPr>
            <w:tcW w:w="2723" w:type="dxa"/>
            <w:gridSpan w:val="5"/>
            <w:noWrap w:val="0"/>
            <w:vAlign w:val="center"/>
          </w:tcPr>
          <w:p>
            <w:pPr>
              <w:autoSpaceDN w:val="0"/>
              <w:spacing w:line="400" w:lineRule="exact"/>
              <w:jc w:val="center"/>
              <w:textAlignment w:val="center"/>
            </w:pPr>
            <w:r>
              <w:rPr>
                <w:rFonts w:hint="eastAsia" w:ascii="仿宋_GB2312" w:hAnsi="仿宋_GB2312" w:eastAsia="仿宋_GB2312" w:cs="仿宋_GB2312"/>
                <w:color w:val="000000"/>
                <w:sz w:val="24"/>
                <w:lang w:val="en-US" w:eastAsia="zh-CN"/>
              </w:rPr>
              <w:t>排污权管理中心</w:t>
            </w:r>
            <w:r>
              <w:rPr>
                <w:rFonts w:hint="eastAsia" w:ascii="仿宋_GB2312" w:hAnsi="仿宋_GB2312" w:eastAsia="仿宋_GB2312" w:cs="仿宋_GB2312"/>
                <w:color w:val="000000"/>
                <w:sz w:val="24"/>
                <w:lang w:eastAsia="zh-CN"/>
              </w:rPr>
              <w:t>副主任</w:t>
            </w:r>
          </w:p>
        </w:tc>
        <w:tc>
          <w:tcPr>
            <w:tcW w:w="2160" w:type="dxa"/>
            <w:gridSpan w:val="3"/>
            <w:noWrap w:val="0"/>
            <w:vAlign w:val="center"/>
          </w:tcPr>
          <w:p>
            <w:pPr>
              <w:autoSpaceDN w:val="0"/>
              <w:spacing w:line="400" w:lineRule="exact"/>
              <w:jc w:val="center"/>
              <w:textAlignment w:val="center"/>
            </w:pPr>
            <w:r>
              <w:rPr>
                <w:rFonts w:hint="eastAsia" w:ascii="仿宋_GB2312" w:hAnsi="仿宋_GB2312" w:eastAsia="仿宋_GB2312" w:cs="仿宋_GB2312"/>
                <w:color w:val="000000"/>
                <w:sz w:val="24"/>
                <w:lang w:eastAsia="zh-CN"/>
              </w:rPr>
              <w:t>岳阳市环境保护局</w:t>
            </w:r>
          </w:p>
        </w:tc>
        <w:tc>
          <w:tcPr>
            <w:tcW w:w="3213" w:type="dxa"/>
            <w:gridSpan w:val="3"/>
            <w:noWrap w:val="0"/>
            <w:vAlign w:val="center"/>
          </w:tcPr>
          <w:p>
            <w:pPr>
              <w:autoSpaceDN w:val="0"/>
              <w:spacing w:line="400" w:lineRule="exact"/>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2" w:hRule="exact"/>
          <w:jc w:val="center"/>
        </w:trPr>
        <w:tc>
          <w:tcPr>
            <w:tcW w:w="10360" w:type="dxa"/>
            <w:gridSpan w:val="14"/>
            <w:tcBorders>
              <w:bottom w:val="single" w:color="auto" w:sz="4" w:space="0"/>
            </w:tcBorders>
            <w:noWrap w:val="0"/>
            <w:vAlign w:val="top"/>
          </w:tcPr>
          <w:p>
            <w:pPr>
              <w:spacing w:line="440" w:lineRule="exact"/>
              <w:rPr>
                <w:rFonts w:hint="eastAsia" w:eastAsia="仿宋_GB2312"/>
                <w:sz w:val="24"/>
              </w:rPr>
            </w:pPr>
            <w:r>
              <w:rPr>
                <w:rFonts w:hint="eastAsia" w:eastAsia="仿宋_GB2312"/>
                <w:sz w:val="24"/>
              </w:rPr>
              <w:t xml:space="preserve">评价组组长（签字）： </w:t>
            </w:r>
          </w:p>
          <w:p>
            <w:pPr>
              <w:spacing w:line="440" w:lineRule="exact"/>
              <w:rPr>
                <w:rFonts w:hint="eastAsia" w:eastAsia="仿宋_GB2312"/>
                <w:sz w:val="24"/>
              </w:rPr>
            </w:pPr>
          </w:p>
          <w:p>
            <w:pPr>
              <w:spacing w:line="440" w:lineRule="exact"/>
              <w:ind w:firstLine="480" w:firstLineChars="200"/>
              <w:rPr>
                <w:rFonts w:hint="eastAsia" w:eastAsia="仿宋_GB2312"/>
                <w:sz w:val="24"/>
                <w:lang w:val="en-US" w:eastAsia="zh-CN"/>
              </w:rPr>
            </w:pPr>
          </w:p>
          <w:p>
            <w:pPr>
              <w:spacing w:line="4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如期完成年初下达的任务，达到预期效果，绩效考评为优秀。</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w:t>
            </w:r>
            <w:r>
              <w:rPr>
                <w:rFonts w:hint="eastAsia" w:eastAsia="仿宋_GB2312"/>
                <w:sz w:val="24"/>
                <w:lang w:val="en-US" w:eastAsia="zh-CN"/>
              </w:rPr>
              <w:t xml:space="preserve">                                                           </w:t>
            </w:r>
            <w:r>
              <w:rPr>
                <w:rFonts w:hint="eastAsia"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7" w:hRule="exact"/>
          <w:jc w:val="center"/>
        </w:trPr>
        <w:tc>
          <w:tcPr>
            <w:tcW w:w="10360" w:type="dxa"/>
            <w:gridSpan w:val="14"/>
            <w:tcBorders>
              <w:bottom w:val="single" w:color="auto" w:sz="4" w:space="0"/>
            </w:tcBorders>
            <w:noWrap w:val="0"/>
            <w:vAlign w:val="top"/>
          </w:tcPr>
          <w:p>
            <w:pPr>
              <w:spacing w:line="440" w:lineRule="exact"/>
              <w:rPr>
                <w:rFonts w:hint="eastAsia" w:eastAsia="仿宋_GB2312"/>
                <w:sz w:val="24"/>
              </w:rPr>
            </w:pPr>
            <w:r>
              <w:rPr>
                <w:rFonts w:hint="eastAsia" w:eastAsia="仿宋_GB2312"/>
                <w:sz w:val="24"/>
              </w:rPr>
              <w:t>项目单位意见：</w:t>
            </w:r>
          </w:p>
          <w:p>
            <w:pPr>
              <w:spacing w:line="440" w:lineRule="exact"/>
              <w:rPr>
                <w:rFonts w:hint="eastAsia" w:eastAsia="仿宋_GB2312"/>
                <w:sz w:val="24"/>
                <w:lang w:val="en-US" w:eastAsia="zh-CN"/>
              </w:rPr>
            </w:pPr>
            <w:r>
              <w:rPr>
                <w:rFonts w:hint="eastAsia" w:eastAsia="仿宋_GB2312"/>
                <w:sz w:val="24"/>
                <w:lang w:val="en-US" w:eastAsia="zh-CN"/>
              </w:rPr>
              <w:t xml:space="preserve">   </w:t>
            </w:r>
          </w:p>
          <w:p>
            <w:pPr>
              <w:spacing w:line="44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按任务目标执行，资金使用做到专款专用。</w:t>
            </w:r>
          </w:p>
          <w:p>
            <w:pPr>
              <w:spacing w:line="440" w:lineRule="exact"/>
              <w:rPr>
                <w:rFonts w:hint="eastAsia" w:eastAsia="仿宋_GB2312"/>
                <w:sz w:val="24"/>
              </w:rPr>
            </w:pPr>
            <w:r>
              <w:rPr>
                <w:rFonts w:hint="eastAsia" w:eastAsia="仿宋_GB2312"/>
                <w:sz w:val="24"/>
              </w:rPr>
              <w:t xml:space="preserve">                                             </w:t>
            </w:r>
          </w:p>
          <w:p>
            <w:pPr>
              <w:spacing w:line="440" w:lineRule="exact"/>
              <w:ind w:firstLine="5280" w:firstLineChars="2200"/>
              <w:rPr>
                <w:rFonts w:hint="eastAsia" w:eastAsia="仿宋_GB2312"/>
                <w:sz w:val="24"/>
              </w:rPr>
            </w:pPr>
            <w:r>
              <w:rPr>
                <w:rFonts w:hint="eastAsia" w:eastAsia="仿宋_GB2312"/>
                <w:sz w:val="24"/>
              </w:rPr>
              <w:t xml:space="preserve">   项目单位负责人（签章）：</w:t>
            </w:r>
          </w:p>
          <w:p>
            <w:pPr>
              <w:spacing w:line="440" w:lineRule="exact"/>
              <w:rPr>
                <w:rFonts w:hint="eastAsia"/>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7" w:hRule="exact"/>
          <w:jc w:val="center"/>
        </w:trPr>
        <w:tc>
          <w:tcPr>
            <w:tcW w:w="10360" w:type="dxa"/>
            <w:gridSpan w:val="14"/>
            <w:noWrap w:val="0"/>
            <w:vAlign w:val="top"/>
          </w:tcPr>
          <w:p>
            <w:pPr>
              <w:spacing w:line="440" w:lineRule="exact"/>
              <w:rPr>
                <w:rFonts w:hint="eastAsia" w:eastAsia="仿宋_GB2312"/>
                <w:sz w:val="24"/>
              </w:rPr>
            </w:pPr>
            <w:r>
              <w:rPr>
                <w:rFonts w:hint="eastAsia" w:eastAsia="仿宋_GB2312"/>
                <w:sz w:val="24"/>
              </w:rPr>
              <w:t>主管部门意见：</w:t>
            </w:r>
          </w:p>
          <w:p>
            <w:pPr>
              <w:spacing w:line="440" w:lineRule="exact"/>
              <w:rPr>
                <w:rFonts w:hint="eastAsia" w:eastAsia="仿宋_GB2312"/>
                <w:sz w:val="24"/>
              </w:rPr>
            </w:pPr>
          </w:p>
          <w:p>
            <w:pPr>
              <w:spacing w:line="440" w:lineRule="exact"/>
              <w:rPr>
                <w:rFonts w:hint="eastAsia" w:eastAsia="仿宋_GB2312"/>
                <w:sz w:val="24"/>
                <w:lang w:val="en-US" w:eastAsia="zh-CN"/>
              </w:rPr>
            </w:pPr>
            <w:r>
              <w:rPr>
                <w:rFonts w:hint="eastAsia" w:eastAsia="仿宋_GB2312"/>
                <w:sz w:val="24"/>
                <w:lang w:val="en-US" w:eastAsia="zh-CN"/>
              </w:rPr>
              <w:t xml:space="preserve">   </w:t>
            </w:r>
            <w:r>
              <w:rPr>
                <w:rFonts w:hint="eastAsia" w:eastAsia="仿宋_GB2312"/>
                <w:sz w:val="32"/>
                <w:szCs w:val="32"/>
                <w:lang w:val="en-US" w:eastAsia="zh-CN"/>
              </w:rPr>
              <w:t xml:space="preserve"> 同意评为优秀</w:t>
            </w:r>
          </w:p>
          <w:p>
            <w:pPr>
              <w:spacing w:line="440" w:lineRule="exact"/>
              <w:rPr>
                <w:rFonts w:hint="eastAsia" w:eastAsia="仿宋_GB2312"/>
                <w:sz w:val="24"/>
              </w:rPr>
            </w:pPr>
            <w:r>
              <w:rPr>
                <w:rFonts w:hint="eastAsia" w:eastAsia="仿宋_GB2312"/>
                <w:sz w:val="24"/>
              </w:rPr>
              <w:t xml:space="preserve">                                                主管部门负责人（签章）：</w:t>
            </w:r>
          </w:p>
          <w:p>
            <w:pPr>
              <w:spacing w:line="440" w:lineRule="exact"/>
              <w:rPr>
                <w:rFonts w:hint="eastAsia"/>
                <w:sz w:val="24"/>
              </w:rPr>
            </w:pPr>
            <w:r>
              <w:rPr>
                <w:rFonts w:hint="eastAsia" w:eastAsia="仿宋_GB2312"/>
                <w:sz w:val="24"/>
              </w:rPr>
              <w:t xml:space="preserve">                                                              年   月   日</w:t>
            </w:r>
          </w:p>
        </w:tc>
      </w:tr>
    </w:tbl>
    <w:p>
      <w:pPr>
        <w:rPr>
          <w:rFonts w:hint="eastAsia" w:eastAsia="仿宋_GB2312"/>
          <w:b/>
          <w:bCs/>
          <w:sz w:val="28"/>
          <w:szCs w:val="28"/>
        </w:rPr>
      </w:pPr>
      <w:r>
        <w:rPr>
          <w:rFonts w:hint="eastAsia" w:eastAsia="仿宋_GB2312" w:cs="仿宋_GB2312"/>
          <w:bCs/>
          <w:sz w:val="28"/>
          <w:szCs w:val="28"/>
        </w:rPr>
        <w:t>填报人（签名）：</w:t>
      </w:r>
      <w:r>
        <w:rPr>
          <w:rFonts w:hint="eastAsia" w:eastAsia="仿宋_GB2312" w:cs="仿宋_GB2312"/>
          <w:bCs/>
          <w:sz w:val="28"/>
          <w:szCs w:val="28"/>
          <w:lang w:val="en-US" w:eastAsia="zh-CN"/>
        </w:rPr>
        <w:t>饶建平</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13337306078</w:t>
      </w:r>
    </w:p>
    <w:p>
      <w:pPr>
        <w:jc w:val="center"/>
        <w:rPr>
          <w:rFonts w:hint="eastAsia" w:eastAsia="仿宋_GB2312"/>
          <w:b/>
          <w:bCs/>
          <w:sz w:val="28"/>
          <w:szCs w:val="28"/>
        </w:rPr>
      </w:pPr>
    </w:p>
    <w:p>
      <w:pPr>
        <w:jc w:val="center"/>
        <w:rPr>
          <w:rStyle w:val="6"/>
          <w:rFonts w:hint="eastAsia" w:ascii="宋体" w:hAnsi="宋体" w:eastAsia="宋体" w:cs="宋体"/>
          <w:b/>
          <w:bCs w:val="0"/>
          <w:color w:val="000000"/>
          <w:sz w:val="36"/>
          <w:szCs w:val="36"/>
        </w:rPr>
      </w:pPr>
      <w:r>
        <w:rPr>
          <w:rFonts w:hint="eastAsia" w:eastAsia="仿宋_GB2312"/>
          <w:b/>
          <w:bCs/>
          <w:sz w:val="28"/>
          <w:szCs w:val="28"/>
        </w:rPr>
        <w:t>五、评价报告综述（文字部分）</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center"/>
        <w:textAlignment w:val="auto"/>
        <w:outlineLvl w:val="9"/>
        <w:rPr>
          <w:rStyle w:val="6"/>
          <w:rFonts w:hint="eastAsia" w:ascii="宋体" w:hAnsi="宋体" w:eastAsia="宋体" w:cs="宋体"/>
          <w:b/>
          <w:bCs w:val="0"/>
          <w:color w:val="000000"/>
          <w:sz w:val="36"/>
          <w:szCs w:val="36"/>
        </w:rPr>
      </w:pPr>
      <w:r>
        <w:rPr>
          <w:rStyle w:val="6"/>
          <w:rFonts w:hint="eastAsia" w:ascii="宋体" w:hAnsi="宋体" w:eastAsia="宋体" w:cs="宋体"/>
          <w:b/>
          <w:bCs w:val="0"/>
          <w:color w:val="000000"/>
          <w:sz w:val="36"/>
          <w:szCs w:val="36"/>
        </w:rPr>
        <w:t>201</w:t>
      </w:r>
      <w:r>
        <w:rPr>
          <w:rStyle w:val="6"/>
          <w:rFonts w:hint="eastAsia" w:ascii="宋体" w:hAnsi="宋体" w:eastAsia="宋体" w:cs="宋体"/>
          <w:b/>
          <w:bCs w:val="0"/>
          <w:color w:val="000000"/>
          <w:sz w:val="36"/>
          <w:szCs w:val="36"/>
          <w:lang w:val="en-US" w:eastAsia="zh-CN"/>
        </w:rPr>
        <w:t>8</w:t>
      </w:r>
      <w:r>
        <w:rPr>
          <w:rStyle w:val="6"/>
          <w:rFonts w:hint="eastAsia" w:ascii="宋体" w:hAnsi="宋体" w:eastAsia="宋体" w:cs="宋体"/>
          <w:b/>
          <w:bCs w:val="0"/>
          <w:color w:val="000000"/>
          <w:sz w:val="36"/>
          <w:szCs w:val="36"/>
        </w:rPr>
        <w:t>年</w:t>
      </w:r>
      <w:r>
        <w:rPr>
          <w:rStyle w:val="6"/>
          <w:rFonts w:hint="eastAsia" w:ascii="宋体" w:hAnsi="宋体" w:eastAsia="宋体" w:cs="宋体"/>
          <w:b/>
          <w:bCs w:val="0"/>
          <w:color w:val="000000"/>
          <w:sz w:val="36"/>
          <w:szCs w:val="36"/>
          <w:lang w:val="en-US" w:eastAsia="zh-CN"/>
        </w:rPr>
        <w:t>排污权</w:t>
      </w:r>
      <w:r>
        <w:rPr>
          <w:rStyle w:val="6"/>
          <w:rFonts w:hint="eastAsia" w:ascii="宋体" w:hAnsi="宋体" w:cs="宋体"/>
          <w:b/>
          <w:bCs w:val="0"/>
          <w:color w:val="000000"/>
          <w:sz w:val="36"/>
          <w:szCs w:val="36"/>
          <w:lang w:val="en-US" w:eastAsia="zh-CN"/>
        </w:rPr>
        <w:t>能力建设</w:t>
      </w:r>
      <w:r>
        <w:rPr>
          <w:rFonts w:hint="eastAsia" w:ascii="宋体" w:hAnsi="宋体" w:eastAsia="宋体" w:cs="宋体"/>
          <w:b/>
          <w:bCs w:val="0"/>
          <w:sz w:val="36"/>
          <w:szCs w:val="36"/>
          <w:u w:val="none"/>
          <w:lang w:eastAsia="zh-CN"/>
        </w:rPr>
        <w:t>项目</w:t>
      </w:r>
      <w:r>
        <w:rPr>
          <w:rStyle w:val="6"/>
          <w:rFonts w:hint="eastAsia" w:ascii="宋体" w:hAnsi="宋体" w:eastAsia="宋体" w:cs="宋体"/>
          <w:b/>
          <w:bCs w:val="0"/>
          <w:color w:val="000000"/>
          <w:sz w:val="36"/>
          <w:szCs w:val="36"/>
        </w:rPr>
        <w:t>绩效评价报告</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Style w:val="6"/>
          <w:rFonts w:hint="eastAsia" w:ascii="仿宋_GB2312" w:hAnsi="仿宋_GB2312" w:eastAsia="仿宋_GB2312" w:cs="仿宋_GB2312"/>
          <w:b w:val="0"/>
          <w:bCs/>
          <w:color w:val="000000"/>
          <w:sz w:val="36"/>
          <w:szCs w:val="36"/>
          <w:lang w:val="en-US" w:eastAsia="zh-CN"/>
        </w:rPr>
      </w:pP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outlineLvl w:val="9"/>
        <w:rPr>
          <w:rStyle w:val="6"/>
          <w:rFonts w:hint="eastAsia" w:ascii="仿宋_GB2312" w:hAnsi="仿宋_GB2312" w:eastAsia="仿宋_GB2312" w:cs="仿宋_GB2312"/>
          <w:b w:val="0"/>
          <w:bCs/>
          <w:color w:val="000000"/>
          <w:sz w:val="32"/>
          <w:szCs w:val="32"/>
          <w:lang w:eastAsia="zh-CN"/>
        </w:rPr>
      </w:pPr>
      <w:r>
        <w:rPr>
          <w:rStyle w:val="6"/>
          <w:rFonts w:hint="eastAsia" w:ascii="仿宋_GB2312" w:hAnsi="仿宋_GB2312" w:eastAsia="仿宋_GB2312" w:cs="仿宋_GB2312"/>
          <w:b w:val="0"/>
          <w:bCs/>
          <w:color w:val="000000"/>
          <w:sz w:val="32"/>
          <w:szCs w:val="32"/>
        </w:rPr>
        <w:t>为加强财政预算资金管理，进一步规范预算资金使用，提</w:t>
      </w:r>
      <w:r>
        <w:rPr>
          <w:rStyle w:val="6"/>
          <w:rFonts w:hint="eastAsia" w:ascii="仿宋_GB2312" w:hAnsi="仿宋_GB2312" w:eastAsia="仿宋_GB2312" w:cs="仿宋_GB2312"/>
          <w:b w:val="0"/>
          <w:bCs/>
          <w:color w:val="000000"/>
          <w:sz w:val="32"/>
          <w:szCs w:val="32"/>
          <w:lang w:eastAsia="zh-CN"/>
        </w:rPr>
        <w:t>高</w:t>
      </w:r>
      <w:r>
        <w:rPr>
          <w:rStyle w:val="6"/>
          <w:rFonts w:hint="eastAsia" w:ascii="仿宋_GB2312" w:hAnsi="仿宋_GB2312" w:eastAsia="仿宋_GB2312" w:cs="仿宋_GB2312"/>
          <w:b w:val="0"/>
          <w:bCs/>
          <w:color w:val="000000"/>
          <w:sz w:val="32"/>
          <w:szCs w:val="32"/>
        </w:rPr>
        <w:t>财政资金使用效益，我</w:t>
      </w:r>
      <w:r>
        <w:rPr>
          <w:rStyle w:val="6"/>
          <w:rFonts w:hint="eastAsia" w:ascii="仿宋_GB2312" w:hAnsi="仿宋_GB2312" w:eastAsia="仿宋_GB2312" w:cs="仿宋_GB2312"/>
          <w:b w:val="0"/>
          <w:bCs/>
          <w:color w:val="000000"/>
          <w:sz w:val="32"/>
          <w:szCs w:val="32"/>
          <w:lang w:eastAsia="zh-CN"/>
        </w:rPr>
        <w:t>局</w:t>
      </w:r>
      <w:r>
        <w:rPr>
          <w:rStyle w:val="6"/>
          <w:rFonts w:hint="eastAsia" w:ascii="仿宋_GB2312" w:hAnsi="仿宋_GB2312" w:eastAsia="仿宋_GB2312" w:cs="仿宋_GB2312"/>
          <w:b w:val="0"/>
          <w:bCs/>
          <w:color w:val="000000"/>
          <w:sz w:val="32"/>
          <w:szCs w:val="32"/>
        </w:rPr>
        <w:t>积极组织对201</w:t>
      </w:r>
      <w:r>
        <w:rPr>
          <w:rStyle w:val="6"/>
          <w:rFonts w:hint="eastAsia" w:ascii="仿宋_GB2312" w:hAnsi="仿宋_GB2312" w:eastAsia="仿宋_GB2312" w:cs="仿宋_GB2312"/>
          <w:b w:val="0"/>
          <w:bCs/>
          <w:color w:val="000000"/>
          <w:sz w:val="32"/>
          <w:szCs w:val="32"/>
          <w:lang w:val="en-US" w:eastAsia="zh-CN"/>
        </w:rPr>
        <w:t>8</w:t>
      </w:r>
      <w:r>
        <w:rPr>
          <w:rStyle w:val="6"/>
          <w:rFonts w:hint="eastAsia" w:ascii="仿宋_GB2312" w:hAnsi="仿宋_GB2312" w:eastAsia="仿宋_GB2312" w:cs="仿宋_GB2312"/>
          <w:b w:val="0"/>
          <w:bCs/>
          <w:color w:val="000000"/>
          <w:sz w:val="32"/>
          <w:szCs w:val="32"/>
        </w:rPr>
        <w:t>年</w:t>
      </w:r>
      <w:r>
        <w:rPr>
          <w:rStyle w:val="6"/>
          <w:rFonts w:hint="eastAsia" w:ascii="仿宋_GB2312" w:hAnsi="仿宋_GB2312" w:eastAsia="仿宋_GB2312" w:cs="仿宋_GB2312"/>
          <w:b w:val="0"/>
          <w:bCs/>
          <w:color w:val="000000"/>
          <w:sz w:val="32"/>
          <w:szCs w:val="32"/>
          <w:lang w:val="en-US" w:eastAsia="zh-CN"/>
        </w:rPr>
        <w:t>排污权能力建设</w:t>
      </w:r>
      <w:r>
        <w:rPr>
          <w:rFonts w:hint="eastAsia" w:ascii="仿宋_GB2312" w:hAnsi="仿宋_GB2312" w:eastAsia="仿宋_GB2312" w:cs="仿宋_GB2312"/>
          <w:b w:val="0"/>
          <w:bCs/>
          <w:sz w:val="32"/>
          <w:szCs w:val="32"/>
          <w:u w:val="none"/>
          <w:lang w:eastAsia="zh-CN"/>
        </w:rPr>
        <w:t>项目</w:t>
      </w:r>
      <w:r>
        <w:rPr>
          <w:rStyle w:val="6"/>
          <w:rFonts w:hint="eastAsia" w:ascii="仿宋_GB2312" w:hAnsi="仿宋_GB2312" w:eastAsia="仿宋_GB2312" w:cs="仿宋_GB2312"/>
          <w:b w:val="0"/>
          <w:bCs/>
          <w:color w:val="000000"/>
          <w:sz w:val="32"/>
          <w:szCs w:val="32"/>
        </w:rPr>
        <w:t>进行绩效自评，现将有关情况报告如下</w:t>
      </w:r>
      <w:r>
        <w:rPr>
          <w:rStyle w:val="6"/>
          <w:rFonts w:hint="eastAsia" w:ascii="仿宋_GB2312" w:hAnsi="仿宋_GB2312" w:eastAsia="仿宋_GB2312" w:cs="仿宋_GB2312"/>
          <w:b w:val="0"/>
          <w:bCs/>
          <w:color w:val="000000"/>
          <w:sz w:val="32"/>
          <w:szCs w:val="32"/>
          <w:lang w:eastAsia="zh-CN"/>
        </w:rPr>
        <w:t>：</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Style w:val="6"/>
          <w:rFonts w:hint="eastAsia" w:ascii="黑体" w:hAnsi="黑体" w:eastAsia="黑体" w:cs="黑体"/>
          <w:b w:val="0"/>
          <w:bCs/>
          <w:color w:val="000000"/>
          <w:sz w:val="32"/>
          <w:szCs w:val="32"/>
          <w:lang w:eastAsia="zh-CN"/>
        </w:rPr>
      </w:pPr>
      <w:r>
        <w:rPr>
          <w:rStyle w:val="6"/>
          <w:rFonts w:hint="eastAsia" w:ascii="黑体" w:hAnsi="黑体" w:eastAsia="黑体" w:cs="黑体"/>
          <w:b w:val="0"/>
          <w:bCs/>
          <w:color w:val="000000"/>
          <w:sz w:val="32"/>
          <w:szCs w:val="32"/>
          <w:lang w:eastAsia="zh-CN"/>
        </w:rPr>
        <w:t>一、项目基本情况</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i w:val="0"/>
          <w:caps w:val="0"/>
          <w:color w:val="000000"/>
          <w:spacing w:val="0"/>
          <w:sz w:val="32"/>
          <w:szCs w:val="32"/>
        </w:rPr>
        <w:t>我局</w:t>
      </w:r>
      <w:r>
        <w:rPr>
          <w:rStyle w:val="6"/>
          <w:rFonts w:hint="eastAsia" w:ascii="仿宋_GB2312" w:hAnsi="仿宋_GB2312" w:eastAsia="仿宋_GB2312" w:cs="仿宋_GB2312"/>
          <w:b w:val="0"/>
          <w:bCs/>
          <w:color w:val="000000"/>
          <w:sz w:val="32"/>
          <w:szCs w:val="32"/>
          <w:lang w:val="en-US" w:eastAsia="zh-CN"/>
        </w:rPr>
        <w:t>排污权能力建设</w:t>
      </w:r>
      <w:r>
        <w:rPr>
          <w:rFonts w:hint="eastAsia" w:ascii="仿宋_GB2312" w:hAnsi="仿宋_GB2312" w:eastAsia="仿宋_GB2312" w:cs="仿宋_GB2312"/>
          <w:b w:val="0"/>
          <w:bCs/>
          <w:sz w:val="32"/>
          <w:szCs w:val="32"/>
          <w:u w:val="none"/>
          <w:lang w:eastAsia="zh-CN"/>
        </w:rPr>
        <w:t>项目</w:t>
      </w:r>
      <w:r>
        <w:rPr>
          <w:rFonts w:hint="eastAsia" w:ascii="仿宋_GB2312" w:hAnsi="仿宋_GB2312" w:eastAsia="仿宋_GB2312" w:cs="仿宋_GB2312"/>
          <w:sz w:val="32"/>
          <w:szCs w:val="32"/>
          <w:lang w:eastAsia="zh-CN"/>
        </w:rPr>
        <w:t>申报资金</w:t>
      </w:r>
      <w:r>
        <w:rPr>
          <w:rFonts w:hint="eastAsia" w:ascii="仿宋_GB2312" w:hAnsi="仿宋_GB2312" w:eastAsia="仿宋_GB2312" w:cs="仿宋_GB2312"/>
          <w:sz w:val="32"/>
          <w:szCs w:val="32"/>
          <w:lang w:val="en-US" w:eastAsia="zh-CN"/>
        </w:rPr>
        <w:t>171.23万元</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sz w:val="32"/>
          <w:szCs w:val="32"/>
          <w:lang w:val="en-US" w:eastAsia="zh-CN"/>
        </w:rPr>
        <w:t>实际支出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154.66</w:t>
      </w:r>
      <w:r>
        <w:rPr>
          <w:rFonts w:hint="eastAsia" w:ascii="仿宋_GB2312" w:hAnsi="仿宋_GB2312" w:eastAsia="仿宋_GB2312" w:cs="仿宋_GB2312"/>
          <w:sz w:val="32"/>
          <w:szCs w:val="32"/>
          <w:lang w:val="en-US" w:eastAsia="zh-CN"/>
        </w:rPr>
        <w:t>万元。项目于2018年3月进入准备阶段，2018年4月3日签定《政府采购委托代理协议》，2018年7月25日开工，8月底完工。</w:t>
      </w:r>
      <w:r>
        <w:rPr>
          <w:rFonts w:hint="eastAsia" w:ascii="仿宋_GB2312" w:hAnsi="仿宋_GB2312" w:eastAsia="仿宋_GB2312" w:cs="仿宋_GB2312"/>
          <w:b w:val="0"/>
          <w:i w:val="0"/>
          <w:caps w:val="0"/>
          <w:color w:val="000000"/>
          <w:spacing w:val="0"/>
          <w:sz w:val="32"/>
          <w:szCs w:val="32"/>
          <w:lang w:val="en-US" w:eastAsia="zh-CN"/>
        </w:rPr>
        <w:t>项目建成后，实现了排污权</w:t>
      </w:r>
      <w:r>
        <w:rPr>
          <w:rFonts w:hint="eastAsia" w:ascii="仿宋_GB2312" w:hAnsi="仿宋_GB2312" w:eastAsia="仿宋_GB2312" w:cs="仿宋_GB2312"/>
          <w:sz w:val="32"/>
          <w:szCs w:val="32"/>
          <w:lang w:val="en-US" w:eastAsia="zh-CN"/>
        </w:rPr>
        <w:t>视频会议系统</w:t>
      </w:r>
      <w:r>
        <w:rPr>
          <w:rFonts w:hint="eastAsia" w:ascii="仿宋_GB2312" w:hAnsi="仿宋_GB2312" w:eastAsia="仿宋_GB2312" w:cs="仿宋_GB2312"/>
          <w:sz w:val="32"/>
          <w:szCs w:val="32"/>
          <w:lang w:eastAsia="zh-CN"/>
        </w:rPr>
        <w:t>平台网络互联互通，促进了信息共享，</w:t>
      </w:r>
      <w:r>
        <w:rPr>
          <w:rFonts w:hint="eastAsia" w:eastAsia="仿宋_GB2312"/>
          <w:sz w:val="32"/>
          <w:szCs w:val="32"/>
          <w:lang w:eastAsia="zh-CN"/>
        </w:rPr>
        <w:t>会议办公效率明显提质增效。</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Style w:val="6"/>
          <w:rFonts w:hint="eastAsia" w:ascii="黑体" w:hAnsi="黑体" w:eastAsia="黑体" w:cs="黑体"/>
          <w:b w:val="0"/>
          <w:bCs/>
          <w:color w:val="000000"/>
          <w:sz w:val="32"/>
          <w:szCs w:val="32"/>
          <w:lang w:eastAsia="zh-CN"/>
        </w:rPr>
      </w:pPr>
      <w:r>
        <w:rPr>
          <w:rStyle w:val="6"/>
          <w:rFonts w:hint="eastAsia" w:ascii="黑体" w:hAnsi="黑体" w:eastAsia="黑体" w:cs="黑体"/>
          <w:b w:val="0"/>
          <w:bCs/>
          <w:color w:val="000000"/>
          <w:sz w:val="32"/>
          <w:szCs w:val="32"/>
          <w:lang w:eastAsia="zh-CN"/>
        </w:rPr>
        <w:t>二、项目资金使用及管理情况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6"/>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按照</w:t>
      </w:r>
      <w:r>
        <w:rPr>
          <w:rFonts w:hint="eastAsia" w:ascii="仿宋_GB2312" w:hAnsi="仿宋_GB2312" w:eastAsia="仿宋_GB2312" w:cs="仿宋_GB2312"/>
          <w:b w:val="0"/>
          <w:i w:val="0"/>
          <w:caps w:val="0"/>
          <w:color w:val="000000"/>
          <w:spacing w:val="0"/>
          <w:sz w:val="32"/>
          <w:szCs w:val="32"/>
        </w:rPr>
        <w:t>《岳阳市</w:t>
      </w:r>
      <w:r>
        <w:rPr>
          <w:rFonts w:hint="eastAsia" w:ascii="仿宋_GB2312" w:hAnsi="仿宋_GB2312" w:eastAsia="仿宋_GB2312" w:cs="仿宋_GB2312"/>
          <w:b w:val="0"/>
          <w:i w:val="0"/>
          <w:caps w:val="0"/>
          <w:color w:val="000000"/>
          <w:spacing w:val="0"/>
          <w:sz w:val="32"/>
          <w:szCs w:val="32"/>
          <w:lang w:val="en-US" w:eastAsia="zh-CN"/>
        </w:rPr>
        <w:t>环境保护</w:t>
      </w:r>
      <w:r>
        <w:rPr>
          <w:rFonts w:hint="eastAsia" w:ascii="仿宋_GB2312" w:hAnsi="仿宋_GB2312" w:eastAsia="仿宋_GB2312" w:cs="仿宋_GB2312"/>
          <w:b w:val="0"/>
          <w:i w:val="0"/>
          <w:caps w:val="0"/>
          <w:color w:val="000000"/>
          <w:spacing w:val="0"/>
          <w:sz w:val="32"/>
          <w:szCs w:val="32"/>
        </w:rPr>
        <w:t>专项资金管理办法》要求，</w:t>
      </w:r>
      <w:r>
        <w:rPr>
          <w:rFonts w:hint="eastAsia" w:ascii="仿宋_GB2312" w:hAnsi="仿宋_GB2312" w:eastAsia="仿宋_GB2312" w:cs="仿宋_GB2312"/>
          <w:b w:val="0"/>
          <w:i w:val="0"/>
          <w:caps w:val="0"/>
          <w:color w:val="000000"/>
          <w:spacing w:val="0"/>
          <w:sz w:val="32"/>
          <w:szCs w:val="32"/>
          <w:lang w:eastAsia="zh-CN"/>
        </w:rPr>
        <w:t>我局认真</w:t>
      </w:r>
      <w:r>
        <w:rPr>
          <w:rFonts w:hint="eastAsia" w:ascii="仿宋_GB2312" w:hAnsi="仿宋_GB2312" w:eastAsia="仿宋_GB2312" w:cs="仿宋_GB2312"/>
          <w:b w:val="0"/>
          <w:i w:val="0"/>
          <w:caps w:val="0"/>
          <w:color w:val="000000"/>
          <w:spacing w:val="0"/>
          <w:sz w:val="32"/>
          <w:szCs w:val="32"/>
        </w:rPr>
        <w:t>组织</w:t>
      </w:r>
      <w:r>
        <w:rPr>
          <w:rFonts w:hint="eastAsia" w:ascii="仿宋_GB2312" w:hAnsi="仿宋_GB2312" w:eastAsia="仿宋_GB2312" w:cs="仿宋_GB2312"/>
          <w:b w:val="0"/>
          <w:i w:val="0"/>
          <w:caps w:val="0"/>
          <w:color w:val="000000"/>
          <w:spacing w:val="0"/>
          <w:sz w:val="32"/>
          <w:szCs w:val="32"/>
          <w:lang w:val="en-US" w:eastAsia="zh-CN"/>
        </w:rPr>
        <w:t>项目</w:t>
      </w:r>
      <w:r>
        <w:rPr>
          <w:rFonts w:hint="eastAsia" w:ascii="仿宋_GB2312" w:hAnsi="仿宋_GB2312" w:eastAsia="仿宋_GB2312" w:cs="仿宋_GB2312"/>
          <w:b w:val="0"/>
          <w:i w:val="0"/>
          <w:caps w:val="0"/>
          <w:color w:val="000000"/>
          <w:spacing w:val="0"/>
          <w:sz w:val="32"/>
          <w:szCs w:val="32"/>
        </w:rPr>
        <w:t>申报和项目评审</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项目</w:t>
      </w:r>
      <w:r>
        <w:rPr>
          <w:rFonts w:hint="eastAsia" w:ascii="仿宋_GB2312" w:hAnsi="仿宋_GB2312" w:eastAsia="仿宋_GB2312" w:cs="仿宋_GB2312"/>
          <w:b w:val="0"/>
          <w:i w:val="0"/>
          <w:caps w:val="0"/>
          <w:color w:val="000000"/>
          <w:spacing w:val="0"/>
          <w:sz w:val="32"/>
          <w:szCs w:val="32"/>
          <w:lang w:val="en-US" w:eastAsia="zh-CN"/>
        </w:rPr>
        <w:t>技术方案经电子政务办</w:t>
      </w:r>
      <w:r>
        <w:rPr>
          <w:rFonts w:hint="eastAsia" w:ascii="仿宋_GB2312" w:hAnsi="仿宋_GB2312" w:eastAsia="仿宋_GB2312" w:cs="仿宋_GB2312"/>
          <w:b w:val="0"/>
          <w:i w:val="0"/>
          <w:caps w:val="0"/>
          <w:color w:val="000000"/>
          <w:spacing w:val="0"/>
          <w:sz w:val="32"/>
          <w:szCs w:val="32"/>
        </w:rPr>
        <w:t>评审</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lang w:val="en-US" w:eastAsia="zh-CN"/>
        </w:rPr>
        <w:t>资金预算经财政局财评后进入招投标程序</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lang w:val="en-US" w:eastAsia="zh-CN"/>
        </w:rPr>
        <w:t>该</w:t>
      </w:r>
      <w:r>
        <w:rPr>
          <w:rFonts w:hint="eastAsia" w:ascii="仿宋_GB2312" w:hAnsi="仿宋_GB2312" w:eastAsia="仿宋_GB2312" w:cs="仿宋_GB2312"/>
          <w:b w:val="0"/>
          <w:bCs/>
          <w:sz w:val="32"/>
          <w:szCs w:val="32"/>
          <w:u w:val="none"/>
          <w:lang w:eastAsia="zh-CN"/>
        </w:rPr>
        <w:t>项目</w:t>
      </w:r>
      <w:r>
        <w:rPr>
          <w:rFonts w:hint="eastAsia" w:ascii="仿宋_GB2312" w:hAnsi="仿宋_GB2312" w:eastAsia="仿宋_GB2312" w:cs="仿宋_GB2312"/>
          <w:sz w:val="32"/>
          <w:szCs w:val="32"/>
        </w:rPr>
        <w:t>实际支出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154.66</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b w:val="0"/>
          <w:i w:val="0"/>
          <w:caps w:val="0"/>
          <w:color w:val="000000"/>
          <w:spacing w:val="0"/>
          <w:sz w:val="32"/>
          <w:szCs w:val="32"/>
          <w:lang w:eastAsia="zh-CN"/>
        </w:rPr>
        <w:t>，包括：</w:t>
      </w:r>
      <w:r>
        <w:rPr>
          <w:rFonts w:hint="eastAsia" w:ascii="仿宋_GB2312" w:hAnsi="仿宋_GB2312" w:eastAsia="仿宋_GB2312" w:cs="仿宋_GB2312"/>
          <w:sz w:val="32"/>
          <w:szCs w:val="32"/>
          <w:lang w:eastAsia="zh-CN"/>
        </w:rPr>
        <w:t>岳阳市</w:t>
      </w:r>
      <w:r>
        <w:rPr>
          <w:rFonts w:hint="eastAsia" w:ascii="仿宋_GB2312" w:hAnsi="仿宋_GB2312" w:eastAsia="仿宋_GB2312" w:cs="仿宋_GB2312"/>
          <w:sz w:val="32"/>
          <w:szCs w:val="32"/>
          <w:lang w:val="en-US" w:eastAsia="zh-CN"/>
        </w:rPr>
        <w:t>环境保护</w:t>
      </w:r>
      <w:r>
        <w:rPr>
          <w:rFonts w:hint="eastAsia" w:ascii="仿宋_GB2312" w:hAnsi="仿宋_GB2312" w:eastAsia="仿宋_GB2312" w:cs="仿宋_GB2312"/>
          <w:sz w:val="32"/>
          <w:szCs w:val="32"/>
          <w:lang w:eastAsia="zh-CN"/>
        </w:rPr>
        <w:t>局及岳阳市</w:t>
      </w:r>
      <w:r>
        <w:rPr>
          <w:rFonts w:hint="eastAsia" w:ascii="仿宋_GB2312" w:hAnsi="仿宋_GB2312" w:eastAsia="仿宋_GB2312" w:cs="仿宋_GB2312"/>
          <w:sz w:val="32"/>
          <w:szCs w:val="32"/>
          <w:lang w:val="en-US" w:eastAsia="zh-CN"/>
        </w:rPr>
        <w:t>环境保护</w:t>
      </w:r>
      <w:r>
        <w:rPr>
          <w:rFonts w:hint="eastAsia" w:ascii="仿宋_GB2312" w:hAnsi="仿宋_GB2312" w:eastAsia="仿宋_GB2312" w:cs="仿宋_GB2312"/>
          <w:sz w:val="32"/>
          <w:szCs w:val="32"/>
          <w:lang w:eastAsia="zh-CN"/>
        </w:rPr>
        <w:t>局君山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分局会议室多媒体设备采购安装、会议室装修、家具采买等</w:t>
      </w:r>
      <w:r>
        <w:rPr>
          <w:rFonts w:hint="eastAsia" w:ascii="仿宋_GB2312" w:hAnsi="仿宋_GB2312" w:eastAsia="仿宋_GB2312" w:cs="仿宋_GB2312"/>
          <w:b w:val="0"/>
          <w:i w:val="0"/>
          <w:caps w:val="0"/>
          <w:color w:val="000000"/>
          <w:spacing w:val="0"/>
          <w:sz w:val="32"/>
          <w:szCs w:val="32"/>
          <w:lang w:eastAsia="zh-CN"/>
        </w:rPr>
        <w:t>，资金使用及管理符合规定</w:t>
      </w:r>
      <w:r>
        <w:rPr>
          <w:rFonts w:hint="eastAsia" w:ascii="仿宋_GB2312" w:hAnsi="仿宋_GB2312" w:eastAsia="仿宋_GB2312" w:cs="仿宋_GB2312"/>
          <w:b w:val="0"/>
          <w:i w:val="0"/>
          <w:caps w:val="0"/>
          <w:color w:val="000000"/>
          <w:spacing w:val="0"/>
          <w:sz w:val="32"/>
          <w:szCs w:val="32"/>
        </w:rPr>
        <w:t>。</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Style w:val="6"/>
          <w:rFonts w:hint="eastAsia" w:ascii="黑体" w:hAnsi="黑体" w:eastAsia="黑体" w:cs="黑体"/>
          <w:b w:val="0"/>
          <w:bCs/>
          <w:color w:val="000000"/>
          <w:sz w:val="32"/>
          <w:szCs w:val="32"/>
          <w:lang w:eastAsia="zh-CN"/>
        </w:rPr>
      </w:pPr>
      <w:r>
        <w:rPr>
          <w:rStyle w:val="6"/>
          <w:rFonts w:hint="eastAsia" w:ascii="黑体" w:hAnsi="黑体" w:eastAsia="黑体" w:cs="黑体"/>
          <w:b w:val="0"/>
          <w:bCs/>
          <w:color w:val="000000"/>
          <w:sz w:val="32"/>
          <w:szCs w:val="32"/>
          <w:lang w:eastAsia="zh-CN"/>
        </w:rPr>
        <w:t>三、项目组织实施情况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000000"/>
          <w:spacing w:val="0"/>
          <w:sz w:val="32"/>
          <w:szCs w:val="32"/>
          <w:lang w:val="en-US" w:eastAsia="zh-CN"/>
        </w:rPr>
        <w:t>1、</w:t>
      </w:r>
      <w:r>
        <w:rPr>
          <w:rFonts w:hint="eastAsia" w:ascii="仿宋_GB2312" w:hAnsi="仿宋_GB2312" w:eastAsia="仿宋_GB2312" w:cs="仿宋_GB2312"/>
          <w:b/>
          <w:bCs/>
          <w:i w:val="0"/>
          <w:caps w:val="0"/>
          <w:color w:val="000000"/>
          <w:spacing w:val="0"/>
          <w:sz w:val="32"/>
          <w:szCs w:val="32"/>
        </w:rPr>
        <w:t>规范项目实施。</w:t>
      </w:r>
      <w:r>
        <w:rPr>
          <w:rFonts w:hint="eastAsia" w:ascii="仿宋_GB2312" w:hAnsi="仿宋_GB2312" w:eastAsia="仿宋_GB2312" w:cs="仿宋_GB2312"/>
          <w:b w:val="0"/>
          <w:i w:val="0"/>
          <w:caps w:val="0"/>
          <w:color w:val="000000"/>
          <w:spacing w:val="0"/>
          <w:sz w:val="32"/>
          <w:szCs w:val="32"/>
        </w:rPr>
        <w:t>项目单位</w:t>
      </w:r>
      <w:r>
        <w:rPr>
          <w:rFonts w:hint="eastAsia" w:ascii="仿宋_GB2312" w:hAnsi="仿宋_GB2312" w:eastAsia="仿宋_GB2312" w:cs="仿宋_GB2312"/>
          <w:b w:val="0"/>
          <w:i w:val="0"/>
          <w:caps w:val="0"/>
          <w:color w:val="000000"/>
          <w:spacing w:val="0"/>
          <w:sz w:val="32"/>
          <w:szCs w:val="32"/>
          <w:lang w:eastAsia="zh-CN"/>
        </w:rPr>
        <w:t>按照</w:t>
      </w:r>
      <w:r>
        <w:rPr>
          <w:rFonts w:hint="eastAsia" w:ascii="仿宋_GB2312" w:hAnsi="仿宋_GB2312" w:eastAsia="仿宋_GB2312" w:cs="仿宋_GB2312"/>
          <w:b w:val="0"/>
          <w:i w:val="0"/>
          <w:caps w:val="0"/>
          <w:color w:val="000000"/>
          <w:spacing w:val="0"/>
          <w:sz w:val="32"/>
          <w:szCs w:val="32"/>
        </w:rPr>
        <w:t>《岳阳市</w:t>
      </w:r>
      <w:r>
        <w:rPr>
          <w:rFonts w:hint="eastAsia" w:ascii="仿宋_GB2312" w:hAnsi="仿宋_GB2312" w:eastAsia="仿宋_GB2312" w:cs="仿宋_GB2312"/>
          <w:b w:val="0"/>
          <w:i w:val="0"/>
          <w:caps w:val="0"/>
          <w:color w:val="000000"/>
          <w:spacing w:val="0"/>
          <w:sz w:val="32"/>
          <w:szCs w:val="32"/>
          <w:lang w:val="en-US" w:eastAsia="zh-CN"/>
        </w:rPr>
        <w:t>环境保护</w:t>
      </w:r>
      <w:r>
        <w:rPr>
          <w:rFonts w:hint="eastAsia" w:ascii="仿宋_GB2312" w:hAnsi="仿宋_GB2312" w:eastAsia="仿宋_GB2312" w:cs="仿宋_GB2312"/>
          <w:b w:val="0"/>
          <w:i w:val="0"/>
          <w:caps w:val="0"/>
          <w:color w:val="000000"/>
          <w:spacing w:val="0"/>
          <w:sz w:val="32"/>
          <w:szCs w:val="32"/>
        </w:rPr>
        <w:t>专项资金管理办法》要求，严格</w:t>
      </w:r>
      <w:r>
        <w:rPr>
          <w:rFonts w:hint="eastAsia" w:ascii="仿宋_GB2312" w:hAnsi="仿宋_GB2312" w:eastAsia="仿宋_GB2312" w:cs="仿宋_GB2312"/>
          <w:b w:val="0"/>
          <w:i w:val="0"/>
          <w:caps w:val="0"/>
          <w:color w:val="000000"/>
          <w:spacing w:val="0"/>
          <w:sz w:val="32"/>
          <w:szCs w:val="32"/>
          <w:lang w:eastAsia="zh-CN"/>
        </w:rPr>
        <w:t>依</w:t>
      </w:r>
      <w:r>
        <w:rPr>
          <w:rFonts w:hint="eastAsia" w:ascii="仿宋_GB2312" w:hAnsi="仿宋_GB2312" w:eastAsia="仿宋_GB2312" w:cs="仿宋_GB2312"/>
          <w:b w:val="0"/>
          <w:i w:val="0"/>
          <w:caps w:val="0"/>
          <w:color w:val="000000"/>
          <w:spacing w:val="0"/>
          <w:sz w:val="32"/>
          <w:szCs w:val="32"/>
        </w:rPr>
        <w:t>程序进行项目实施管理，实行了项目公示制度</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lang w:val="en-US" w:eastAsia="zh-CN"/>
        </w:rPr>
        <w:t>监理制度等。</w:t>
      </w:r>
      <w:r>
        <w:rPr>
          <w:rFonts w:hint="eastAsia" w:ascii="仿宋_GB2312" w:hAnsi="仿宋_GB2312" w:eastAsia="仿宋_GB2312" w:cs="仿宋_GB2312"/>
          <w:b w:val="0"/>
          <w:i w:val="0"/>
          <w:caps w:val="0"/>
          <w:color w:val="000000"/>
          <w:spacing w:val="0"/>
          <w:sz w:val="32"/>
          <w:szCs w:val="32"/>
        </w:rPr>
        <w:t>项目实施经过了</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可研立项、申报批复、招投标、签订施工合同、项目实施、试运行、竣工验收</w:t>
      </w:r>
      <w:r>
        <w:rPr>
          <w:rFonts w:hint="eastAsia" w:ascii="仿宋_GB2312" w:hAnsi="仿宋_GB2312" w:eastAsia="仿宋_GB2312" w:cs="仿宋_GB2312"/>
          <w:b w:val="0"/>
          <w:i w:val="0"/>
          <w:caps w:val="0"/>
          <w:color w:val="000000"/>
          <w:spacing w:val="0"/>
          <w:sz w:val="32"/>
          <w:szCs w:val="32"/>
          <w:lang w:val="en-US" w:eastAsia="zh-CN"/>
        </w:rPr>
        <w:t>”</w:t>
      </w:r>
      <w:r>
        <w:rPr>
          <w:rFonts w:hint="eastAsia" w:ascii="仿宋_GB2312" w:hAnsi="仿宋_GB2312" w:eastAsia="仿宋_GB2312" w:cs="仿宋_GB2312"/>
          <w:b w:val="0"/>
          <w:i w:val="0"/>
          <w:caps w:val="0"/>
          <w:color w:val="000000"/>
          <w:spacing w:val="0"/>
          <w:sz w:val="32"/>
          <w:szCs w:val="32"/>
        </w:rPr>
        <w:t>等程序。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caps w:val="0"/>
          <w:color w:val="000000"/>
          <w:spacing w:val="0"/>
          <w:sz w:val="32"/>
          <w:szCs w:val="32"/>
          <w:lang w:val="en-US" w:eastAsia="zh-CN"/>
        </w:rPr>
        <w:t>2、</w:t>
      </w:r>
      <w:r>
        <w:rPr>
          <w:rFonts w:hint="eastAsia" w:ascii="仿宋_GB2312" w:hAnsi="仿宋_GB2312" w:eastAsia="仿宋_GB2312" w:cs="仿宋_GB2312"/>
          <w:b/>
          <w:bCs/>
          <w:i w:val="0"/>
          <w:caps w:val="0"/>
          <w:color w:val="000000"/>
          <w:spacing w:val="0"/>
          <w:sz w:val="32"/>
          <w:szCs w:val="32"/>
        </w:rPr>
        <w:t>健全财务管理。</w:t>
      </w:r>
      <w:r>
        <w:rPr>
          <w:rFonts w:hint="eastAsia" w:ascii="仿宋_GB2312" w:hAnsi="仿宋_GB2312" w:eastAsia="仿宋_GB2312" w:cs="仿宋_GB2312"/>
          <w:b w:val="0"/>
          <w:i w:val="0"/>
          <w:caps w:val="0"/>
          <w:color w:val="000000"/>
          <w:spacing w:val="0"/>
          <w:sz w:val="32"/>
          <w:szCs w:val="32"/>
        </w:rPr>
        <w:t>项目单位组建专门机构</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安排专人负责项目管理，建立了财务管理制度，资金做到专款专用，无挪用和截留现象</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会计核算及财务处理严格按照《中华人民共和国会计法》实施管理，财务处理及时、会计核算规范。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Style w:val="6"/>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bCs/>
          <w:i w:val="0"/>
          <w:caps w:val="0"/>
          <w:color w:val="000000"/>
          <w:spacing w:val="0"/>
          <w:sz w:val="32"/>
          <w:szCs w:val="32"/>
          <w:lang w:val="en-US" w:eastAsia="zh-CN"/>
        </w:rPr>
        <w:t>3、</w:t>
      </w:r>
      <w:r>
        <w:rPr>
          <w:rFonts w:hint="eastAsia" w:ascii="仿宋_GB2312" w:hAnsi="仿宋_GB2312" w:eastAsia="仿宋_GB2312" w:cs="仿宋_GB2312"/>
          <w:b/>
          <w:bCs/>
          <w:i w:val="0"/>
          <w:caps w:val="0"/>
          <w:color w:val="000000"/>
          <w:spacing w:val="0"/>
          <w:sz w:val="32"/>
          <w:szCs w:val="32"/>
        </w:rPr>
        <w:t>加强过程监管。</w:t>
      </w:r>
      <w:r>
        <w:rPr>
          <w:rFonts w:hint="eastAsia" w:ascii="仿宋_GB2312" w:hAnsi="仿宋_GB2312" w:eastAsia="仿宋_GB2312" w:cs="仿宋_GB2312"/>
          <w:b w:val="0"/>
          <w:i w:val="0"/>
          <w:caps w:val="0"/>
          <w:color w:val="000000"/>
          <w:spacing w:val="0"/>
          <w:sz w:val="32"/>
          <w:szCs w:val="32"/>
        </w:rPr>
        <w:t>财政、环保部门按职责分工积极参与项目</w:t>
      </w:r>
      <w:r>
        <w:rPr>
          <w:rFonts w:hint="eastAsia" w:ascii="仿宋_GB2312" w:hAnsi="仿宋_GB2312" w:eastAsia="仿宋_GB2312" w:cs="仿宋_GB2312"/>
          <w:b w:val="0"/>
          <w:i w:val="0"/>
          <w:caps w:val="0"/>
          <w:color w:val="000000"/>
          <w:spacing w:val="0"/>
          <w:sz w:val="32"/>
          <w:szCs w:val="32"/>
          <w:lang w:eastAsia="zh-CN"/>
        </w:rPr>
        <w:t>过程</w:t>
      </w:r>
      <w:r>
        <w:rPr>
          <w:rFonts w:hint="eastAsia" w:ascii="仿宋_GB2312" w:hAnsi="仿宋_GB2312" w:eastAsia="仿宋_GB2312" w:cs="仿宋_GB2312"/>
          <w:b w:val="0"/>
          <w:i w:val="0"/>
          <w:caps w:val="0"/>
          <w:color w:val="000000"/>
          <w:spacing w:val="0"/>
          <w:sz w:val="32"/>
          <w:szCs w:val="32"/>
        </w:rPr>
        <w:t>监督</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项目竣工达到预期目标。</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Style w:val="6"/>
          <w:rFonts w:hint="eastAsia" w:ascii="黑体" w:hAnsi="黑体" w:eastAsia="黑体" w:cs="黑体"/>
          <w:b w:val="0"/>
          <w:bCs/>
          <w:color w:val="000000"/>
          <w:sz w:val="32"/>
          <w:szCs w:val="32"/>
          <w:lang w:eastAsia="zh-CN"/>
        </w:rPr>
      </w:pPr>
      <w:r>
        <w:rPr>
          <w:rStyle w:val="6"/>
          <w:rFonts w:hint="eastAsia" w:ascii="黑体" w:hAnsi="黑体" w:eastAsia="黑体" w:cs="黑体"/>
          <w:b w:val="0"/>
          <w:bCs/>
          <w:color w:val="000000"/>
          <w:sz w:val="32"/>
          <w:szCs w:val="32"/>
          <w:lang w:eastAsia="zh-CN"/>
        </w:rPr>
        <w:t>四、综合评价情况及评价结论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6"/>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i w:val="0"/>
          <w:caps w:val="0"/>
          <w:color w:val="000000"/>
          <w:spacing w:val="0"/>
          <w:sz w:val="32"/>
          <w:szCs w:val="32"/>
        </w:rPr>
        <w:t>绩效评价工作按照“统一组织</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分工负责</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分步实施”原则进行，成立了</w:t>
      </w:r>
      <w:r>
        <w:rPr>
          <w:rFonts w:hint="eastAsia" w:ascii="仿宋_GB2312" w:hAnsi="仿宋_GB2312" w:eastAsia="仿宋_GB2312" w:cs="仿宋_GB2312"/>
          <w:b w:val="0"/>
          <w:i w:val="0"/>
          <w:caps w:val="0"/>
          <w:color w:val="000000"/>
          <w:spacing w:val="0"/>
          <w:sz w:val="32"/>
          <w:szCs w:val="32"/>
          <w:lang w:eastAsia="zh-CN"/>
        </w:rPr>
        <w:t>分管财务副</w:t>
      </w:r>
      <w:r>
        <w:rPr>
          <w:rFonts w:hint="eastAsia" w:ascii="仿宋_GB2312" w:hAnsi="仿宋_GB2312" w:eastAsia="仿宋_GB2312" w:cs="仿宋_GB2312"/>
          <w:b w:val="0"/>
          <w:i w:val="0"/>
          <w:caps w:val="0"/>
          <w:color w:val="000000"/>
          <w:spacing w:val="0"/>
          <w:sz w:val="32"/>
          <w:szCs w:val="32"/>
        </w:rPr>
        <w:t>局长任组长</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相关业务科室负责人为成员的绩效自评工作组，由规划财务科具体牵头，相关业务科室配合，组织专人开展此项工作。组织召开了绩效评价工作专题会议。我局规划财务科采取个别沟通、解读文件的方式，全面加强了绩效评价工作的监督指导</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有效促进了评价工作的开展</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评价内容包括：资金投入与管理、项目实施管理、项目运行情况和项目效益情况。定量指标采取目标、结果对照法，定性指标采取分档设定分值法。经综合评价，</w:t>
      </w:r>
      <w:r>
        <w:rPr>
          <w:rStyle w:val="6"/>
          <w:rFonts w:hint="eastAsia" w:ascii="仿宋_GB2312" w:hAnsi="仿宋_GB2312" w:eastAsia="仿宋_GB2312" w:cs="仿宋_GB2312"/>
          <w:b w:val="0"/>
          <w:bCs/>
          <w:color w:val="000000"/>
          <w:sz w:val="32"/>
          <w:szCs w:val="32"/>
        </w:rPr>
        <w:t>201</w:t>
      </w:r>
      <w:r>
        <w:rPr>
          <w:rStyle w:val="6"/>
          <w:rFonts w:hint="eastAsia" w:ascii="仿宋_GB2312" w:hAnsi="仿宋_GB2312" w:eastAsia="仿宋_GB2312" w:cs="仿宋_GB2312"/>
          <w:b w:val="0"/>
          <w:bCs/>
          <w:color w:val="000000"/>
          <w:sz w:val="32"/>
          <w:szCs w:val="32"/>
          <w:lang w:val="en-US" w:eastAsia="zh-CN"/>
        </w:rPr>
        <w:t>8</w:t>
      </w:r>
      <w:r>
        <w:rPr>
          <w:rStyle w:val="6"/>
          <w:rFonts w:hint="eastAsia" w:ascii="仿宋_GB2312" w:hAnsi="仿宋_GB2312" w:eastAsia="仿宋_GB2312" w:cs="仿宋_GB2312"/>
          <w:b w:val="0"/>
          <w:bCs/>
          <w:color w:val="000000"/>
          <w:sz w:val="32"/>
          <w:szCs w:val="32"/>
        </w:rPr>
        <w:t>年</w:t>
      </w:r>
      <w:r>
        <w:rPr>
          <w:rStyle w:val="6"/>
          <w:rFonts w:hint="eastAsia" w:ascii="仿宋_GB2312" w:hAnsi="仿宋_GB2312" w:eastAsia="仿宋_GB2312" w:cs="仿宋_GB2312"/>
          <w:b w:val="0"/>
          <w:bCs/>
          <w:color w:val="000000"/>
          <w:sz w:val="32"/>
          <w:szCs w:val="32"/>
          <w:lang w:val="en-US" w:eastAsia="zh-CN"/>
        </w:rPr>
        <w:t>排污权能力建设</w:t>
      </w:r>
      <w:r>
        <w:rPr>
          <w:rFonts w:hint="eastAsia" w:ascii="仿宋_GB2312" w:hAnsi="仿宋_GB2312" w:eastAsia="仿宋_GB2312" w:cs="仿宋_GB2312"/>
          <w:b w:val="0"/>
          <w:bCs/>
          <w:sz w:val="32"/>
          <w:szCs w:val="32"/>
          <w:u w:val="none"/>
          <w:lang w:eastAsia="zh-CN"/>
        </w:rPr>
        <w:t>项目资金</w:t>
      </w:r>
      <w:r>
        <w:rPr>
          <w:rFonts w:hint="eastAsia" w:ascii="仿宋_GB2312" w:hAnsi="仿宋_GB2312" w:eastAsia="仿宋_GB2312" w:cs="仿宋_GB2312"/>
          <w:b w:val="0"/>
          <w:i w:val="0"/>
          <w:caps w:val="0"/>
          <w:color w:val="000000"/>
          <w:spacing w:val="0"/>
          <w:sz w:val="32"/>
          <w:szCs w:val="32"/>
        </w:rPr>
        <w:t>使用和效果达到了预期的环境</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lang w:val="en-US" w:eastAsia="zh-CN"/>
        </w:rPr>
        <w:t>经济</w:t>
      </w:r>
      <w:r>
        <w:rPr>
          <w:rFonts w:hint="eastAsia" w:ascii="仿宋_GB2312" w:hAnsi="仿宋_GB2312" w:eastAsia="仿宋_GB2312" w:cs="仿宋_GB2312"/>
          <w:b w:val="0"/>
          <w:i w:val="0"/>
          <w:caps w:val="0"/>
          <w:color w:val="000000"/>
          <w:spacing w:val="0"/>
          <w:sz w:val="32"/>
          <w:szCs w:val="32"/>
          <w:lang w:eastAsia="zh-CN"/>
        </w:rPr>
        <w:t>及</w:t>
      </w:r>
      <w:r>
        <w:rPr>
          <w:rFonts w:hint="eastAsia" w:ascii="仿宋_GB2312" w:hAnsi="仿宋_GB2312" w:eastAsia="仿宋_GB2312" w:cs="仿宋_GB2312"/>
          <w:b w:val="0"/>
          <w:i w:val="0"/>
          <w:caps w:val="0"/>
          <w:color w:val="000000"/>
          <w:spacing w:val="0"/>
          <w:sz w:val="32"/>
          <w:szCs w:val="32"/>
        </w:rPr>
        <w:t>社会效益</w:t>
      </w:r>
      <w:r>
        <w:rPr>
          <w:rFonts w:hint="eastAsia" w:ascii="仿宋_GB2312" w:hAnsi="仿宋_GB2312" w:eastAsia="仿宋_GB2312" w:cs="仿宋_GB2312"/>
          <w:b w:val="0"/>
          <w:i w:val="0"/>
          <w:caps w:val="0"/>
          <w:color w:val="000000"/>
          <w:spacing w:val="0"/>
          <w:sz w:val="32"/>
          <w:szCs w:val="32"/>
          <w:lang w:eastAsia="zh-CN"/>
        </w:rPr>
        <w:t>指标</w:t>
      </w:r>
      <w:r>
        <w:rPr>
          <w:rFonts w:hint="eastAsia" w:ascii="仿宋_GB2312" w:hAnsi="仿宋_GB2312" w:eastAsia="仿宋_GB2312" w:cs="仿宋_GB2312"/>
          <w:b w:val="0"/>
          <w:i w:val="0"/>
          <w:caps w:val="0"/>
          <w:color w:val="000000"/>
          <w:spacing w:val="0"/>
          <w:sz w:val="32"/>
          <w:szCs w:val="32"/>
        </w:rPr>
        <w:t>。 </w:t>
      </w:r>
    </w:p>
    <w:p>
      <w:pPr>
        <w:pStyle w:val="3"/>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Style w:val="6"/>
          <w:rFonts w:hint="eastAsia" w:ascii="黑体" w:hAnsi="黑体" w:eastAsia="黑体" w:cs="黑体"/>
          <w:b w:val="0"/>
          <w:bCs/>
          <w:color w:val="000000"/>
          <w:sz w:val="32"/>
          <w:szCs w:val="32"/>
          <w:lang w:eastAsia="zh-CN"/>
        </w:rPr>
      </w:pPr>
      <w:r>
        <w:rPr>
          <w:rStyle w:val="6"/>
          <w:rFonts w:hint="eastAsia" w:ascii="黑体" w:hAnsi="黑体" w:eastAsia="黑体" w:cs="黑体"/>
          <w:b w:val="0"/>
          <w:bCs/>
          <w:color w:val="000000"/>
          <w:sz w:val="32"/>
          <w:szCs w:val="32"/>
          <w:lang w:eastAsia="zh-CN"/>
        </w:rPr>
        <w:t>项目主要绩效情况分析</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Style w:val="6"/>
          <w:rFonts w:hint="eastAsia" w:ascii="仿宋_GB2312" w:hAnsi="仿宋_GB2312" w:eastAsia="仿宋_GB2312" w:cs="仿宋_GB2312"/>
          <w:b w:val="0"/>
          <w:bCs/>
          <w:color w:val="000000"/>
          <w:sz w:val="32"/>
          <w:szCs w:val="32"/>
          <w:lang w:eastAsia="zh-CN"/>
        </w:rPr>
      </w:pPr>
      <w:r>
        <w:rPr>
          <w:rStyle w:val="6"/>
          <w:rFonts w:hint="eastAsia" w:ascii="仿宋_GB2312" w:hAnsi="仿宋_GB2312" w:eastAsia="仿宋_GB2312" w:cs="仿宋_GB2312"/>
          <w:b w:val="0"/>
          <w:bCs/>
          <w:color w:val="000000"/>
          <w:sz w:val="32"/>
          <w:szCs w:val="32"/>
          <w:lang w:val="en-US" w:eastAsia="zh-CN"/>
        </w:rPr>
        <w:t>排污权能力建设</w:t>
      </w:r>
      <w:r>
        <w:rPr>
          <w:rFonts w:hint="eastAsia" w:ascii="仿宋_GB2312" w:hAnsi="仿宋_GB2312" w:eastAsia="仿宋_GB2312" w:cs="仿宋_GB2312"/>
          <w:b w:val="0"/>
          <w:bCs/>
          <w:sz w:val="32"/>
          <w:szCs w:val="32"/>
          <w:u w:val="none"/>
          <w:lang w:eastAsia="zh-CN"/>
        </w:rPr>
        <w:t>项目完成了</w:t>
      </w:r>
      <w:r>
        <w:rPr>
          <w:rFonts w:hint="eastAsia" w:ascii="仿宋_GB2312" w:hAnsi="仿宋_GB2312" w:eastAsia="仿宋_GB2312" w:cs="仿宋_GB2312"/>
          <w:sz w:val="32"/>
          <w:szCs w:val="32"/>
          <w:lang w:eastAsia="zh-CN"/>
        </w:rPr>
        <w:t>岳阳市</w:t>
      </w:r>
      <w:r>
        <w:rPr>
          <w:rFonts w:hint="eastAsia" w:ascii="仿宋_GB2312" w:hAnsi="仿宋_GB2312" w:eastAsia="仿宋_GB2312" w:cs="仿宋_GB2312"/>
          <w:sz w:val="32"/>
          <w:szCs w:val="32"/>
          <w:lang w:val="en-US" w:eastAsia="zh-CN"/>
        </w:rPr>
        <w:t>环境保护</w:t>
      </w:r>
      <w:r>
        <w:rPr>
          <w:rFonts w:hint="eastAsia" w:ascii="仿宋_GB2312" w:hAnsi="仿宋_GB2312" w:eastAsia="仿宋_GB2312" w:cs="仿宋_GB2312"/>
          <w:sz w:val="32"/>
          <w:szCs w:val="32"/>
          <w:lang w:eastAsia="zh-CN"/>
        </w:rPr>
        <w:t>局及岳阳市</w:t>
      </w:r>
      <w:r>
        <w:rPr>
          <w:rFonts w:hint="eastAsia" w:ascii="仿宋_GB2312" w:hAnsi="仿宋_GB2312" w:eastAsia="仿宋_GB2312" w:cs="仿宋_GB2312"/>
          <w:sz w:val="32"/>
          <w:szCs w:val="32"/>
          <w:lang w:val="en-US" w:eastAsia="zh-CN"/>
        </w:rPr>
        <w:t>环境保护局</w:t>
      </w:r>
      <w:r>
        <w:rPr>
          <w:rFonts w:hint="eastAsia" w:ascii="仿宋_GB2312" w:hAnsi="仿宋_GB2312" w:eastAsia="仿宋_GB2312" w:cs="仿宋_GB2312"/>
          <w:sz w:val="32"/>
          <w:szCs w:val="32"/>
          <w:lang w:eastAsia="zh-CN"/>
        </w:rPr>
        <w:t>君山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分局视频会议室提质升级建设</w:t>
      </w:r>
      <w:r>
        <w:rPr>
          <w:rFonts w:hint="eastAsia" w:ascii="仿宋_GB2312" w:hAnsi="仿宋_GB2312" w:eastAsia="仿宋_GB2312" w:cs="仿宋_GB2312"/>
          <w:b w:val="0"/>
          <w:bCs/>
          <w:sz w:val="32"/>
          <w:szCs w:val="32"/>
          <w:lang w:val="en-US" w:eastAsia="zh-CN"/>
        </w:rPr>
        <w:t>，为系统会议行政办公提供了信息化保障；岳阳市环境保护局完成了视频会议室控制间、茶水间、接待间的装修，多媒体设备建设及会议室无线WIFI全覆盖；岳阳市环境保护局君山区分局完成了视频会议室装修、家具采买及办公空调置办等。项目</w:t>
      </w:r>
      <w:r>
        <w:rPr>
          <w:rFonts w:hint="eastAsia" w:ascii="仿宋_GB2312" w:hAnsi="仿宋_GB2312" w:eastAsia="仿宋_GB2312" w:cs="仿宋_GB2312"/>
          <w:sz w:val="32"/>
          <w:szCs w:val="32"/>
          <w:lang w:val="en-US" w:eastAsia="zh-CN"/>
        </w:rPr>
        <w:t>实际经费开支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154.66</w:t>
      </w:r>
      <w:r>
        <w:rPr>
          <w:rFonts w:hint="eastAsia" w:ascii="仿宋_GB2312" w:hAnsi="仿宋_GB2312" w:eastAsia="仿宋_GB2312" w:cs="仿宋_GB2312"/>
          <w:sz w:val="32"/>
          <w:szCs w:val="32"/>
          <w:lang w:val="en-US" w:eastAsia="zh-CN"/>
        </w:rPr>
        <w:t>万元，节约了成本，实现了排污权视频会议操作资源共享，无线WIFI及信息化资源共享系统全面升级</w:t>
      </w:r>
      <w:r>
        <w:rPr>
          <w:rFonts w:hint="eastAsia" w:ascii="仿宋_GB2312" w:hAnsi="仿宋_GB2312" w:eastAsia="仿宋_GB2312" w:cs="仿宋_GB2312"/>
          <w:sz w:val="32"/>
          <w:szCs w:val="32"/>
        </w:rPr>
        <w:t>，群众对项目实施满意度达9</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lang w:eastAsia="zh-CN"/>
        </w:rPr>
        <w:t>。</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Style w:val="6"/>
          <w:rFonts w:hint="eastAsia" w:ascii="黑体" w:hAnsi="黑体" w:eastAsia="黑体" w:cs="黑体"/>
          <w:b w:val="0"/>
          <w:bCs/>
          <w:color w:val="000000"/>
          <w:sz w:val="32"/>
          <w:szCs w:val="32"/>
          <w:lang w:eastAsia="zh-CN"/>
        </w:rPr>
      </w:pPr>
      <w:r>
        <w:rPr>
          <w:rStyle w:val="6"/>
          <w:rFonts w:hint="eastAsia" w:ascii="黑体" w:hAnsi="黑体" w:eastAsia="黑体" w:cs="黑体"/>
          <w:b w:val="0"/>
          <w:bCs/>
          <w:color w:val="000000"/>
          <w:sz w:val="32"/>
          <w:szCs w:val="32"/>
          <w:lang w:eastAsia="zh-CN"/>
        </w:rPr>
        <w:t>六、主要经验及做法、存在问题和建议</w:t>
      </w:r>
    </w:p>
    <w:p>
      <w:pPr>
        <w:ind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eastAsia="zh-CN"/>
        </w:rPr>
        <w:t>我局</w:t>
      </w:r>
      <w:r>
        <w:rPr>
          <w:rFonts w:hint="eastAsia" w:ascii="仿宋_GB2312" w:hAnsi="仿宋_GB2312" w:eastAsia="仿宋_GB2312" w:cs="仿宋_GB2312"/>
          <w:b w:val="0"/>
          <w:i w:val="0"/>
          <w:caps w:val="0"/>
          <w:color w:val="000000"/>
          <w:spacing w:val="0"/>
          <w:sz w:val="32"/>
          <w:szCs w:val="32"/>
        </w:rPr>
        <w:t>认真贯彻执行</w:t>
      </w:r>
      <w:r>
        <w:rPr>
          <w:rFonts w:hint="eastAsia" w:ascii="仿宋_GB2312" w:hAnsi="仿宋_GB2312" w:eastAsia="仿宋_GB2312" w:cs="仿宋_GB2312"/>
          <w:b w:val="0"/>
          <w:i w:val="0"/>
          <w:caps w:val="0"/>
          <w:color w:val="000000"/>
          <w:spacing w:val="0"/>
          <w:sz w:val="32"/>
          <w:szCs w:val="32"/>
          <w:lang w:val="en-US" w:eastAsia="zh-CN"/>
        </w:rPr>
        <w:t>财政</w:t>
      </w:r>
      <w:r>
        <w:rPr>
          <w:rFonts w:hint="eastAsia" w:ascii="仿宋_GB2312" w:hAnsi="仿宋_GB2312" w:eastAsia="仿宋_GB2312" w:cs="仿宋_GB2312"/>
          <w:b w:val="0"/>
          <w:i w:val="0"/>
          <w:caps w:val="0"/>
          <w:color w:val="000000"/>
          <w:spacing w:val="0"/>
          <w:sz w:val="32"/>
          <w:szCs w:val="32"/>
        </w:rPr>
        <w:t>资金政策，加大</w:t>
      </w:r>
      <w:r>
        <w:rPr>
          <w:rFonts w:hint="eastAsia" w:ascii="仿宋_GB2312" w:hAnsi="仿宋_GB2312" w:eastAsia="仿宋_GB2312" w:cs="仿宋_GB2312"/>
          <w:b w:val="0"/>
          <w:i w:val="0"/>
          <w:caps w:val="0"/>
          <w:color w:val="000000"/>
          <w:spacing w:val="0"/>
          <w:sz w:val="32"/>
          <w:szCs w:val="32"/>
          <w:lang w:eastAsia="zh-CN"/>
        </w:rPr>
        <w:t>项目</w:t>
      </w:r>
      <w:r>
        <w:rPr>
          <w:rFonts w:hint="eastAsia" w:ascii="仿宋_GB2312" w:hAnsi="仿宋_GB2312" w:eastAsia="仿宋_GB2312" w:cs="仿宋_GB2312"/>
          <w:b w:val="0"/>
          <w:i w:val="0"/>
          <w:caps w:val="0"/>
          <w:color w:val="000000"/>
          <w:spacing w:val="0"/>
          <w:sz w:val="32"/>
          <w:szCs w:val="32"/>
        </w:rPr>
        <w:t>资金投入，充分发挥</w:t>
      </w:r>
      <w:r>
        <w:rPr>
          <w:rFonts w:hint="eastAsia" w:ascii="仿宋_GB2312" w:hAnsi="仿宋_GB2312" w:eastAsia="仿宋_GB2312" w:cs="仿宋_GB2312"/>
          <w:b w:val="0"/>
          <w:i w:val="0"/>
          <w:caps w:val="0"/>
          <w:color w:val="000000"/>
          <w:spacing w:val="0"/>
          <w:sz w:val="32"/>
          <w:szCs w:val="32"/>
          <w:lang w:eastAsia="zh-CN"/>
        </w:rPr>
        <w:t>项目</w:t>
      </w:r>
      <w:r>
        <w:rPr>
          <w:rFonts w:hint="eastAsia" w:ascii="仿宋_GB2312" w:hAnsi="仿宋_GB2312" w:eastAsia="仿宋_GB2312" w:cs="仿宋_GB2312"/>
          <w:b w:val="0"/>
          <w:i w:val="0"/>
          <w:caps w:val="0"/>
          <w:color w:val="000000"/>
          <w:spacing w:val="0"/>
          <w:sz w:val="32"/>
          <w:szCs w:val="32"/>
        </w:rPr>
        <w:t>资金在环境保护、经济发展和社会和谐中的杠杆作用，取到</w:t>
      </w:r>
      <w:r>
        <w:rPr>
          <w:rFonts w:hint="eastAsia" w:ascii="仿宋_GB2312" w:hAnsi="仿宋_GB2312" w:eastAsia="仿宋_GB2312" w:cs="仿宋_GB2312"/>
          <w:b w:val="0"/>
          <w:i w:val="0"/>
          <w:caps w:val="0"/>
          <w:color w:val="000000"/>
          <w:spacing w:val="0"/>
          <w:sz w:val="32"/>
          <w:szCs w:val="32"/>
          <w:lang w:eastAsia="zh-CN"/>
        </w:rPr>
        <w:t>了</w:t>
      </w:r>
      <w:r>
        <w:rPr>
          <w:rFonts w:hint="eastAsia" w:ascii="仿宋_GB2312" w:hAnsi="仿宋_GB2312" w:eastAsia="仿宋_GB2312" w:cs="仿宋_GB2312"/>
          <w:b w:val="0"/>
          <w:i w:val="0"/>
          <w:caps w:val="0"/>
          <w:color w:val="000000"/>
          <w:spacing w:val="0"/>
          <w:sz w:val="32"/>
          <w:szCs w:val="32"/>
        </w:rPr>
        <w:t>良好效果。但也还存在一些问题，如个别</w:t>
      </w:r>
      <w:r>
        <w:rPr>
          <w:rFonts w:hint="eastAsia" w:ascii="仿宋_GB2312" w:hAnsi="仿宋_GB2312" w:eastAsia="仿宋_GB2312" w:cs="仿宋_GB2312"/>
          <w:b w:val="0"/>
          <w:i w:val="0"/>
          <w:caps w:val="0"/>
          <w:color w:val="000000"/>
          <w:spacing w:val="0"/>
          <w:sz w:val="32"/>
          <w:szCs w:val="32"/>
          <w:lang w:val="en-US" w:eastAsia="zh-CN"/>
        </w:rPr>
        <w:t>设备</w:t>
      </w:r>
      <w:r>
        <w:rPr>
          <w:rFonts w:hint="eastAsia" w:ascii="仿宋_GB2312" w:hAnsi="仿宋_GB2312" w:eastAsia="仿宋_GB2312" w:cs="仿宋_GB2312"/>
          <w:b w:val="0"/>
          <w:i w:val="0"/>
          <w:caps w:val="0"/>
          <w:color w:val="000000"/>
          <w:spacing w:val="0"/>
          <w:sz w:val="32"/>
          <w:szCs w:val="32"/>
        </w:rPr>
        <w:t>由于</w:t>
      </w:r>
      <w:r>
        <w:rPr>
          <w:rFonts w:hint="eastAsia" w:ascii="仿宋_GB2312" w:hAnsi="仿宋_GB2312" w:eastAsia="仿宋_GB2312" w:cs="仿宋_GB2312"/>
          <w:b w:val="0"/>
          <w:i w:val="0"/>
          <w:caps w:val="0"/>
          <w:color w:val="000000"/>
          <w:spacing w:val="0"/>
          <w:sz w:val="32"/>
          <w:szCs w:val="32"/>
          <w:lang w:val="en-US" w:eastAsia="zh-CN"/>
        </w:rPr>
        <w:t>参数</w:t>
      </w:r>
      <w:r>
        <w:rPr>
          <w:rFonts w:hint="eastAsia" w:ascii="仿宋_GB2312" w:hAnsi="仿宋_GB2312" w:eastAsia="仿宋_GB2312" w:cs="仿宋_GB2312"/>
          <w:b w:val="0"/>
          <w:i w:val="0"/>
          <w:caps w:val="0"/>
          <w:color w:val="000000"/>
          <w:spacing w:val="0"/>
          <w:sz w:val="32"/>
          <w:szCs w:val="32"/>
        </w:rPr>
        <w:t>原因更改了建设内容。在今后的工作中，我们将重点做好以下工作</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一是严把资金去向关，做到专款专用；</w:t>
      </w:r>
      <w:r>
        <w:rPr>
          <w:rFonts w:hint="eastAsia" w:ascii="仿宋_GB2312" w:hAnsi="仿宋_GB2312" w:eastAsia="仿宋_GB2312" w:cs="仿宋_GB2312"/>
          <w:b w:val="0"/>
          <w:i w:val="0"/>
          <w:caps w:val="0"/>
          <w:color w:val="000000"/>
          <w:spacing w:val="0"/>
          <w:sz w:val="32"/>
          <w:szCs w:val="32"/>
          <w:lang w:val="en-US" w:eastAsia="zh-CN"/>
        </w:rPr>
        <w:t>二</w:t>
      </w:r>
      <w:r>
        <w:rPr>
          <w:rFonts w:hint="eastAsia" w:ascii="仿宋_GB2312" w:hAnsi="仿宋_GB2312" w:eastAsia="仿宋_GB2312" w:cs="仿宋_GB2312"/>
          <w:b w:val="0"/>
          <w:i w:val="0"/>
          <w:caps w:val="0"/>
          <w:color w:val="000000"/>
          <w:spacing w:val="0"/>
          <w:sz w:val="32"/>
          <w:szCs w:val="32"/>
        </w:rPr>
        <w:t>是注重部门协作，增强资金工作合力；</w:t>
      </w:r>
      <w:r>
        <w:rPr>
          <w:rFonts w:hint="eastAsia" w:ascii="仿宋_GB2312" w:hAnsi="仿宋_GB2312" w:eastAsia="仿宋_GB2312" w:cs="仿宋_GB2312"/>
          <w:b w:val="0"/>
          <w:i w:val="0"/>
          <w:caps w:val="0"/>
          <w:color w:val="000000"/>
          <w:spacing w:val="0"/>
          <w:sz w:val="32"/>
          <w:szCs w:val="32"/>
          <w:lang w:val="en-US" w:eastAsia="zh-CN"/>
        </w:rPr>
        <w:t>三</w:t>
      </w:r>
      <w:r>
        <w:rPr>
          <w:rFonts w:hint="eastAsia" w:ascii="仿宋_GB2312" w:hAnsi="仿宋_GB2312" w:eastAsia="仿宋_GB2312" w:cs="仿宋_GB2312"/>
          <w:b w:val="0"/>
          <w:i w:val="0"/>
          <w:caps w:val="0"/>
          <w:color w:val="000000"/>
          <w:spacing w:val="0"/>
          <w:sz w:val="32"/>
          <w:szCs w:val="32"/>
        </w:rPr>
        <w:t>是发挥资金的引导功能，发挥</w:t>
      </w:r>
      <w:r>
        <w:rPr>
          <w:rFonts w:hint="eastAsia" w:ascii="仿宋_GB2312" w:hAnsi="仿宋_GB2312" w:eastAsia="仿宋_GB2312" w:cs="仿宋_GB2312"/>
          <w:b w:val="0"/>
          <w:i w:val="0"/>
          <w:caps w:val="0"/>
          <w:color w:val="000000"/>
          <w:spacing w:val="0"/>
          <w:sz w:val="32"/>
          <w:szCs w:val="32"/>
          <w:lang w:eastAsia="zh-CN"/>
        </w:rPr>
        <w:t>项目</w:t>
      </w:r>
      <w:r>
        <w:rPr>
          <w:rFonts w:hint="eastAsia" w:ascii="仿宋_GB2312" w:hAnsi="仿宋_GB2312" w:eastAsia="仿宋_GB2312" w:cs="仿宋_GB2312"/>
          <w:b w:val="0"/>
          <w:i w:val="0"/>
          <w:caps w:val="0"/>
          <w:color w:val="000000"/>
          <w:spacing w:val="0"/>
          <w:sz w:val="32"/>
          <w:szCs w:val="32"/>
        </w:rPr>
        <w:t>资金实效，争取环境效益最大化。建议：一是严把项目审批和验收关口，实施属地负责制，确保项目真实性和落实率</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二是突出重点，分清优先级</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rPr>
        <w:t>对项目单位工作积极、前期工作扎实、项目切实可行、配套资金有保障的可作优先安排。</w:t>
      </w:r>
    </w:p>
    <w:p>
      <w:pPr>
        <w:ind w:firstLine="3840" w:firstLineChars="1200"/>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岳阳市生态环境局</w:t>
      </w:r>
    </w:p>
    <w:p>
      <w:pPr>
        <w:ind w:firstLine="3840" w:firstLineChars="1200"/>
        <w:rPr>
          <w:rFonts w:hint="default"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2019年6月20日</w:t>
      </w:r>
    </w:p>
    <w:p>
      <w:pPr>
        <w:spacing w:before="156" w:beforeLines="50" w:line="560" w:lineRule="exact"/>
        <w:rPr>
          <w:rFonts w:hint="eastAsia" w:ascii="黑体" w:hAnsi="黑体" w:eastAsia="黑体"/>
          <w:sz w:val="32"/>
          <w:szCs w:val="32"/>
        </w:rPr>
      </w:pPr>
      <w:r>
        <w:rPr>
          <w:rFonts w:hint="eastAsia" w:ascii="黑体" w:hAnsi="黑体" w:eastAsia="黑体"/>
          <w:sz w:val="32"/>
          <w:szCs w:val="32"/>
        </w:rPr>
        <w:t>附件3-2</w:t>
      </w:r>
    </w:p>
    <w:p>
      <w:pPr>
        <w:spacing w:before="187" w:beforeLines="60" w:after="187" w:afterLines="60" w:line="560" w:lineRule="exact"/>
        <w:jc w:val="center"/>
        <w:rPr>
          <w:rFonts w:hint="eastAsia" w:ascii="方正小标宋简体" w:eastAsia="方正小标宋简体"/>
          <w:sz w:val="32"/>
          <w:szCs w:val="32"/>
        </w:rPr>
      </w:pPr>
      <w:r>
        <w:rPr>
          <w:rFonts w:hint="eastAsia" w:ascii="方正小标宋简体" w:eastAsia="方正小标宋简体"/>
          <w:sz w:val="32"/>
          <w:szCs w:val="32"/>
          <w:lang w:val="en-US" w:eastAsia="zh-CN"/>
        </w:rPr>
        <w:t>排污权能力建设</w:t>
      </w:r>
      <w:r>
        <w:rPr>
          <w:rFonts w:hint="eastAsia" w:ascii="方正小标宋简体" w:eastAsia="方正小标宋简体"/>
          <w:sz w:val="32"/>
          <w:szCs w:val="32"/>
        </w:rPr>
        <w:t>项目支出绩效评价指标体系（参考样表）</w:t>
      </w:r>
      <w:bookmarkStart w:id="0" w:name="_GoBack"/>
      <w:bookmarkEnd w:id="0"/>
    </w:p>
    <w:tbl>
      <w:tblPr>
        <w:tblStyle w:val="4"/>
        <w:tblW w:w="9820" w:type="dxa"/>
        <w:jc w:val="center"/>
        <w:tblInd w:w="0" w:type="dxa"/>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Layout w:type="fixed"/>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Layout w:type="fixed"/>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Layout w:type="fixed"/>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Layout w:type="fixed"/>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b/>
                <w:bCs/>
                <w:kern w:val="0"/>
                <w:sz w:val="24"/>
                <w:lang w:val="en-US" w:eastAsia="zh-CN"/>
              </w:rPr>
              <w:t>3</w:t>
            </w:r>
          </w:p>
        </w:tc>
      </w:tr>
      <w:tr>
        <w:tblPrEx>
          <w:tblLayout w:type="fixed"/>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Layout w:type="fixed"/>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Layout w:type="fixed"/>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Layout w:type="fixed"/>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b/>
                <w:bCs/>
                <w:kern w:val="0"/>
                <w:sz w:val="24"/>
                <w:lang w:val="en-US" w:eastAsia="zh-CN"/>
              </w:rPr>
              <w:t>6</w:t>
            </w:r>
          </w:p>
        </w:tc>
      </w:tr>
      <w:tr>
        <w:tblPrEx>
          <w:tblLayout w:type="fixed"/>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Layout w:type="fixed"/>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Layout w:type="fixed"/>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Layout w:type="fixed"/>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Layout w:type="fixed"/>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Layout w:type="fixed"/>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Layout w:type="fixed"/>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Layout w:type="fixed"/>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Layout w:type="fixed"/>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Layout w:type="fixed"/>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Layout w:type="fixed"/>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Layout w:type="fixed"/>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Layout w:type="fixed"/>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ind w:firstLine="240" w:firstLineChars="100"/>
              <w:jc w:val="left"/>
              <w:rPr>
                <w:rFonts w:hint="eastAsia" w:ascii="宋体" w:hAnsi="宋体" w:eastAsia="宋体" w:cs="宋体"/>
                <w:kern w:val="0"/>
                <w:sz w:val="24"/>
                <w:lang w:val="en-US" w:eastAsia="zh-CN"/>
              </w:rPr>
            </w:pPr>
            <w:r>
              <w:rPr>
                <w:rFonts w:hint="eastAsia" w:ascii="仿宋_GB2312" w:hAnsi="宋体" w:eastAsia="仿宋_GB2312" w:cs="宋体"/>
                <w:kern w:val="0"/>
                <w:sz w:val="24"/>
                <w:lang w:val="en-US" w:eastAsia="zh-CN"/>
              </w:rPr>
              <w:t>8</w:t>
            </w:r>
          </w:p>
        </w:tc>
      </w:tr>
      <w:tr>
        <w:tblPrEx>
          <w:tblLayout w:type="fixed"/>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noWrap w:val="0"/>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98</w:t>
            </w:r>
          </w:p>
        </w:tc>
      </w:tr>
    </w:tbl>
    <w:p>
      <w:pPr>
        <w:adjustRightInd w:val="0"/>
        <w:snapToGrid w:val="0"/>
        <w:spacing w:before="156" w:beforeLines="50" w:line="200" w:lineRule="exact"/>
        <w:contextualSpacing/>
        <w:rPr>
          <w:rFonts w:hint="eastAsia" w:ascii="仿宋_GB2312" w:eastAsia="仿宋_GB2312"/>
        </w:rPr>
      </w:pPr>
    </w:p>
    <w:p>
      <w:pPr>
        <w:adjustRightInd w:val="0"/>
        <w:snapToGrid w:val="0"/>
        <w:spacing w:before="156" w:beforeLines="50"/>
        <w:contextualSpacing/>
        <w:rPr>
          <w:rFonts w:hint="eastAsia" w:eastAsia="仿宋_GB2312"/>
          <w:sz w:val="32"/>
        </w:rPr>
      </w:pPr>
      <w:r>
        <w:rPr>
          <w:rFonts w:hint="eastAsia" w:ascii="仿宋_GB2312" w:eastAsia="仿宋_GB2312"/>
        </w:rPr>
        <w:t>备注：部门（单位）根据项目实际，在《项目支出绩效评价指标体系（参考样表）》上进一步完善、量化、细化个性指标，形成本项目的指标体系。</w:t>
      </w:r>
    </w:p>
    <w:p>
      <w:pPr>
        <w:rPr>
          <w:rFonts w:hint="eastAsia" w:ascii="仿宋_GB2312" w:hAnsi="仿宋_GB2312" w:eastAsia="仿宋_GB2312" w:cs="仿宋_GB2312"/>
          <w:b w:val="0"/>
          <w:i w:val="0"/>
          <w:caps w:val="0"/>
          <w:color w:val="000000"/>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62931F"/>
    <w:multiLevelType w:val="singleLevel"/>
    <w:tmpl w:val="B562931F"/>
    <w:lvl w:ilvl="0" w:tentative="0">
      <w:start w:val="5"/>
      <w:numFmt w:val="chineseCounting"/>
      <w:suff w:val="nothing"/>
      <w:lvlText w:val="%1、"/>
      <w:lvlJc w:val="left"/>
      <w:rPr>
        <w:rFonts w:hint="eastAsia"/>
      </w:rPr>
    </w:lvl>
  </w:abstractNum>
  <w:abstractNum w:abstractNumId="1">
    <w:nsid w:val="EE6E6CB7"/>
    <w:multiLevelType w:val="singleLevel"/>
    <w:tmpl w:val="EE6E6CB7"/>
    <w:lvl w:ilvl="0" w:tentative="0">
      <w:start w:val="1"/>
      <w:numFmt w:val="decimal"/>
      <w:suff w:val="nothing"/>
      <w:lvlText w:val="%1、"/>
      <w:lvlJc w:val="left"/>
    </w:lvl>
  </w:abstractNum>
  <w:abstractNum w:abstractNumId="2">
    <w:nsid w:val="F55B88F4"/>
    <w:multiLevelType w:val="singleLevel"/>
    <w:tmpl w:val="F55B88F4"/>
    <w:lvl w:ilvl="0" w:tentative="0">
      <w:start w:val="1"/>
      <w:numFmt w:val="decimal"/>
      <w:suff w:val="nothing"/>
      <w:lvlText w:val="%1、"/>
      <w:lvlJc w:val="left"/>
    </w:lvl>
  </w:abstractNum>
  <w:abstractNum w:abstractNumId="3">
    <w:nsid w:val="17E455DD"/>
    <w:multiLevelType w:val="singleLevel"/>
    <w:tmpl w:val="17E455DD"/>
    <w:lvl w:ilvl="0" w:tentative="0">
      <w:start w:val="1"/>
      <w:numFmt w:val="decimal"/>
      <w:suff w:val="nothing"/>
      <w:lvlText w:val="%1、"/>
      <w:lvlJc w:val="left"/>
    </w:lvl>
  </w:abstractNum>
  <w:abstractNum w:abstractNumId="4">
    <w:nsid w:val="7F36DFC1"/>
    <w:multiLevelType w:val="singleLevel"/>
    <w:tmpl w:val="7F36DFC1"/>
    <w:lvl w:ilvl="0" w:tentative="0">
      <w:start w:val="1"/>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16451"/>
    <w:rsid w:val="052733AB"/>
    <w:rsid w:val="05EB57B3"/>
    <w:rsid w:val="0AC95A9C"/>
    <w:rsid w:val="0BD172FD"/>
    <w:rsid w:val="101C742C"/>
    <w:rsid w:val="169F76C5"/>
    <w:rsid w:val="1799747C"/>
    <w:rsid w:val="1ADF6F16"/>
    <w:rsid w:val="1BE35587"/>
    <w:rsid w:val="1C330525"/>
    <w:rsid w:val="1CBE42D7"/>
    <w:rsid w:val="1E6B16CA"/>
    <w:rsid w:val="1F633E68"/>
    <w:rsid w:val="20DD6F03"/>
    <w:rsid w:val="22232362"/>
    <w:rsid w:val="24760CD1"/>
    <w:rsid w:val="24DF2C6F"/>
    <w:rsid w:val="3B1422D5"/>
    <w:rsid w:val="44456A30"/>
    <w:rsid w:val="48786C75"/>
    <w:rsid w:val="48E1585A"/>
    <w:rsid w:val="4A15125C"/>
    <w:rsid w:val="4A8505E1"/>
    <w:rsid w:val="4AF25CDF"/>
    <w:rsid w:val="515663F6"/>
    <w:rsid w:val="5A616451"/>
    <w:rsid w:val="5BE441E4"/>
    <w:rsid w:val="628B4704"/>
    <w:rsid w:val="63A000EA"/>
    <w:rsid w:val="6967195C"/>
    <w:rsid w:val="6BD20832"/>
    <w:rsid w:val="6C3F3145"/>
    <w:rsid w:val="731E7C14"/>
    <w:rsid w:val="73A32AC9"/>
    <w:rsid w:val="77B73DC4"/>
    <w:rsid w:val="796C74BC"/>
    <w:rsid w:val="7B3E1082"/>
    <w:rsid w:val="7E1A4CF0"/>
    <w:rsid w:val="7F6F4E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2019-06-11T03:41:00Z</dcterms:created>
  <dc:creator>Administrator</dc:creator>
  <cp:lastModifiedBy>白雪1407039781</cp:lastModifiedBy>
  <cp:lastPrinted>2019-06-20T11:40:00Z</cp:lastPrinted>
  <dcterms:modified xsi:type="dcterms:W3CDTF">2019-06-21T03:46:32Z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